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F7E7F3E" w14:textId="77777777" w:rsidR="00542E72" w:rsidRDefault="00542E72">
      <w:pPr>
        <w:keepNext/>
        <w:keepLines/>
        <w:pageBreakBefore/>
        <w:shd w:val="clear" w:color="auto" w:fill="FFFFFF"/>
        <w:ind w:right="-2"/>
        <w:jc w:val="center"/>
      </w:pPr>
      <w:r>
        <w:rPr>
          <w:rFonts w:eastAsia="SimSun"/>
          <w:b/>
          <w:bCs/>
          <w:color w:val="000000"/>
        </w:rPr>
        <w:t>МИНИСТЕРСТВО ОБРАЗОВАНИЯ И НАУКИ ЗАБАЙКАЛЬСКОГО КРАЯ</w:t>
      </w:r>
    </w:p>
    <w:p w14:paraId="62E46AA7" w14:textId="77777777" w:rsidR="00542E72" w:rsidRDefault="00542E72">
      <w:pPr>
        <w:ind w:left="142"/>
        <w:rPr>
          <w:rFonts w:eastAsia="SimSun"/>
          <w:b/>
          <w:bCs/>
          <w:color w:val="000000"/>
        </w:rPr>
      </w:pPr>
    </w:p>
    <w:p w14:paraId="6FDC6FB1" w14:textId="77777777" w:rsidR="00542E72" w:rsidRDefault="00542E72">
      <w:pPr>
        <w:jc w:val="center"/>
      </w:pPr>
      <w:r>
        <w:rPr>
          <w:b/>
        </w:rPr>
        <w:t>Государственное учреждение</w:t>
      </w:r>
    </w:p>
    <w:p w14:paraId="76B5D022" w14:textId="77777777" w:rsidR="00542E72" w:rsidRDefault="00542E72">
      <w:pPr>
        <w:jc w:val="center"/>
        <w:rPr>
          <w:b/>
        </w:rPr>
      </w:pPr>
      <w:r>
        <w:rPr>
          <w:b/>
        </w:rPr>
        <w:t xml:space="preserve">«Региональный центр обработки информации и цифровой трансформации </w:t>
      </w:r>
    </w:p>
    <w:p w14:paraId="37FEABDA" w14:textId="77777777" w:rsidR="00542E72" w:rsidRDefault="00542E72">
      <w:pPr>
        <w:jc w:val="center"/>
      </w:pPr>
      <w:r>
        <w:rPr>
          <w:b/>
        </w:rPr>
        <w:t>Забайкальского края»</w:t>
      </w:r>
    </w:p>
    <w:p w14:paraId="40139BA5" w14:textId="77777777" w:rsidR="00542E72" w:rsidRDefault="00542E72">
      <w:pPr>
        <w:jc w:val="center"/>
      </w:pPr>
      <w:r>
        <w:rPr>
          <w:b/>
        </w:rPr>
        <w:t xml:space="preserve">Федеральное государственное бюджетное общеобразовательное учреждение </w:t>
      </w:r>
    </w:p>
    <w:p w14:paraId="4B46CD6D" w14:textId="77777777" w:rsidR="00542E72" w:rsidRDefault="00542E72">
      <w:pPr>
        <w:jc w:val="center"/>
      </w:pPr>
      <w:r>
        <w:rPr>
          <w:b/>
        </w:rPr>
        <w:t xml:space="preserve">высшего образования </w:t>
      </w:r>
    </w:p>
    <w:p w14:paraId="7643A92F" w14:textId="77777777" w:rsidR="00542E72" w:rsidRDefault="00542E72">
      <w:pPr>
        <w:jc w:val="center"/>
      </w:pPr>
      <w:r>
        <w:rPr>
          <w:b/>
        </w:rPr>
        <w:t>«Забайкальский государственный университет»</w:t>
      </w:r>
    </w:p>
    <w:p w14:paraId="1CBE6112" w14:textId="77777777" w:rsidR="00542E72" w:rsidRDefault="00542E72">
      <w:pPr>
        <w:rPr>
          <w:b/>
        </w:rPr>
      </w:pPr>
    </w:p>
    <w:p w14:paraId="4E9E9FB8" w14:textId="77777777" w:rsidR="00542E72" w:rsidRDefault="00542E72">
      <w:pPr>
        <w:jc w:val="center"/>
      </w:pPr>
      <w:r>
        <w:rPr>
          <w:b/>
        </w:rPr>
        <w:t>Государственное учреждение дополнительного и профессионального образования</w:t>
      </w:r>
    </w:p>
    <w:p w14:paraId="366227D1" w14:textId="77777777" w:rsidR="00542E72" w:rsidRDefault="00542E72">
      <w:pPr>
        <w:jc w:val="center"/>
      </w:pPr>
      <w:r>
        <w:rPr>
          <w:b/>
        </w:rPr>
        <w:t>«Институт развития образования Забайкальского края»</w:t>
      </w:r>
    </w:p>
    <w:p w14:paraId="6E9E4BD3" w14:textId="77777777" w:rsidR="00542E72" w:rsidRDefault="00542E72">
      <w:pPr>
        <w:jc w:val="center"/>
        <w:rPr>
          <w:b/>
        </w:rPr>
      </w:pPr>
    </w:p>
    <w:p w14:paraId="49CFC1C2" w14:textId="77777777" w:rsidR="00542E72" w:rsidRDefault="00542E72">
      <w:pPr>
        <w:jc w:val="center"/>
        <w:rPr>
          <w:b/>
        </w:rPr>
      </w:pPr>
    </w:p>
    <w:p w14:paraId="4248FCBA" w14:textId="77777777" w:rsidR="00542E72" w:rsidRDefault="00542E72">
      <w:pPr>
        <w:jc w:val="center"/>
        <w:rPr>
          <w:b/>
        </w:rPr>
      </w:pPr>
    </w:p>
    <w:p w14:paraId="05144FD4" w14:textId="77777777" w:rsidR="00542E72" w:rsidRDefault="00542E72">
      <w:pPr>
        <w:jc w:val="center"/>
        <w:rPr>
          <w:b/>
        </w:rPr>
      </w:pPr>
    </w:p>
    <w:p w14:paraId="77472CD6" w14:textId="77777777" w:rsidR="00542E72" w:rsidRDefault="00542E72">
      <w:pPr>
        <w:jc w:val="center"/>
      </w:pPr>
      <w:r>
        <w:rPr>
          <w:b/>
        </w:rPr>
        <w:t>РЕЗУЛЬТАТЫ</w:t>
      </w:r>
    </w:p>
    <w:p w14:paraId="0090101F" w14:textId="77777777" w:rsidR="00542E72" w:rsidRDefault="00542E72">
      <w:pPr>
        <w:jc w:val="center"/>
      </w:pPr>
      <w:r>
        <w:rPr>
          <w:b/>
        </w:rPr>
        <w:t>ЕДИНОГО ГОСУДАРСТВЕННОГО ЭКЗАМЕНА</w:t>
      </w:r>
    </w:p>
    <w:p w14:paraId="31C72AD6" w14:textId="77777777" w:rsidR="00542E72" w:rsidRDefault="00542E72">
      <w:pPr>
        <w:jc w:val="center"/>
      </w:pPr>
      <w:r>
        <w:rPr>
          <w:b/>
          <w:color w:val="0070C0"/>
        </w:rPr>
        <w:t>ПО РУССКОМУ ЯЗЫКУ В 2025 ГОДУ</w:t>
      </w:r>
    </w:p>
    <w:p w14:paraId="40C328B6" w14:textId="77777777" w:rsidR="00542E72" w:rsidRDefault="00542E72">
      <w:pPr>
        <w:jc w:val="center"/>
      </w:pPr>
      <w:r>
        <w:rPr>
          <w:b/>
        </w:rPr>
        <w:t>В ЗАБАЙКАЛЬСКОМ КРАЕ</w:t>
      </w:r>
    </w:p>
    <w:p w14:paraId="19FDB2B6" w14:textId="77777777" w:rsidR="00542E72" w:rsidRDefault="00542E72">
      <w:pPr>
        <w:jc w:val="center"/>
        <w:rPr>
          <w:b/>
        </w:rPr>
      </w:pPr>
    </w:p>
    <w:p w14:paraId="34BDB128" w14:textId="77777777" w:rsidR="00542E72" w:rsidRDefault="00542E72">
      <w:pPr>
        <w:jc w:val="center"/>
        <w:rPr>
          <w:b/>
        </w:rPr>
      </w:pPr>
    </w:p>
    <w:p w14:paraId="6C42187B" w14:textId="77777777" w:rsidR="00542E72" w:rsidRDefault="00542E72">
      <w:pPr>
        <w:jc w:val="center"/>
      </w:pPr>
      <w:r>
        <w:rPr>
          <w:b/>
          <w:i/>
        </w:rPr>
        <w:t>АНАЛИТИЧЕСКИЙ ОТЧЕТ</w:t>
      </w:r>
    </w:p>
    <w:p w14:paraId="3EB2156E" w14:textId="77777777" w:rsidR="00542E72" w:rsidRDefault="00542E72">
      <w:pPr>
        <w:jc w:val="center"/>
        <w:rPr>
          <w:b/>
          <w:i/>
        </w:rPr>
      </w:pPr>
    </w:p>
    <w:p w14:paraId="50ECE26B" w14:textId="77777777" w:rsidR="00542E72" w:rsidRDefault="002770D7">
      <w:pPr>
        <w:jc w:val="center"/>
        <w:rPr>
          <w:b/>
          <w:i/>
        </w:rPr>
      </w:pPr>
      <w:r>
        <w:rPr>
          <w:rFonts w:eastAsia="Times New Roman"/>
          <w:noProof/>
          <w:lang w:eastAsia="ru-RU"/>
        </w:rPr>
        <w:drawing>
          <wp:inline distT="0" distB="0" distL="0" distR="0" wp14:anchorId="4BAF849C" wp14:editId="277F3F99">
            <wp:extent cx="4093845" cy="3865245"/>
            <wp:effectExtent l="1905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11" t="-12" r="-11" b="-12"/>
                    <a:stretch>
                      <a:fillRect/>
                    </a:stretch>
                  </pic:blipFill>
                  <pic:spPr bwMode="auto">
                    <a:xfrm>
                      <a:off x="0" y="0"/>
                      <a:ext cx="4093845" cy="3865245"/>
                    </a:xfrm>
                    <a:prstGeom prst="rect">
                      <a:avLst/>
                    </a:prstGeom>
                    <a:solidFill>
                      <a:srgbClr val="FFFFFF"/>
                    </a:solidFill>
                    <a:ln w="9525">
                      <a:noFill/>
                      <a:miter lim="800000"/>
                      <a:headEnd/>
                      <a:tailEnd/>
                    </a:ln>
                  </pic:spPr>
                </pic:pic>
              </a:graphicData>
            </a:graphic>
          </wp:inline>
        </w:drawing>
      </w:r>
    </w:p>
    <w:p w14:paraId="2AB70B53" w14:textId="77777777" w:rsidR="00542E72" w:rsidRDefault="00542E72">
      <w:pPr>
        <w:jc w:val="center"/>
        <w:rPr>
          <w:b/>
          <w:i/>
        </w:rPr>
      </w:pPr>
    </w:p>
    <w:p w14:paraId="4B3A2A92" w14:textId="77777777" w:rsidR="00542E72" w:rsidRDefault="00542E72">
      <w:pPr>
        <w:jc w:val="center"/>
        <w:rPr>
          <w:b/>
          <w:i/>
        </w:rPr>
      </w:pPr>
    </w:p>
    <w:p w14:paraId="117FFE74" w14:textId="77777777" w:rsidR="00542E72" w:rsidRDefault="00542E72">
      <w:pPr>
        <w:jc w:val="center"/>
        <w:rPr>
          <w:b/>
          <w:i/>
        </w:rPr>
      </w:pPr>
    </w:p>
    <w:p w14:paraId="765172B1" w14:textId="77777777" w:rsidR="00542E72" w:rsidRDefault="00542E72">
      <w:pPr>
        <w:jc w:val="center"/>
        <w:rPr>
          <w:b/>
        </w:rPr>
      </w:pPr>
    </w:p>
    <w:p w14:paraId="2DA9E63D" w14:textId="77777777" w:rsidR="00542E72" w:rsidRDefault="00542E72">
      <w:pPr>
        <w:jc w:val="center"/>
        <w:rPr>
          <w:b/>
        </w:rPr>
      </w:pPr>
    </w:p>
    <w:p w14:paraId="69F28866" w14:textId="77777777" w:rsidR="00542E72" w:rsidRDefault="00542E72">
      <w:pPr>
        <w:jc w:val="center"/>
        <w:rPr>
          <w:b/>
        </w:rPr>
      </w:pPr>
    </w:p>
    <w:p w14:paraId="1867B3E2" w14:textId="77777777" w:rsidR="00542E72" w:rsidRDefault="00542E72">
      <w:pPr>
        <w:jc w:val="center"/>
        <w:rPr>
          <w:b/>
        </w:rPr>
      </w:pPr>
    </w:p>
    <w:p w14:paraId="5D6C9E1F" w14:textId="77777777" w:rsidR="00542E72" w:rsidRDefault="00542E72">
      <w:pPr>
        <w:jc w:val="center"/>
      </w:pPr>
      <w:r>
        <w:rPr>
          <w:b/>
        </w:rPr>
        <w:t>Чита, 2025</w:t>
      </w:r>
    </w:p>
    <w:p w14:paraId="2AFAEDDE" w14:textId="77777777" w:rsidR="00542E72" w:rsidRDefault="00542E72">
      <w:pPr>
        <w:jc w:val="center"/>
        <w:rPr>
          <w:b/>
        </w:rPr>
      </w:pPr>
    </w:p>
    <w:p w14:paraId="778438FC" w14:textId="77777777" w:rsidR="00542E72" w:rsidRDefault="00542E72">
      <w:pPr>
        <w:jc w:val="center"/>
        <w:rPr>
          <w:b/>
        </w:rPr>
      </w:pPr>
    </w:p>
    <w:p w14:paraId="268B057F" w14:textId="77777777" w:rsidR="00542E72" w:rsidRDefault="00542E72">
      <w:pPr>
        <w:suppressAutoHyphens w:val="0"/>
        <w:jc w:val="center"/>
      </w:pPr>
      <w:r>
        <w:rPr>
          <w:b/>
          <w:lang w:eastAsia="ru-RU"/>
        </w:rPr>
        <w:t xml:space="preserve">Статистико-аналитический отчет </w:t>
      </w:r>
      <w:r>
        <w:rPr>
          <w:b/>
          <w:lang w:eastAsia="ru-RU"/>
        </w:rPr>
        <w:br/>
        <w:t xml:space="preserve">о результатах государственной итоговой аттестации </w:t>
      </w:r>
      <w:r>
        <w:rPr>
          <w:b/>
          <w:lang w:eastAsia="ru-RU"/>
        </w:rPr>
        <w:br/>
        <w:t>по образовательным программам среднего общего образования</w:t>
      </w:r>
      <w:r>
        <w:rPr>
          <w:b/>
          <w:lang w:eastAsia="ru-RU"/>
        </w:rPr>
        <w:br/>
        <w:t>в 2025 году в Забайкальском крае</w:t>
      </w:r>
    </w:p>
    <w:p w14:paraId="3E5EACFB" w14:textId="77777777" w:rsidR="00542E72" w:rsidRDefault="00542E72">
      <w:pPr>
        <w:suppressAutoHyphens w:val="0"/>
        <w:rPr>
          <w:i/>
          <w:lang w:eastAsia="ru-RU"/>
        </w:rPr>
      </w:pPr>
    </w:p>
    <w:p w14:paraId="511EFCD6" w14:textId="77777777" w:rsidR="00542E72" w:rsidRDefault="00542E72">
      <w:pPr>
        <w:suppressAutoHyphens w:val="0"/>
        <w:rPr>
          <w:i/>
          <w:lang w:eastAsia="ru-RU"/>
        </w:rPr>
      </w:pPr>
    </w:p>
    <w:p w14:paraId="2CD68DE9" w14:textId="77777777" w:rsidR="00542E72" w:rsidRDefault="00542E72">
      <w:pPr>
        <w:suppressAutoHyphens w:val="0"/>
        <w:jc w:val="center"/>
      </w:pPr>
      <w:r>
        <w:rPr>
          <w:b/>
          <w:bCs/>
          <w:lang w:eastAsia="ru-RU"/>
        </w:rPr>
        <w:t>ПОЯСНИТЕЛЬНАЯ ЗАПИСКА</w:t>
      </w:r>
    </w:p>
    <w:p w14:paraId="3E0EFA43" w14:textId="77777777" w:rsidR="00542E72" w:rsidRDefault="00542E72">
      <w:pPr>
        <w:suppressAutoHyphens w:val="0"/>
        <w:jc w:val="center"/>
        <w:rPr>
          <w:b/>
          <w:bCs/>
          <w:lang w:eastAsia="ru-RU"/>
        </w:rPr>
      </w:pPr>
    </w:p>
    <w:p w14:paraId="5FA3B547" w14:textId="77777777" w:rsidR="00542E72" w:rsidRDefault="00542E72">
      <w:pPr>
        <w:suppressAutoHyphens w:val="0"/>
        <w:ind w:firstLine="709"/>
        <w:jc w:val="both"/>
      </w:pPr>
      <w:r>
        <w:rPr>
          <w:bCs/>
          <w:lang w:eastAsia="ru-RU"/>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14:paraId="266E55F0" w14:textId="77777777" w:rsidR="00542E72" w:rsidRDefault="00542E72">
      <w:pPr>
        <w:suppressAutoHyphens w:val="0"/>
        <w:ind w:firstLine="709"/>
        <w:jc w:val="both"/>
      </w:pPr>
      <w:r>
        <w:rPr>
          <w:b/>
          <w:bCs/>
          <w:lang w:eastAsia="ru-RU"/>
        </w:rPr>
        <w:t>Целью отчета является:</w:t>
      </w:r>
    </w:p>
    <w:p w14:paraId="71E3964D" w14:textId="77777777" w:rsidR="00542E72" w:rsidRDefault="00542E72">
      <w:pPr>
        <w:tabs>
          <w:tab w:val="left" w:pos="567"/>
        </w:tabs>
        <w:suppressAutoHyphens w:val="0"/>
        <w:jc w:val="both"/>
      </w:pPr>
      <w:r>
        <w:rPr>
          <w:bCs/>
          <w:lang w:eastAsia="ru-RU"/>
        </w:rPr>
        <w:t xml:space="preserve">- представление статистических данных о результатах ГИА-11 в Забайкальском крае; </w:t>
      </w:r>
    </w:p>
    <w:p w14:paraId="4309F811" w14:textId="77777777" w:rsidR="00542E72" w:rsidRDefault="00542E72">
      <w:pPr>
        <w:suppressAutoHyphens w:val="0"/>
        <w:jc w:val="both"/>
      </w:pPr>
      <w:r>
        <w:rPr>
          <w:bCs/>
          <w:lang w:eastAsia="ru-RU"/>
        </w:rPr>
        <w:t xml:space="preserve">- </w:t>
      </w:r>
      <w:r>
        <w:rPr>
          <w:bCs/>
          <w:szCs w:val="28"/>
        </w:rPr>
        <w:t>проведение методического анализа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14:paraId="707E73D2" w14:textId="77777777" w:rsidR="00542E72" w:rsidRDefault="00542E72">
      <w:pPr>
        <w:suppressAutoHyphens w:val="0"/>
        <w:jc w:val="both"/>
      </w:pPr>
      <w:r>
        <w:rPr>
          <w:bCs/>
          <w:szCs w:val="28"/>
        </w:rPr>
        <w:t>- разработка рекомендаций по совершенствованию преподавания учебных предметов;</w:t>
      </w:r>
    </w:p>
    <w:p w14:paraId="3E2E42B7" w14:textId="77777777" w:rsidR="00542E72" w:rsidRDefault="00542E72">
      <w:pPr>
        <w:suppressAutoHyphens w:val="0"/>
        <w:jc w:val="both"/>
      </w:pPr>
      <w:r>
        <w:rPr>
          <w:bCs/>
          <w:szCs w:val="28"/>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14:paraId="0FC2310A" w14:textId="77777777" w:rsidR="00542E72" w:rsidRDefault="00542E72">
      <w:pPr>
        <w:tabs>
          <w:tab w:val="left" w:pos="567"/>
        </w:tabs>
        <w:suppressAutoHyphens w:val="0"/>
        <w:ind w:firstLine="709"/>
        <w:jc w:val="both"/>
        <w:rPr>
          <w:bCs/>
          <w:szCs w:val="28"/>
          <w:lang w:eastAsia="ru-RU"/>
        </w:rPr>
      </w:pPr>
    </w:p>
    <w:p w14:paraId="27DFF5D8" w14:textId="77777777" w:rsidR="00542E72" w:rsidRDefault="00542E72">
      <w:pPr>
        <w:tabs>
          <w:tab w:val="left" w:pos="0"/>
        </w:tabs>
        <w:suppressAutoHyphens w:val="0"/>
        <w:ind w:firstLine="709"/>
        <w:jc w:val="both"/>
      </w:pPr>
      <w:r>
        <w:rPr>
          <w:b/>
          <w:bCs/>
          <w:lang w:eastAsia="ru-RU"/>
        </w:rPr>
        <w:t>Отчет может быть использован:</w:t>
      </w:r>
    </w:p>
    <w:p w14:paraId="55E7358F" w14:textId="77777777" w:rsidR="00542E72" w:rsidRDefault="00542E72">
      <w:pPr>
        <w:numPr>
          <w:ilvl w:val="0"/>
          <w:numId w:val="6"/>
        </w:numPr>
        <w:tabs>
          <w:tab w:val="left" w:pos="0"/>
        </w:tabs>
        <w:suppressAutoHyphens w:val="0"/>
        <w:ind w:left="0" w:firstLine="709"/>
        <w:contextualSpacing/>
        <w:jc w:val="both"/>
      </w:pPr>
      <w:r>
        <w:rPr>
          <w:bCs/>
          <w:lang w:eastAsia="ru-RU"/>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14:paraId="21FEA3D7" w14:textId="77777777" w:rsidR="00542E72" w:rsidRDefault="00542E72">
      <w:pPr>
        <w:numPr>
          <w:ilvl w:val="0"/>
          <w:numId w:val="6"/>
        </w:numPr>
        <w:tabs>
          <w:tab w:val="left" w:pos="0"/>
        </w:tabs>
        <w:suppressAutoHyphens w:val="0"/>
        <w:ind w:left="0" w:firstLine="709"/>
        <w:contextualSpacing/>
        <w:jc w:val="both"/>
      </w:pPr>
      <w:r>
        <w:rPr>
          <w:bCs/>
          <w:lang w:eastAsia="ru-RU"/>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14:paraId="40E0305E" w14:textId="77777777" w:rsidR="00542E72" w:rsidRDefault="00542E72">
      <w:pPr>
        <w:numPr>
          <w:ilvl w:val="0"/>
          <w:numId w:val="6"/>
        </w:numPr>
        <w:tabs>
          <w:tab w:val="left" w:pos="0"/>
        </w:tabs>
        <w:suppressAutoHyphens w:val="0"/>
        <w:ind w:left="0" w:firstLine="709"/>
        <w:contextualSpacing/>
        <w:jc w:val="both"/>
      </w:pPr>
      <w:r>
        <w:rPr>
          <w:bCs/>
          <w:lang w:eastAsia="ru-RU"/>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14:paraId="73AC6801" w14:textId="77777777" w:rsidR="00542E72" w:rsidRDefault="00542E72">
      <w:pPr>
        <w:numPr>
          <w:ilvl w:val="0"/>
          <w:numId w:val="6"/>
        </w:numPr>
        <w:tabs>
          <w:tab w:val="left" w:pos="0"/>
        </w:tabs>
        <w:suppressAutoHyphens w:val="0"/>
        <w:ind w:left="0" w:firstLine="709"/>
        <w:contextualSpacing/>
        <w:jc w:val="both"/>
      </w:pPr>
      <w:r>
        <w:rPr>
          <w:bCs/>
          <w:lang w:eastAsia="ru-RU"/>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14:paraId="381ED0BF" w14:textId="77777777" w:rsidR="00542E72" w:rsidRDefault="00542E72">
      <w:pPr>
        <w:tabs>
          <w:tab w:val="left" w:pos="0"/>
        </w:tabs>
        <w:suppressAutoHyphens w:val="0"/>
        <w:ind w:firstLine="709"/>
        <w:jc w:val="both"/>
        <w:rPr>
          <w:bCs/>
          <w:lang w:eastAsia="ru-RU"/>
        </w:rPr>
      </w:pPr>
    </w:p>
    <w:p w14:paraId="113AF5E6" w14:textId="77777777" w:rsidR="00542E72" w:rsidRDefault="00542E72">
      <w:pPr>
        <w:pageBreakBefore/>
        <w:tabs>
          <w:tab w:val="left" w:pos="0"/>
        </w:tabs>
        <w:suppressAutoHyphens w:val="0"/>
        <w:ind w:firstLine="709"/>
        <w:jc w:val="center"/>
      </w:pPr>
      <w:r>
        <w:rPr>
          <w:b/>
          <w:bCs/>
          <w:lang w:eastAsia="ru-RU"/>
        </w:rPr>
        <w:lastRenderedPageBreak/>
        <w:t>Перечень условных обозначений, сокращений и терминов</w:t>
      </w:r>
    </w:p>
    <w:p w14:paraId="1DF8291C" w14:textId="77777777" w:rsidR="00542E72" w:rsidRDefault="00542E72">
      <w:pPr>
        <w:suppressAutoHyphens w:val="0"/>
        <w:rPr>
          <w:b/>
          <w:bCs/>
          <w:lang w:eastAsia="ru-RU"/>
        </w:rPr>
      </w:pPr>
    </w:p>
    <w:tbl>
      <w:tblPr>
        <w:tblW w:w="4900" w:type="pct"/>
        <w:tblInd w:w="-14" w:type="dxa"/>
        <w:tblLayout w:type="fixed"/>
        <w:tblCellMar>
          <w:top w:w="57" w:type="dxa"/>
          <w:bottom w:w="57" w:type="dxa"/>
        </w:tblCellMar>
        <w:tblLook w:val="0000" w:firstRow="0" w:lastRow="0" w:firstColumn="0" w:lastColumn="0" w:noHBand="0" w:noVBand="0"/>
      </w:tblPr>
      <w:tblGrid>
        <w:gridCol w:w="2010"/>
        <w:gridCol w:w="8065"/>
      </w:tblGrid>
      <w:tr w:rsidR="00542E72" w14:paraId="78641FD8"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544DE59F" w14:textId="77777777" w:rsidR="00542E72" w:rsidRDefault="00542E72">
            <w:pPr>
              <w:widowControl w:val="0"/>
              <w:suppressAutoHyphens w:val="0"/>
              <w:jc w:val="center"/>
            </w:pPr>
            <w:r>
              <w:t>АТЕ</w:t>
            </w:r>
          </w:p>
        </w:tc>
        <w:tc>
          <w:tcPr>
            <w:tcW w:w="7895" w:type="dxa"/>
            <w:tcBorders>
              <w:top w:val="single" w:sz="6" w:space="0" w:color="000000"/>
              <w:left w:val="single" w:sz="6" w:space="0" w:color="000000"/>
              <w:bottom w:val="single" w:sz="6" w:space="0" w:color="000000"/>
              <w:right w:val="single" w:sz="6" w:space="0" w:color="000000"/>
            </w:tcBorders>
            <w:shd w:val="clear" w:color="auto" w:fill="auto"/>
          </w:tcPr>
          <w:p w14:paraId="4B6EE56B" w14:textId="77777777" w:rsidR="00542E72" w:rsidRDefault="00542E72">
            <w:pPr>
              <w:widowControl w:val="0"/>
              <w:suppressAutoHyphens w:val="0"/>
              <w:jc w:val="both"/>
            </w:pPr>
            <w:r>
              <w:t>Административно-территориальная единица</w:t>
            </w:r>
          </w:p>
        </w:tc>
      </w:tr>
      <w:tr w:rsidR="00542E72" w14:paraId="3CD48F01"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3426A9D7" w14:textId="77777777" w:rsidR="00542E72" w:rsidRDefault="00542E72">
            <w:pPr>
              <w:widowControl w:val="0"/>
              <w:suppressAutoHyphens w:val="0"/>
              <w:jc w:val="center"/>
            </w:pPr>
            <w:r>
              <w:rPr>
                <w:lang w:eastAsia="ru-RU"/>
              </w:rPr>
              <w:t>ВПЛ</w:t>
            </w:r>
          </w:p>
        </w:tc>
        <w:tc>
          <w:tcPr>
            <w:tcW w:w="7895" w:type="dxa"/>
            <w:tcBorders>
              <w:top w:val="single" w:sz="6" w:space="0" w:color="000000"/>
              <w:left w:val="single" w:sz="6" w:space="0" w:color="000000"/>
              <w:bottom w:val="single" w:sz="6" w:space="0" w:color="000000"/>
              <w:right w:val="single" w:sz="6" w:space="0" w:color="000000"/>
            </w:tcBorders>
            <w:shd w:val="clear" w:color="auto" w:fill="auto"/>
          </w:tcPr>
          <w:p w14:paraId="4A4E670F" w14:textId="77777777" w:rsidR="00542E72" w:rsidRDefault="00542E72">
            <w:pPr>
              <w:widowControl w:val="0"/>
              <w:suppressAutoHyphens w:val="0"/>
              <w:jc w:val="both"/>
            </w:pPr>
            <w:r>
              <w:rPr>
                <w:lang w:eastAsia="ru-RU"/>
              </w:rPr>
              <w:t>Выпускники прошлых лет, допущенные в установленном порядке к сдаче ЕГЭ</w:t>
            </w:r>
          </w:p>
        </w:tc>
      </w:tr>
      <w:tr w:rsidR="00542E72" w14:paraId="664C6E0A"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417EEA10" w14:textId="77777777" w:rsidR="00542E72" w:rsidRDefault="00542E72">
            <w:pPr>
              <w:widowControl w:val="0"/>
              <w:suppressAutoHyphens w:val="0"/>
              <w:jc w:val="center"/>
            </w:pPr>
            <w:r>
              <w:rPr>
                <w:lang w:eastAsia="ru-RU"/>
              </w:rPr>
              <w:t>ВТГ</w:t>
            </w:r>
          </w:p>
        </w:tc>
        <w:tc>
          <w:tcPr>
            <w:tcW w:w="7895" w:type="dxa"/>
            <w:tcBorders>
              <w:top w:val="single" w:sz="6" w:space="0" w:color="000000"/>
              <w:left w:val="single" w:sz="6" w:space="0" w:color="000000"/>
              <w:bottom w:val="single" w:sz="6" w:space="0" w:color="000000"/>
              <w:right w:val="single" w:sz="6" w:space="0" w:color="000000"/>
            </w:tcBorders>
            <w:shd w:val="clear" w:color="auto" w:fill="auto"/>
          </w:tcPr>
          <w:p w14:paraId="3CE63357" w14:textId="77777777" w:rsidR="00542E72" w:rsidRDefault="00542E72">
            <w:pPr>
              <w:widowControl w:val="0"/>
              <w:suppressAutoHyphens w:val="0"/>
              <w:jc w:val="both"/>
            </w:pPr>
            <w:r>
              <w:rPr>
                <w:lang w:eastAsia="ru-RU"/>
              </w:rPr>
              <w:t>Выпускники текущего года, обучающиеся, допущенные в установленном порядке к ГИА в форме ЕГЭ</w:t>
            </w:r>
          </w:p>
        </w:tc>
      </w:tr>
      <w:tr w:rsidR="00542E72" w14:paraId="3B19698F"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1D2662E1" w14:textId="77777777" w:rsidR="00542E72" w:rsidRDefault="00542E72">
            <w:pPr>
              <w:widowControl w:val="0"/>
              <w:suppressAutoHyphens w:val="0"/>
              <w:jc w:val="center"/>
            </w:pPr>
            <w:r>
              <w:rPr>
                <w:lang w:eastAsia="ru-RU"/>
              </w:rPr>
              <w:t>ГИА-11</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4AC2522" w14:textId="77777777" w:rsidR="00542E72" w:rsidRDefault="00542E72">
            <w:pPr>
              <w:widowControl w:val="0"/>
              <w:suppressAutoHyphens w:val="0"/>
              <w:jc w:val="both"/>
            </w:pPr>
            <w:r>
              <w:rPr>
                <w:lang w:eastAsia="ru-RU"/>
              </w:rPr>
              <w:t>Государственная итоговая аттестация по образовательным программам среднего общего образования</w:t>
            </w:r>
          </w:p>
        </w:tc>
      </w:tr>
      <w:tr w:rsidR="00542E72" w14:paraId="78E414CA"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58F3757B" w14:textId="77777777" w:rsidR="00542E72" w:rsidRDefault="00542E72">
            <w:pPr>
              <w:widowControl w:val="0"/>
              <w:suppressAutoHyphens w:val="0"/>
              <w:jc w:val="center"/>
            </w:pPr>
            <w:r>
              <w:rPr>
                <w:lang w:eastAsia="ru-RU"/>
              </w:rPr>
              <w:t>ЕГЭ</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EEC40E" w14:textId="77777777" w:rsidR="00542E72" w:rsidRDefault="00542E72">
            <w:pPr>
              <w:widowControl w:val="0"/>
              <w:suppressAutoHyphens w:val="0"/>
              <w:jc w:val="both"/>
            </w:pPr>
            <w:r>
              <w:rPr>
                <w:lang w:eastAsia="ru-RU"/>
              </w:rPr>
              <w:t>Единый государственный экзамен</w:t>
            </w:r>
          </w:p>
        </w:tc>
      </w:tr>
      <w:tr w:rsidR="00542E72" w14:paraId="043E552A"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60FE8311" w14:textId="77777777" w:rsidR="00542E72" w:rsidRDefault="00542E72">
            <w:pPr>
              <w:widowControl w:val="0"/>
              <w:suppressAutoHyphens w:val="0"/>
              <w:jc w:val="center"/>
            </w:pPr>
            <w:r>
              <w:rPr>
                <w:lang w:eastAsia="ru-RU"/>
              </w:rPr>
              <w:t>КИМ</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EF6FC6B" w14:textId="77777777" w:rsidR="00542E72" w:rsidRDefault="00542E72">
            <w:pPr>
              <w:widowControl w:val="0"/>
              <w:suppressAutoHyphens w:val="0"/>
              <w:jc w:val="both"/>
            </w:pPr>
            <w:r>
              <w:rPr>
                <w:lang w:eastAsia="ru-RU"/>
              </w:rPr>
              <w:t xml:space="preserve">Контрольные измерительные материалы </w:t>
            </w:r>
          </w:p>
        </w:tc>
      </w:tr>
      <w:tr w:rsidR="00542E72" w14:paraId="153EC004" w14:textId="77777777">
        <w:trPr>
          <w:cantSplit/>
          <w:trHeight w:val="729"/>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6655D9E3" w14:textId="77777777" w:rsidR="00542E72" w:rsidRDefault="00542E72">
            <w:pPr>
              <w:widowControl w:val="0"/>
              <w:suppressAutoHyphens w:val="0"/>
              <w:jc w:val="center"/>
            </w:pPr>
            <w:r>
              <w:rPr>
                <w:lang w:eastAsia="ru-RU"/>
              </w:rPr>
              <w:t>Минимальный балл</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694CB0F" w14:textId="77777777" w:rsidR="00542E72" w:rsidRDefault="00542E72">
            <w:pPr>
              <w:widowControl w:val="0"/>
              <w:suppressAutoHyphens w:val="0"/>
              <w:jc w:val="both"/>
            </w:pPr>
            <w:r>
              <w:rPr>
                <w:lang w:eastAsia="ru-RU"/>
              </w:rPr>
              <w:t>Минимальное количество баллов ЕГЭ, подтверждающее освоение образовательной программы среднего общего образования</w:t>
            </w:r>
          </w:p>
        </w:tc>
      </w:tr>
      <w:tr w:rsidR="00542E72" w14:paraId="69C9C359"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23590A75" w14:textId="77777777" w:rsidR="00542E72" w:rsidRDefault="00542E72">
            <w:pPr>
              <w:widowControl w:val="0"/>
              <w:suppressAutoHyphens w:val="0"/>
              <w:jc w:val="center"/>
            </w:pPr>
            <w:r>
              <w:rPr>
                <w:lang w:eastAsia="ru-RU"/>
              </w:rPr>
              <w:t>ОИВ</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9F2FC67" w14:textId="77777777" w:rsidR="00542E72" w:rsidRDefault="00542E72">
            <w:pPr>
              <w:widowControl w:val="0"/>
              <w:suppressAutoHyphens w:val="0"/>
              <w:jc w:val="both"/>
            </w:pPr>
            <w:r>
              <w:rPr>
                <w:lang w:eastAsia="ru-RU"/>
              </w:rPr>
              <w:t>Органы исполнительной власти субъектов Российской Федерации, осуществляющие государственное управление в сфере образования</w:t>
            </w:r>
          </w:p>
        </w:tc>
      </w:tr>
      <w:tr w:rsidR="00542E72" w14:paraId="5EE11594"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7C58158E" w14:textId="77777777" w:rsidR="00542E72" w:rsidRDefault="00542E72">
            <w:pPr>
              <w:widowControl w:val="0"/>
              <w:suppressAutoHyphens w:val="0"/>
              <w:jc w:val="center"/>
            </w:pPr>
            <w:r>
              <w:rPr>
                <w:lang w:eastAsia="ru-RU"/>
              </w:rPr>
              <w:t>ОО</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A3FDBD3" w14:textId="77777777" w:rsidR="00542E72" w:rsidRDefault="00542E72">
            <w:pPr>
              <w:widowControl w:val="0"/>
              <w:suppressAutoHyphens w:val="0"/>
              <w:jc w:val="both"/>
            </w:pPr>
            <w:r>
              <w:rPr>
                <w:lang w:eastAsia="ru-RU"/>
              </w:rPr>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542E72" w14:paraId="7F51B741"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7C05A621" w14:textId="77777777" w:rsidR="00542E72" w:rsidRDefault="00542E72">
            <w:pPr>
              <w:widowControl w:val="0"/>
              <w:suppressAutoHyphens w:val="0"/>
              <w:jc w:val="center"/>
            </w:pPr>
            <w:r>
              <w:rPr>
                <w:lang w:eastAsia="ru-RU"/>
              </w:rPr>
              <w:t>РИС</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FC3383F" w14:textId="77777777" w:rsidR="00542E72" w:rsidRDefault="00542E72">
            <w:pPr>
              <w:widowControl w:val="0"/>
              <w:suppressAutoHyphens w:val="0"/>
              <w:jc w:val="both"/>
            </w:pPr>
            <w:r>
              <w:rPr>
                <w:lang w:eastAsia="ru-RU"/>
              </w:rPr>
              <w:t>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542E72" w14:paraId="672BDAA0"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7CF027E1" w14:textId="77777777" w:rsidR="00542E72" w:rsidRDefault="00542E72">
            <w:pPr>
              <w:widowControl w:val="0"/>
              <w:suppressAutoHyphens w:val="0"/>
              <w:jc w:val="center"/>
            </w:pPr>
            <w:r>
              <w:rPr>
                <w:lang w:eastAsia="ru-RU"/>
              </w:rPr>
              <w:t>Участник ЕГЭ / участник экзамена / участник</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436D8E7" w14:textId="77777777" w:rsidR="00542E72" w:rsidRDefault="00542E72">
            <w:pPr>
              <w:widowControl w:val="0"/>
              <w:suppressAutoHyphens w:val="0"/>
              <w:jc w:val="both"/>
            </w:pPr>
            <w:r>
              <w:rPr>
                <w:lang w:eastAsia="ru-RU"/>
              </w:rPr>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542E72" w14:paraId="402E2136"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186F1B9F" w14:textId="77777777" w:rsidR="00542E72" w:rsidRDefault="00542E72">
            <w:pPr>
              <w:widowControl w:val="0"/>
              <w:suppressAutoHyphens w:val="0"/>
              <w:jc w:val="center"/>
            </w:pPr>
            <w:r>
              <w:rPr>
                <w:lang w:eastAsia="ru-RU"/>
              </w:rPr>
              <w:t>Участники ЕГЭ с ОВЗ</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836106" w14:textId="77777777" w:rsidR="00542E72" w:rsidRDefault="00542E72">
            <w:pPr>
              <w:widowControl w:val="0"/>
              <w:suppressAutoHyphens w:val="0"/>
              <w:jc w:val="both"/>
            </w:pPr>
            <w:r>
              <w:rPr>
                <w:lang w:eastAsia="ru-RU"/>
              </w:rPr>
              <w:t>Участники ЕГЭ с ограниченными возможностями здоровья</w:t>
            </w:r>
          </w:p>
        </w:tc>
      </w:tr>
      <w:tr w:rsidR="00542E72" w14:paraId="61663A6A"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44BCDC2C" w14:textId="77777777" w:rsidR="00542E72" w:rsidRDefault="00542E72">
            <w:pPr>
              <w:widowControl w:val="0"/>
              <w:suppressAutoHyphens w:val="0"/>
              <w:jc w:val="center"/>
            </w:pPr>
            <w:r>
              <w:rPr>
                <w:lang w:eastAsia="ru-RU"/>
              </w:rPr>
              <w:t>ФПУ</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576FBC" w14:textId="77777777" w:rsidR="00542E72" w:rsidRDefault="00542E72">
            <w:pPr>
              <w:widowControl w:val="0"/>
              <w:suppressAutoHyphens w:val="0"/>
              <w:jc w:val="both"/>
            </w:pPr>
            <w:r>
              <w:rPr>
                <w:iCs/>
                <w:lang w:eastAsia="ru-RU"/>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542E72" w14:paraId="0670DE27"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29DBDA69" w14:textId="77777777" w:rsidR="00542E72" w:rsidRDefault="00542E72">
            <w:pPr>
              <w:widowControl w:val="0"/>
              <w:jc w:val="center"/>
            </w:pPr>
            <w:r>
              <w:t>ВТГ, обучающиеся по программам СОО</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256C92E" w14:textId="77777777" w:rsidR="00542E72" w:rsidRDefault="00542E72">
            <w:pPr>
              <w:widowControl w:val="0"/>
              <w:jc w:val="both"/>
            </w:pPr>
            <w:r>
              <w:rPr>
                <w:iCs/>
              </w:rPr>
              <w:t>Выпускники текущего года, обучающиеся по программам среднего общего образования</w:t>
            </w:r>
          </w:p>
        </w:tc>
      </w:tr>
      <w:tr w:rsidR="00542E72" w14:paraId="47BE411E" w14:textId="77777777">
        <w:trPr>
          <w:cantSplit/>
        </w:trPr>
        <w:tc>
          <w:tcPr>
            <w:tcW w:w="1968" w:type="dxa"/>
            <w:tcBorders>
              <w:top w:val="single" w:sz="6" w:space="0" w:color="000000"/>
              <w:left w:val="single" w:sz="6" w:space="0" w:color="000000"/>
              <w:bottom w:val="single" w:sz="6" w:space="0" w:color="000000"/>
              <w:right w:val="single" w:sz="6" w:space="0" w:color="000000"/>
            </w:tcBorders>
            <w:shd w:val="clear" w:color="auto" w:fill="auto"/>
          </w:tcPr>
          <w:p w14:paraId="33073C23" w14:textId="77777777" w:rsidR="00542E72" w:rsidRDefault="00542E72">
            <w:pPr>
              <w:widowControl w:val="0"/>
              <w:jc w:val="center"/>
            </w:pPr>
            <w:r>
              <w:t>ВТГ, обучающиеся по программам СПО</w:t>
            </w:r>
          </w:p>
        </w:tc>
        <w:tc>
          <w:tcPr>
            <w:tcW w:w="789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79AC682" w14:textId="77777777" w:rsidR="00542E72" w:rsidRDefault="00542E72">
            <w:pPr>
              <w:widowControl w:val="0"/>
              <w:jc w:val="both"/>
            </w:pPr>
            <w:r>
              <w:rPr>
                <w:iCs/>
              </w:rPr>
              <w:t>Выпускники текущего года, обучающиеся по программам среднего профессионального образования</w:t>
            </w:r>
          </w:p>
        </w:tc>
      </w:tr>
    </w:tbl>
    <w:p w14:paraId="68D4F835" w14:textId="77777777" w:rsidR="00542E72" w:rsidRDefault="00542E72">
      <w:pPr>
        <w:sectPr w:rsidR="00542E72">
          <w:footerReference w:type="default" r:id="rId8"/>
          <w:footerReference w:type="first" r:id="rId9"/>
          <w:pgSz w:w="11906" w:h="16838"/>
          <w:pgMar w:top="851" w:right="707" w:bottom="851" w:left="1134" w:header="720" w:footer="709" w:gutter="0"/>
          <w:cols w:space="720"/>
          <w:docGrid w:linePitch="360"/>
        </w:sectPr>
      </w:pPr>
    </w:p>
    <w:p w14:paraId="4D430110" w14:textId="77777777" w:rsidR="00542E72" w:rsidRDefault="00542E72">
      <w:pPr>
        <w:pStyle w:val="1"/>
        <w:pageBreakBefore/>
        <w:ind w:right="-2"/>
        <w:jc w:val="center"/>
      </w:pPr>
      <w:r>
        <w:rPr>
          <w:b/>
          <w:color w:val="000000"/>
          <w:sz w:val="24"/>
          <w:szCs w:val="24"/>
        </w:rPr>
        <w:lastRenderedPageBreak/>
        <w:t>ГЛАВА2. МЕТОДИЧЕСКИЙ АНАЛИЗ РЕЗУЛЬТАТОВ ПО РУССКОМУ ЯЗЫКУ</w:t>
      </w:r>
    </w:p>
    <w:p w14:paraId="1E8CADAA" w14:textId="77777777" w:rsidR="00542E72" w:rsidRDefault="00542E72">
      <w:pPr>
        <w:ind w:right="-2"/>
        <w:rPr>
          <w:b/>
          <w:color w:val="000000"/>
        </w:rPr>
      </w:pPr>
    </w:p>
    <w:p w14:paraId="15EF06FC" w14:textId="77777777" w:rsidR="00542E72" w:rsidRDefault="00542E72">
      <w:pPr>
        <w:pStyle w:val="2"/>
        <w:spacing w:before="0"/>
        <w:ind w:right="-2"/>
        <w:jc w:val="center"/>
      </w:pPr>
      <w:r>
        <w:rPr>
          <w:rFonts w:ascii="Times New Roman" w:hAnsi="Times New Roman" w:cs="Times New Roman"/>
          <w:b/>
          <w:bCs/>
          <w:color w:val="000000"/>
          <w:sz w:val="24"/>
          <w:szCs w:val="24"/>
        </w:rPr>
        <w:t>РАЗДЕЛ 1. ХАРАКТЕРИСТИКА УЧАСТНИКОВ ЕГЭ</w:t>
      </w:r>
      <w:r>
        <w:rPr>
          <w:rFonts w:ascii="Times New Roman" w:hAnsi="Times New Roman" w:cs="Times New Roman"/>
          <w:b/>
          <w:bCs/>
          <w:color w:val="000000"/>
          <w:sz w:val="24"/>
          <w:szCs w:val="24"/>
        </w:rPr>
        <w:br/>
        <w:t xml:space="preserve"> ПО УЧЕБНОМУ ПРЕДМЕТУ</w:t>
      </w:r>
    </w:p>
    <w:p w14:paraId="0DEBBC2E" w14:textId="77777777" w:rsidR="00542E72" w:rsidRDefault="00542E72">
      <w:pPr>
        <w:ind w:right="-2"/>
        <w:jc w:val="both"/>
        <w:rPr>
          <w:b/>
          <w:bCs/>
          <w:color w:val="000000"/>
        </w:rPr>
      </w:pPr>
    </w:p>
    <w:p w14:paraId="279EE0E4"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t>1.1. Количество участников ЕГЭ по учебному предмету (за 3 года)</w:t>
      </w:r>
    </w:p>
    <w:p w14:paraId="15265CCD" w14:textId="77777777" w:rsidR="00542E72" w:rsidRDefault="00542E72">
      <w:pPr>
        <w:pStyle w:val="1c"/>
        <w:keepNext/>
        <w:spacing w:after="0"/>
        <w:ind w:right="-2"/>
      </w:pPr>
      <w:r>
        <w:rPr>
          <w:color w:val="000000"/>
          <w:sz w:val="24"/>
          <w:szCs w:val="24"/>
        </w:rPr>
        <w:t>Таблица 2</w:t>
      </w:r>
      <w:r>
        <w:rPr>
          <w:color w:val="000000"/>
          <w:sz w:val="24"/>
          <w:szCs w:val="24"/>
        </w:rPr>
        <w:noBreakHyphen/>
        <w:t>1</w:t>
      </w:r>
    </w:p>
    <w:p w14:paraId="7BC2F35E" w14:textId="77777777" w:rsidR="00542E72" w:rsidRDefault="00542E72">
      <w:pPr>
        <w:rPr>
          <w:color w:val="000000"/>
        </w:rPr>
      </w:pPr>
    </w:p>
    <w:tbl>
      <w:tblPr>
        <w:tblW w:w="5000" w:type="pct"/>
        <w:tblInd w:w="-10" w:type="dxa"/>
        <w:tblLayout w:type="fixed"/>
        <w:tblLook w:val="0000" w:firstRow="0" w:lastRow="0" w:firstColumn="0" w:lastColumn="0" w:noHBand="0" w:noVBand="0"/>
      </w:tblPr>
      <w:tblGrid>
        <w:gridCol w:w="2556"/>
        <w:gridCol w:w="2556"/>
        <w:gridCol w:w="2556"/>
        <w:gridCol w:w="2557"/>
        <w:gridCol w:w="2554"/>
        <w:gridCol w:w="2573"/>
      </w:tblGrid>
      <w:tr w:rsidR="00542E72" w14:paraId="491D559A" w14:textId="77777777">
        <w:tc>
          <w:tcPr>
            <w:tcW w:w="5040" w:type="dxa"/>
            <w:gridSpan w:val="2"/>
            <w:tcBorders>
              <w:top w:val="single" w:sz="4" w:space="0" w:color="000000"/>
              <w:left w:val="single" w:sz="4" w:space="0" w:color="000000"/>
              <w:bottom w:val="single" w:sz="4" w:space="0" w:color="000000"/>
              <w:right w:val="single" w:sz="4" w:space="0" w:color="000000"/>
            </w:tcBorders>
            <w:shd w:val="clear" w:color="auto" w:fill="auto"/>
          </w:tcPr>
          <w:p w14:paraId="00FF679F" w14:textId="77777777" w:rsidR="00542E72" w:rsidRDefault="00542E72">
            <w:pPr>
              <w:tabs>
                <w:tab w:val="left" w:pos="10320"/>
              </w:tabs>
              <w:ind w:right="-2"/>
              <w:jc w:val="center"/>
            </w:pPr>
            <w:r>
              <w:rPr>
                <w:b/>
                <w:color w:val="000000"/>
              </w:rPr>
              <w:t>2023</w:t>
            </w:r>
          </w:p>
        </w:tc>
        <w:tc>
          <w:tcPr>
            <w:tcW w:w="5041" w:type="dxa"/>
            <w:gridSpan w:val="2"/>
            <w:tcBorders>
              <w:top w:val="single" w:sz="4" w:space="0" w:color="000000"/>
              <w:left w:val="single" w:sz="4" w:space="0" w:color="000000"/>
              <w:bottom w:val="single" w:sz="4" w:space="0" w:color="000000"/>
              <w:right w:val="single" w:sz="4" w:space="0" w:color="000000"/>
            </w:tcBorders>
            <w:shd w:val="clear" w:color="auto" w:fill="auto"/>
          </w:tcPr>
          <w:p w14:paraId="6136E5A6" w14:textId="77777777" w:rsidR="00542E72" w:rsidRDefault="00542E72">
            <w:pPr>
              <w:tabs>
                <w:tab w:val="left" w:pos="10320"/>
              </w:tabs>
              <w:ind w:right="-2"/>
              <w:jc w:val="center"/>
            </w:pPr>
            <w:r>
              <w:rPr>
                <w:b/>
                <w:bCs/>
                <w:color w:val="000000"/>
              </w:rPr>
              <w:t>2024</w:t>
            </w:r>
          </w:p>
        </w:tc>
        <w:tc>
          <w:tcPr>
            <w:tcW w:w="5055" w:type="dxa"/>
            <w:gridSpan w:val="2"/>
            <w:tcBorders>
              <w:top w:val="single" w:sz="4" w:space="0" w:color="000000"/>
              <w:left w:val="single" w:sz="4" w:space="0" w:color="000000"/>
              <w:bottom w:val="single" w:sz="4" w:space="0" w:color="000000"/>
              <w:right w:val="single" w:sz="4" w:space="0" w:color="000000"/>
            </w:tcBorders>
            <w:shd w:val="clear" w:color="auto" w:fill="auto"/>
          </w:tcPr>
          <w:p w14:paraId="1214F590" w14:textId="77777777" w:rsidR="00542E72" w:rsidRDefault="00542E72">
            <w:pPr>
              <w:tabs>
                <w:tab w:val="left" w:pos="10320"/>
              </w:tabs>
              <w:ind w:right="-2"/>
              <w:jc w:val="center"/>
            </w:pPr>
            <w:r>
              <w:rPr>
                <w:b/>
                <w:bCs/>
                <w:color w:val="000000"/>
              </w:rPr>
              <w:t>2025</w:t>
            </w:r>
          </w:p>
        </w:tc>
      </w:tr>
      <w:tr w:rsidR="00542E72" w14:paraId="4548DDB3" w14:textId="77777777">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69C8F2" w14:textId="77777777" w:rsidR="00542E72" w:rsidRDefault="00542E72">
            <w:pPr>
              <w:tabs>
                <w:tab w:val="left" w:pos="10320"/>
              </w:tabs>
              <w:ind w:right="-2"/>
              <w:jc w:val="center"/>
            </w:pPr>
            <w:r>
              <w:rPr>
                <w:color w:val="000000"/>
                <w:lang w:eastAsia="ru-RU"/>
              </w:rPr>
              <w:t>чел.</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4E90C7" w14:textId="77777777" w:rsidR="00542E72" w:rsidRDefault="00542E72">
            <w:pPr>
              <w:tabs>
                <w:tab w:val="left" w:pos="10320"/>
              </w:tabs>
              <w:ind w:right="-2"/>
              <w:jc w:val="center"/>
            </w:pPr>
            <w:r>
              <w:rPr>
                <w:color w:val="000000"/>
                <w:lang w:eastAsia="ru-RU"/>
              </w:rPr>
              <w:t>% от общего числа участников</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150A38" w14:textId="77777777" w:rsidR="00542E72" w:rsidRDefault="00542E72">
            <w:pPr>
              <w:tabs>
                <w:tab w:val="left" w:pos="10320"/>
              </w:tabs>
              <w:ind w:right="-2"/>
              <w:jc w:val="center"/>
            </w:pPr>
            <w:r>
              <w:rPr>
                <w:color w:val="000000"/>
                <w:lang w:eastAsia="ru-RU"/>
              </w:rPr>
              <w:t>чел.</w:t>
            </w:r>
          </w:p>
        </w:tc>
        <w:tc>
          <w:tcPr>
            <w:tcW w:w="2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5DDB5" w14:textId="77777777" w:rsidR="00542E72" w:rsidRDefault="00542E72">
            <w:pPr>
              <w:tabs>
                <w:tab w:val="left" w:pos="10320"/>
              </w:tabs>
              <w:ind w:right="-2"/>
              <w:jc w:val="center"/>
            </w:pPr>
            <w:r>
              <w:rPr>
                <w:color w:val="000000"/>
                <w:lang w:eastAsia="ru-RU"/>
              </w:rPr>
              <w:t>% от общего числа участников</w:t>
            </w:r>
          </w:p>
        </w:tc>
        <w:tc>
          <w:tcPr>
            <w:tcW w:w="25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76104" w14:textId="77777777" w:rsidR="00542E72" w:rsidRDefault="00542E72">
            <w:pPr>
              <w:tabs>
                <w:tab w:val="left" w:pos="10320"/>
              </w:tabs>
              <w:ind w:right="-2"/>
              <w:jc w:val="center"/>
            </w:pPr>
            <w:r>
              <w:rPr>
                <w:color w:val="000000"/>
                <w:lang w:eastAsia="ru-RU"/>
              </w:rPr>
              <w:t>чел.</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19E76" w14:textId="77777777" w:rsidR="00542E72" w:rsidRDefault="00542E72">
            <w:pPr>
              <w:tabs>
                <w:tab w:val="left" w:pos="10320"/>
              </w:tabs>
              <w:ind w:right="-2"/>
              <w:jc w:val="center"/>
            </w:pPr>
            <w:r>
              <w:rPr>
                <w:color w:val="000000"/>
                <w:lang w:eastAsia="ru-RU"/>
              </w:rPr>
              <w:t>% от общего числа участников</w:t>
            </w:r>
          </w:p>
        </w:tc>
      </w:tr>
      <w:tr w:rsidR="00542E72" w14:paraId="44C201CD" w14:textId="77777777">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176DE4C9" w14:textId="77777777" w:rsidR="00542E72" w:rsidRDefault="00542E72">
            <w:pPr>
              <w:ind w:right="-2"/>
              <w:jc w:val="center"/>
              <w:textAlignment w:val="center"/>
            </w:pPr>
            <w:r>
              <w:t>5041</w:t>
            </w:r>
          </w:p>
        </w:tc>
        <w:tc>
          <w:tcPr>
            <w:tcW w:w="2520" w:type="dxa"/>
            <w:tcBorders>
              <w:top w:val="single" w:sz="4" w:space="0" w:color="000000"/>
              <w:left w:val="single" w:sz="4" w:space="0" w:color="000000"/>
              <w:bottom w:val="single" w:sz="4" w:space="0" w:color="000000"/>
              <w:right w:val="single" w:sz="4" w:space="0" w:color="000000"/>
            </w:tcBorders>
            <w:shd w:val="clear" w:color="auto" w:fill="auto"/>
          </w:tcPr>
          <w:p w14:paraId="6DEEB4CE" w14:textId="77777777" w:rsidR="00542E72" w:rsidRDefault="00542E72">
            <w:pPr>
              <w:ind w:right="-2"/>
              <w:jc w:val="center"/>
              <w:textAlignment w:val="center"/>
            </w:pPr>
            <w:r>
              <w:t>97,30</w:t>
            </w:r>
          </w:p>
        </w:tc>
        <w:tc>
          <w:tcPr>
            <w:tcW w:w="25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9B2F1B" w14:textId="77777777" w:rsidR="00542E72" w:rsidRDefault="00542E72">
            <w:pPr>
              <w:ind w:right="-2"/>
              <w:jc w:val="center"/>
              <w:textAlignment w:val="center"/>
            </w:pPr>
            <w:r>
              <w:rPr>
                <w:color w:val="000000"/>
              </w:rPr>
              <w:t>4775</w:t>
            </w:r>
          </w:p>
        </w:tc>
        <w:tc>
          <w:tcPr>
            <w:tcW w:w="252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B0AC8" w14:textId="77777777" w:rsidR="00542E72" w:rsidRDefault="00542E72">
            <w:pPr>
              <w:ind w:right="-2"/>
              <w:jc w:val="center"/>
              <w:textAlignment w:val="center"/>
            </w:pPr>
            <w:r>
              <w:rPr>
                <w:color w:val="000000"/>
              </w:rPr>
              <w:t>98,01</w:t>
            </w:r>
          </w:p>
        </w:tc>
        <w:tc>
          <w:tcPr>
            <w:tcW w:w="25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896AC2" w14:textId="77777777" w:rsidR="00542E72" w:rsidRDefault="00542E72">
            <w:pPr>
              <w:ind w:right="-2"/>
              <w:jc w:val="center"/>
              <w:textAlignment w:val="center"/>
            </w:pPr>
            <w:r>
              <w:rPr>
                <w:color w:val="000000"/>
              </w:rPr>
              <w:t>4745</w:t>
            </w:r>
          </w:p>
        </w:tc>
        <w:tc>
          <w:tcPr>
            <w:tcW w:w="253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14E9F" w14:textId="77777777" w:rsidR="00542E72" w:rsidRDefault="00542E72">
            <w:pPr>
              <w:ind w:right="-2"/>
              <w:jc w:val="center"/>
              <w:textAlignment w:val="center"/>
            </w:pPr>
            <w:r>
              <w:rPr>
                <w:color w:val="000000"/>
              </w:rPr>
              <w:t>98,92</w:t>
            </w:r>
          </w:p>
        </w:tc>
      </w:tr>
    </w:tbl>
    <w:p w14:paraId="61CBFFB8" w14:textId="77777777" w:rsidR="00542E72" w:rsidRDefault="00542E72">
      <w:pPr>
        <w:pStyle w:val="af8"/>
        <w:spacing w:after="0" w:line="240" w:lineRule="auto"/>
        <w:ind w:left="0" w:right="-2"/>
        <w:rPr>
          <w:rFonts w:ascii="Times New Roman" w:hAnsi="Times New Roman" w:cs="Times New Roman"/>
          <w:color w:val="000000"/>
          <w:sz w:val="24"/>
          <w:szCs w:val="24"/>
        </w:rPr>
      </w:pPr>
    </w:p>
    <w:p w14:paraId="6A1E2569"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t>1.2. Процентное соотношение юношей и девушек, участвующих в ЕГЭ</w:t>
      </w:r>
    </w:p>
    <w:p w14:paraId="218E18BE" w14:textId="77777777" w:rsidR="00542E72" w:rsidRDefault="00542E72">
      <w:pPr>
        <w:pStyle w:val="1c"/>
        <w:keepNext/>
        <w:spacing w:after="0"/>
        <w:ind w:right="-2"/>
      </w:pPr>
      <w:r>
        <w:rPr>
          <w:color w:val="000000"/>
          <w:sz w:val="24"/>
          <w:szCs w:val="24"/>
        </w:rPr>
        <w:t>Таблица 2-2</w:t>
      </w:r>
    </w:p>
    <w:p w14:paraId="63580491" w14:textId="77777777" w:rsidR="00542E72" w:rsidRDefault="00542E72">
      <w:pPr>
        <w:rPr>
          <w:color w:val="000000"/>
        </w:rPr>
      </w:pPr>
    </w:p>
    <w:tbl>
      <w:tblPr>
        <w:tblW w:w="5000" w:type="pct"/>
        <w:tblInd w:w="-10" w:type="dxa"/>
        <w:tblLayout w:type="fixed"/>
        <w:tblLook w:val="0000" w:firstRow="0" w:lastRow="0" w:firstColumn="0" w:lastColumn="0" w:noHBand="0" w:noVBand="0"/>
      </w:tblPr>
      <w:tblGrid>
        <w:gridCol w:w="2436"/>
        <w:gridCol w:w="1107"/>
        <w:gridCol w:w="3324"/>
        <w:gridCol w:w="1111"/>
        <w:gridCol w:w="3324"/>
        <w:gridCol w:w="1108"/>
        <w:gridCol w:w="2942"/>
      </w:tblGrid>
      <w:tr w:rsidR="00542E72" w14:paraId="3B805B76" w14:textId="77777777">
        <w:trPr>
          <w:trHeight w:val="85"/>
        </w:trPr>
        <w:tc>
          <w:tcPr>
            <w:tcW w:w="240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B41CD2" w14:textId="77777777" w:rsidR="00542E72" w:rsidRDefault="00542E72">
            <w:pPr>
              <w:tabs>
                <w:tab w:val="left" w:pos="10320"/>
              </w:tabs>
              <w:ind w:left="323" w:right="-2" w:hanging="323"/>
              <w:jc w:val="center"/>
            </w:pPr>
            <w:r>
              <w:rPr>
                <w:b/>
                <w:color w:val="000000"/>
                <w:lang w:eastAsia="ru-RU"/>
              </w:rPr>
              <w:t>Пол</w:t>
            </w:r>
          </w:p>
        </w:tc>
        <w:tc>
          <w:tcPr>
            <w:tcW w:w="4368" w:type="dxa"/>
            <w:gridSpan w:val="2"/>
            <w:tcBorders>
              <w:top w:val="single" w:sz="4" w:space="0" w:color="000000"/>
              <w:left w:val="single" w:sz="4" w:space="0" w:color="000000"/>
              <w:bottom w:val="single" w:sz="4" w:space="0" w:color="000000"/>
              <w:right w:val="single" w:sz="4" w:space="0" w:color="000000"/>
            </w:tcBorders>
            <w:shd w:val="clear" w:color="auto" w:fill="auto"/>
          </w:tcPr>
          <w:p w14:paraId="12C27E95" w14:textId="77777777" w:rsidR="00542E72" w:rsidRDefault="00542E72">
            <w:pPr>
              <w:tabs>
                <w:tab w:val="left" w:pos="10320"/>
              </w:tabs>
              <w:ind w:right="-2"/>
              <w:jc w:val="center"/>
            </w:pPr>
            <w:r>
              <w:rPr>
                <w:b/>
                <w:color w:val="000000"/>
              </w:rPr>
              <w:t>2023</w:t>
            </w:r>
          </w:p>
        </w:tc>
        <w:tc>
          <w:tcPr>
            <w:tcW w:w="4372" w:type="dxa"/>
            <w:gridSpan w:val="2"/>
            <w:tcBorders>
              <w:top w:val="single" w:sz="4" w:space="0" w:color="000000"/>
              <w:left w:val="single" w:sz="4" w:space="0" w:color="000000"/>
              <w:bottom w:val="single" w:sz="4" w:space="0" w:color="000000"/>
              <w:right w:val="single" w:sz="4" w:space="0" w:color="000000"/>
            </w:tcBorders>
            <w:shd w:val="clear" w:color="auto" w:fill="auto"/>
          </w:tcPr>
          <w:p w14:paraId="4A7EC8E2" w14:textId="77777777" w:rsidR="00542E72" w:rsidRDefault="00542E72">
            <w:pPr>
              <w:tabs>
                <w:tab w:val="left" w:pos="10320"/>
              </w:tabs>
              <w:ind w:right="-2"/>
              <w:jc w:val="center"/>
            </w:pPr>
            <w:r>
              <w:rPr>
                <w:b/>
                <w:color w:val="000000"/>
              </w:rPr>
              <w:t>2024</w:t>
            </w:r>
          </w:p>
        </w:tc>
        <w:tc>
          <w:tcPr>
            <w:tcW w:w="3993" w:type="dxa"/>
            <w:gridSpan w:val="2"/>
            <w:tcBorders>
              <w:top w:val="single" w:sz="4" w:space="0" w:color="000000"/>
              <w:left w:val="single" w:sz="4" w:space="0" w:color="000000"/>
              <w:bottom w:val="single" w:sz="4" w:space="0" w:color="000000"/>
              <w:right w:val="single" w:sz="4" w:space="0" w:color="000000"/>
            </w:tcBorders>
            <w:shd w:val="clear" w:color="auto" w:fill="auto"/>
          </w:tcPr>
          <w:p w14:paraId="7CED6D20" w14:textId="77777777" w:rsidR="00542E72" w:rsidRDefault="00542E72">
            <w:pPr>
              <w:tabs>
                <w:tab w:val="left" w:pos="10320"/>
              </w:tabs>
              <w:ind w:right="-2"/>
              <w:jc w:val="center"/>
            </w:pPr>
            <w:r>
              <w:rPr>
                <w:b/>
                <w:color w:val="000000"/>
              </w:rPr>
              <w:t>2025</w:t>
            </w:r>
          </w:p>
        </w:tc>
      </w:tr>
      <w:tr w:rsidR="00542E72" w14:paraId="195432DF" w14:textId="77777777">
        <w:tc>
          <w:tcPr>
            <w:tcW w:w="240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419B01" w14:textId="77777777" w:rsidR="00542E72" w:rsidRDefault="00542E72">
            <w:pPr>
              <w:tabs>
                <w:tab w:val="left" w:pos="10320"/>
              </w:tabs>
              <w:snapToGrid w:val="0"/>
              <w:ind w:right="-2"/>
              <w:rPr>
                <w:b/>
                <w:color w:val="000000"/>
                <w:lang w:eastAsia="ru-RU"/>
              </w:rPr>
            </w:pP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E446BC" w14:textId="77777777" w:rsidR="00542E72" w:rsidRDefault="00542E72">
            <w:pPr>
              <w:tabs>
                <w:tab w:val="left" w:pos="10320"/>
              </w:tabs>
              <w:ind w:right="-2"/>
              <w:jc w:val="center"/>
            </w:pPr>
            <w:r>
              <w:rPr>
                <w:color w:val="000000"/>
                <w:lang w:eastAsia="ru-RU"/>
              </w:rPr>
              <w:t>чел.</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A7E2E" w14:textId="77777777" w:rsidR="00542E72" w:rsidRDefault="00542E72">
            <w:pPr>
              <w:tabs>
                <w:tab w:val="left" w:pos="10320"/>
              </w:tabs>
              <w:ind w:right="-2"/>
              <w:jc w:val="center"/>
            </w:pPr>
            <w:r>
              <w:rPr>
                <w:color w:val="000000"/>
                <w:lang w:eastAsia="ru-RU"/>
              </w:rPr>
              <w:t>% от общего числа участников</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476310" w14:textId="77777777" w:rsidR="00542E72" w:rsidRDefault="00542E72">
            <w:pPr>
              <w:tabs>
                <w:tab w:val="left" w:pos="10320"/>
              </w:tabs>
              <w:ind w:right="-2"/>
              <w:jc w:val="center"/>
            </w:pPr>
            <w:r>
              <w:rPr>
                <w:color w:val="000000"/>
                <w:lang w:eastAsia="ru-RU"/>
              </w:rPr>
              <w:t>чел.</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B000B4" w14:textId="77777777" w:rsidR="00542E72" w:rsidRDefault="00542E72">
            <w:pPr>
              <w:tabs>
                <w:tab w:val="left" w:pos="10320"/>
              </w:tabs>
              <w:ind w:right="-2"/>
              <w:jc w:val="center"/>
            </w:pPr>
            <w:r>
              <w:rPr>
                <w:color w:val="000000"/>
                <w:lang w:eastAsia="ru-RU"/>
              </w:rPr>
              <w:t>% от общего числа участников</w:t>
            </w:r>
          </w:p>
        </w:tc>
        <w:tc>
          <w:tcPr>
            <w:tcW w:w="10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17D375" w14:textId="77777777" w:rsidR="00542E72" w:rsidRDefault="00542E72">
            <w:pPr>
              <w:tabs>
                <w:tab w:val="left" w:pos="10320"/>
              </w:tabs>
              <w:ind w:right="-2"/>
              <w:jc w:val="center"/>
            </w:pPr>
            <w:r>
              <w:rPr>
                <w:color w:val="000000"/>
                <w:lang w:eastAsia="ru-RU"/>
              </w:rPr>
              <w:t>чел.</w:t>
            </w:r>
          </w:p>
        </w:tc>
        <w:tc>
          <w:tcPr>
            <w:tcW w:w="29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17EFB9" w14:textId="77777777" w:rsidR="00542E72" w:rsidRDefault="00542E72">
            <w:pPr>
              <w:tabs>
                <w:tab w:val="left" w:pos="10320"/>
              </w:tabs>
              <w:ind w:right="-2"/>
              <w:jc w:val="center"/>
            </w:pPr>
            <w:r>
              <w:rPr>
                <w:color w:val="000000"/>
                <w:lang w:eastAsia="ru-RU"/>
              </w:rPr>
              <w:t>% от общего числа участников</w:t>
            </w:r>
          </w:p>
        </w:tc>
      </w:tr>
      <w:tr w:rsidR="00542E72" w14:paraId="6ED26418" w14:textId="77777777">
        <w:tc>
          <w:tcPr>
            <w:tcW w:w="24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30645C" w14:textId="77777777" w:rsidR="00542E72" w:rsidRDefault="00542E72">
            <w:pPr>
              <w:textAlignment w:val="center"/>
            </w:pPr>
            <w:r>
              <w:rPr>
                <w:color w:val="000000"/>
              </w:rPr>
              <w:t>Женский</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8704F9" w14:textId="77777777" w:rsidR="00542E72" w:rsidRDefault="00542E72">
            <w:pPr>
              <w:jc w:val="center"/>
              <w:textAlignment w:val="center"/>
            </w:pPr>
            <w:r>
              <w:rPr>
                <w:color w:val="000000"/>
              </w:rPr>
              <w:t>2735</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D69F59" w14:textId="77777777" w:rsidR="00542E72" w:rsidRDefault="00542E72">
            <w:pPr>
              <w:jc w:val="center"/>
              <w:textAlignment w:val="center"/>
            </w:pPr>
            <w:r>
              <w:rPr>
                <w:color w:val="000000"/>
              </w:rPr>
              <w:t>53,91</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ABD978" w14:textId="77777777" w:rsidR="00542E72" w:rsidRDefault="00542E72">
            <w:pPr>
              <w:jc w:val="center"/>
              <w:textAlignment w:val="center"/>
            </w:pPr>
            <w:r>
              <w:rPr>
                <w:color w:val="000000"/>
              </w:rPr>
              <w:t>2651</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C2BD05" w14:textId="77777777" w:rsidR="00542E72" w:rsidRDefault="00542E72">
            <w:pPr>
              <w:jc w:val="center"/>
              <w:textAlignment w:val="center"/>
            </w:pPr>
            <w:r>
              <w:rPr>
                <w:color w:val="000000"/>
              </w:rPr>
              <w:t>55,52</w:t>
            </w:r>
          </w:p>
        </w:tc>
        <w:tc>
          <w:tcPr>
            <w:tcW w:w="10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A15FF" w14:textId="77777777" w:rsidR="00542E72" w:rsidRDefault="00542E72">
            <w:pPr>
              <w:jc w:val="center"/>
              <w:textAlignment w:val="center"/>
            </w:pPr>
            <w:r>
              <w:rPr>
                <w:color w:val="000000"/>
              </w:rPr>
              <w:t>2530</w:t>
            </w:r>
          </w:p>
        </w:tc>
        <w:tc>
          <w:tcPr>
            <w:tcW w:w="29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8AC5C8" w14:textId="77777777" w:rsidR="00542E72" w:rsidRDefault="00542E72">
            <w:pPr>
              <w:jc w:val="center"/>
              <w:textAlignment w:val="center"/>
            </w:pPr>
            <w:r>
              <w:rPr>
                <w:color w:val="000000"/>
              </w:rPr>
              <w:t>53,33</w:t>
            </w:r>
          </w:p>
        </w:tc>
      </w:tr>
      <w:tr w:rsidR="00542E72" w14:paraId="58D27E30" w14:textId="77777777">
        <w:tc>
          <w:tcPr>
            <w:tcW w:w="240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56CFC7" w14:textId="77777777" w:rsidR="00542E72" w:rsidRDefault="00542E72">
            <w:pPr>
              <w:textAlignment w:val="center"/>
            </w:pPr>
            <w:r>
              <w:rPr>
                <w:color w:val="000000"/>
              </w:rPr>
              <w:t>Мужской</w:t>
            </w:r>
          </w:p>
        </w:tc>
        <w:tc>
          <w:tcPr>
            <w:tcW w:w="109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DBDDD" w14:textId="77777777" w:rsidR="00542E72" w:rsidRDefault="00542E72">
            <w:pPr>
              <w:jc w:val="center"/>
              <w:textAlignment w:val="center"/>
            </w:pPr>
            <w:r>
              <w:rPr>
                <w:color w:val="000000"/>
              </w:rPr>
              <w:t>2306</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19A671" w14:textId="77777777" w:rsidR="00542E72" w:rsidRDefault="00542E72">
            <w:pPr>
              <w:jc w:val="center"/>
              <w:textAlignment w:val="center"/>
            </w:pPr>
            <w:r>
              <w:rPr>
                <w:color w:val="000000"/>
              </w:rPr>
              <w:t>45,46</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13311D" w14:textId="77777777" w:rsidR="00542E72" w:rsidRDefault="00542E72">
            <w:pPr>
              <w:jc w:val="center"/>
              <w:textAlignment w:val="center"/>
            </w:pPr>
            <w:r>
              <w:rPr>
                <w:color w:val="000000"/>
              </w:rPr>
              <w:t>2124</w:t>
            </w:r>
          </w:p>
        </w:tc>
        <w:tc>
          <w:tcPr>
            <w:tcW w:w="3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500D50" w14:textId="77777777" w:rsidR="00542E72" w:rsidRDefault="00542E72">
            <w:pPr>
              <w:jc w:val="center"/>
              <w:textAlignment w:val="center"/>
            </w:pPr>
            <w:r>
              <w:rPr>
                <w:color w:val="000000"/>
              </w:rPr>
              <w:t>44,48</w:t>
            </w:r>
          </w:p>
        </w:tc>
        <w:tc>
          <w:tcPr>
            <w:tcW w:w="10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1B7F7E" w14:textId="77777777" w:rsidR="00542E72" w:rsidRDefault="00542E72">
            <w:pPr>
              <w:jc w:val="center"/>
              <w:textAlignment w:val="center"/>
            </w:pPr>
            <w:r>
              <w:rPr>
                <w:color w:val="000000"/>
              </w:rPr>
              <w:t>2215</w:t>
            </w:r>
          </w:p>
        </w:tc>
        <w:tc>
          <w:tcPr>
            <w:tcW w:w="29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F6DEE9" w14:textId="77777777" w:rsidR="00542E72" w:rsidRDefault="00542E72">
            <w:pPr>
              <w:jc w:val="center"/>
              <w:textAlignment w:val="center"/>
            </w:pPr>
            <w:r>
              <w:rPr>
                <w:color w:val="000000"/>
              </w:rPr>
              <w:t>46,67</w:t>
            </w:r>
          </w:p>
        </w:tc>
      </w:tr>
    </w:tbl>
    <w:p w14:paraId="1E3FE6B5" w14:textId="77777777" w:rsidR="00542E72" w:rsidRDefault="00542E72">
      <w:pPr>
        <w:ind w:right="-2"/>
        <w:rPr>
          <w:color w:val="000000"/>
        </w:rPr>
      </w:pPr>
    </w:p>
    <w:p w14:paraId="14827D7B"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t xml:space="preserve">1.3. Количество участников ЕГЭ в регионе по категориям </w:t>
      </w:r>
    </w:p>
    <w:p w14:paraId="6D149559" w14:textId="77777777" w:rsidR="00542E72" w:rsidRDefault="00542E72">
      <w:pPr>
        <w:pStyle w:val="1c"/>
        <w:keepNext/>
        <w:spacing w:after="0"/>
        <w:ind w:right="-2"/>
      </w:pPr>
      <w:r>
        <w:rPr>
          <w:color w:val="000000"/>
          <w:sz w:val="24"/>
          <w:szCs w:val="24"/>
        </w:rPr>
        <w:t>Таблица 2-3</w:t>
      </w:r>
    </w:p>
    <w:p w14:paraId="49B263FA" w14:textId="77777777" w:rsidR="00542E72" w:rsidRDefault="00542E72">
      <w:pPr>
        <w:rPr>
          <w:color w:val="000000"/>
        </w:rPr>
      </w:pPr>
    </w:p>
    <w:tbl>
      <w:tblPr>
        <w:tblW w:w="0" w:type="auto"/>
        <w:tblInd w:w="108" w:type="dxa"/>
        <w:tblLayout w:type="fixed"/>
        <w:tblLook w:val="0000" w:firstRow="0" w:lastRow="0" w:firstColumn="0" w:lastColumn="0" w:noHBand="0" w:noVBand="0"/>
      </w:tblPr>
      <w:tblGrid>
        <w:gridCol w:w="6232"/>
        <w:gridCol w:w="1578"/>
        <w:gridCol w:w="1682"/>
        <w:gridCol w:w="1259"/>
        <w:gridCol w:w="1576"/>
        <w:gridCol w:w="1259"/>
        <w:gridCol w:w="1738"/>
      </w:tblGrid>
      <w:tr w:rsidR="00542E72" w14:paraId="6C7AB2FE" w14:textId="77777777">
        <w:trPr>
          <w:trHeight w:val="300"/>
        </w:trPr>
        <w:tc>
          <w:tcPr>
            <w:tcW w:w="62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B25658" w14:textId="77777777" w:rsidR="00542E72" w:rsidRDefault="00542E72">
            <w:pPr>
              <w:suppressAutoHyphens w:val="0"/>
              <w:jc w:val="center"/>
            </w:pPr>
            <w:r>
              <w:rPr>
                <w:rFonts w:eastAsia="Times New Roman"/>
                <w:color w:val="000000"/>
                <w:lang w:eastAsia="ru-RU"/>
              </w:rPr>
              <w:t> Категория участника</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3A756B7" w14:textId="77777777" w:rsidR="00542E72" w:rsidRDefault="00542E72">
            <w:pPr>
              <w:suppressAutoHyphens w:val="0"/>
              <w:jc w:val="center"/>
            </w:pPr>
            <w:r>
              <w:rPr>
                <w:rFonts w:eastAsia="Times New Roman"/>
                <w:b/>
                <w:color w:val="000000"/>
                <w:lang w:eastAsia="ru-RU"/>
              </w:rPr>
              <w:t xml:space="preserve">2023 </w:t>
            </w:r>
          </w:p>
        </w:tc>
        <w:tc>
          <w:tcPr>
            <w:tcW w:w="2835"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5B6A823" w14:textId="77777777" w:rsidR="00542E72" w:rsidRDefault="00542E72">
            <w:pPr>
              <w:suppressAutoHyphens w:val="0"/>
              <w:jc w:val="center"/>
            </w:pPr>
            <w:r>
              <w:rPr>
                <w:rFonts w:eastAsia="Times New Roman"/>
                <w:b/>
                <w:color w:val="000000"/>
                <w:lang w:eastAsia="ru-RU"/>
              </w:rPr>
              <w:t xml:space="preserve">2024 </w:t>
            </w:r>
          </w:p>
        </w:tc>
        <w:tc>
          <w:tcPr>
            <w:tcW w:w="299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B5D11A4" w14:textId="77777777" w:rsidR="00542E72" w:rsidRDefault="00542E72">
            <w:pPr>
              <w:suppressAutoHyphens w:val="0"/>
              <w:jc w:val="center"/>
            </w:pPr>
            <w:r>
              <w:rPr>
                <w:rFonts w:eastAsia="Times New Roman"/>
                <w:b/>
                <w:color w:val="000000"/>
                <w:lang w:eastAsia="ru-RU"/>
              </w:rPr>
              <w:t xml:space="preserve">2025 </w:t>
            </w:r>
          </w:p>
        </w:tc>
      </w:tr>
      <w:tr w:rsidR="00542E72" w14:paraId="3ACE047C" w14:textId="77777777">
        <w:trPr>
          <w:trHeight w:val="765"/>
        </w:trPr>
        <w:tc>
          <w:tcPr>
            <w:tcW w:w="62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A31A233" w14:textId="77777777" w:rsidR="00542E72" w:rsidRDefault="00542E72">
            <w:pPr>
              <w:suppressAutoHyphens w:val="0"/>
              <w:snapToGrid w:val="0"/>
              <w:jc w:val="center"/>
              <w:rPr>
                <w:rFonts w:eastAsia="Times New Roman"/>
                <w:b/>
                <w:color w:val="000000"/>
                <w:lang w:eastAsia="ru-RU"/>
              </w:rPr>
            </w:pP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855F9" w14:textId="77777777" w:rsidR="00542E72" w:rsidRDefault="00542E72">
            <w:pPr>
              <w:suppressAutoHyphens w:val="0"/>
              <w:jc w:val="center"/>
            </w:pPr>
            <w:r>
              <w:rPr>
                <w:rFonts w:eastAsia="Times New Roman"/>
                <w:color w:val="000000"/>
                <w:lang w:eastAsia="ru-RU"/>
              </w:rPr>
              <w:t>чел.</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76E3F6" w14:textId="77777777" w:rsidR="00542E72" w:rsidRDefault="00542E72">
            <w:pPr>
              <w:suppressAutoHyphens w:val="0"/>
              <w:jc w:val="center"/>
            </w:pPr>
            <w:r>
              <w:rPr>
                <w:rFonts w:eastAsia="Times New Roman"/>
                <w:color w:val="000000"/>
                <w:lang w:eastAsia="ru-RU"/>
              </w:rPr>
              <w:t>% от общего числа участников</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14182C" w14:textId="77777777" w:rsidR="00542E72" w:rsidRDefault="00542E72">
            <w:pPr>
              <w:suppressAutoHyphens w:val="0"/>
              <w:jc w:val="center"/>
            </w:pPr>
            <w:r>
              <w:rPr>
                <w:rFonts w:eastAsia="Times New Roman"/>
                <w:color w:val="000000"/>
                <w:lang w:eastAsia="ru-RU"/>
              </w:rPr>
              <w:t>чел.</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F05EF3" w14:textId="77777777" w:rsidR="00542E72" w:rsidRDefault="00542E72">
            <w:pPr>
              <w:suppressAutoHyphens w:val="0"/>
              <w:jc w:val="center"/>
            </w:pPr>
            <w:r>
              <w:rPr>
                <w:rFonts w:eastAsia="Times New Roman"/>
                <w:color w:val="000000"/>
                <w:lang w:eastAsia="ru-RU"/>
              </w:rPr>
              <w:t>% от общего числа участников</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759A1" w14:textId="77777777" w:rsidR="00542E72" w:rsidRDefault="00542E72">
            <w:pPr>
              <w:suppressAutoHyphens w:val="0"/>
              <w:jc w:val="center"/>
            </w:pPr>
            <w:r>
              <w:rPr>
                <w:rFonts w:eastAsia="Times New Roman"/>
                <w:color w:val="000000"/>
                <w:lang w:eastAsia="ru-RU"/>
              </w:rPr>
              <w:t>чел.</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66F05" w14:textId="77777777" w:rsidR="00542E72" w:rsidRDefault="00542E72">
            <w:pPr>
              <w:suppressAutoHyphens w:val="0"/>
              <w:jc w:val="center"/>
            </w:pPr>
            <w:r>
              <w:rPr>
                <w:rFonts w:eastAsia="Times New Roman"/>
                <w:color w:val="000000"/>
                <w:lang w:eastAsia="ru-RU"/>
              </w:rPr>
              <w:t>% от общего числа участников</w:t>
            </w:r>
          </w:p>
        </w:tc>
      </w:tr>
      <w:tr w:rsidR="00542E72" w14:paraId="0B0AADBD"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D9D9D9"/>
          </w:tcPr>
          <w:p w14:paraId="0C8ED195" w14:textId="77777777" w:rsidR="00542E72" w:rsidRDefault="00542E72">
            <w:pPr>
              <w:suppressAutoHyphens w:val="0"/>
            </w:pPr>
            <w:r>
              <w:rPr>
                <w:rFonts w:eastAsia="Times New Roman"/>
                <w:color w:val="000000"/>
                <w:lang w:eastAsia="ru-RU"/>
              </w:rPr>
              <w:t>Всего участников ЕГЭ по предмету</w:t>
            </w:r>
          </w:p>
        </w:tc>
        <w:tc>
          <w:tcPr>
            <w:tcW w:w="15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E0AEE02" w14:textId="77777777" w:rsidR="00542E72" w:rsidRDefault="00542E72">
            <w:pPr>
              <w:suppressAutoHyphens w:val="0"/>
              <w:jc w:val="center"/>
            </w:pPr>
            <w:r>
              <w:rPr>
                <w:rFonts w:eastAsia="Times New Roman"/>
                <w:color w:val="000000"/>
                <w:lang w:eastAsia="ru-RU"/>
              </w:rPr>
              <w:t>4971</w:t>
            </w:r>
          </w:p>
        </w:tc>
        <w:tc>
          <w:tcPr>
            <w:tcW w:w="1682"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459BB5C" w14:textId="77777777" w:rsidR="00542E72" w:rsidRDefault="00542E72">
            <w:pPr>
              <w:suppressAutoHyphens w:val="0"/>
              <w:jc w:val="center"/>
            </w:pPr>
            <w:r>
              <w:rPr>
                <w:rFonts w:eastAsia="Times New Roman"/>
                <w:color w:val="000000"/>
                <w:lang w:eastAsia="ru-RU"/>
              </w:rPr>
              <w:t>100</w:t>
            </w:r>
          </w:p>
        </w:tc>
        <w:tc>
          <w:tcPr>
            <w:tcW w:w="12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175A331" w14:textId="77777777" w:rsidR="00542E72" w:rsidRDefault="00542E72">
            <w:pPr>
              <w:suppressAutoHyphens w:val="0"/>
              <w:jc w:val="center"/>
            </w:pPr>
            <w:r>
              <w:rPr>
                <w:rFonts w:eastAsia="Times New Roman"/>
                <w:color w:val="000000"/>
                <w:lang w:eastAsia="ru-RU"/>
              </w:rPr>
              <w:t>4775</w:t>
            </w:r>
          </w:p>
        </w:tc>
        <w:tc>
          <w:tcPr>
            <w:tcW w:w="157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90288C8" w14:textId="77777777" w:rsidR="00542E72" w:rsidRDefault="00542E72">
            <w:pPr>
              <w:suppressAutoHyphens w:val="0"/>
              <w:jc w:val="center"/>
            </w:pPr>
            <w:r>
              <w:rPr>
                <w:rFonts w:eastAsia="Times New Roman"/>
                <w:color w:val="000000"/>
                <w:lang w:eastAsia="ru-RU"/>
              </w:rPr>
              <w:t>100</w:t>
            </w:r>
          </w:p>
        </w:tc>
        <w:tc>
          <w:tcPr>
            <w:tcW w:w="125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14655C4" w14:textId="77777777" w:rsidR="00542E72" w:rsidRDefault="00542E72">
            <w:pPr>
              <w:suppressAutoHyphens w:val="0"/>
              <w:jc w:val="center"/>
            </w:pPr>
            <w:r>
              <w:rPr>
                <w:rFonts w:eastAsia="Times New Roman"/>
                <w:color w:val="000000"/>
                <w:lang w:eastAsia="ru-RU"/>
              </w:rPr>
              <w:t>4745</w:t>
            </w:r>
          </w:p>
        </w:tc>
        <w:tc>
          <w:tcPr>
            <w:tcW w:w="173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2553CCF" w14:textId="77777777" w:rsidR="00542E72" w:rsidRDefault="00542E72">
            <w:pPr>
              <w:suppressAutoHyphens w:val="0"/>
              <w:jc w:val="center"/>
            </w:pPr>
            <w:r>
              <w:rPr>
                <w:rFonts w:eastAsia="Times New Roman"/>
                <w:color w:val="000000"/>
                <w:lang w:eastAsia="ru-RU"/>
              </w:rPr>
              <w:t>100</w:t>
            </w:r>
          </w:p>
        </w:tc>
      </w:tr>
      <w:tr w:rsidR="00542E72" w14:paraId="799B166F"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33B7EBA6" w14:textId="77777777" w:rsidR="00542E72" w:rsidRDefault="00542E72">
            <w:pPr>
              <w:suppressAutoHyphens w:val="0"/>
            </w:pPr>
            <w:r>
              <w:rPr>
                <w:rFonts w:eastAsia="Times New Roman"/>
                <w:color w:val="000000"/>
                <w:lang w:eastAsia="ru-RU"/>
              </w:rPr>
              <w:t>ВТГ</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D81DCA" w14:textId="77777777" w:rsidR="00542E72" w:rsidRDefault="00542E72">
            <w:pPr>
              <w:suppressAutoHyphens w:val="0"/>
              <w:jc w:val="center"/>
            </w:pPr>
            <w:r>
              <w:rPr>
                <w:rFonts w:eastAsia="Times New Roman"/>
                <w:color w:val="000000"/>
                <w:lang w:eastAsia="ru-RU"/>
              </w:rPr>
              <w:t>4949</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FBAA18" w14:textId="77777777" w:rsidR="00542E72" w:rsidRDefault="00542E72">
            <w:pPr>
              <w:suppressAutoHyphens w:val="0"/>
              <w:jc w:val="center"/>
            </w:pPr>
            <w:r>
              <w:rPr>
                <w:rFonts w:eastAsia="Times New Roman"/>
                <w:color w:val="000000"/>
                <w:lang w:eastAsia="ru-RU"/>
              </w:rPr>
              <w:t>99,56</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94126" w14:textId="77777777" w:rsidR="00542E72" w:rsidRDefault="00542E72">
            <w:pPr>
              <w:suppressAutoHyphens w:val="0"/>
              <w:jc w:val="center"/>
            </w:pPr>
            <w:r>
              <w:rPr>
                <w:rFonts w:eastAsia="Times New Roman"/>
                <w:color w:val="000000"/>
                <w:lang w:eastAsia="ru-RU"/>
              </w:rPr>
              <w:t>4760</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050DE4" w14:textId="77777777" w:rsidR="00542E72" w:rsidRDefault="00542E72">
            <w:pPr>
              <w:suppressAutoHyphens w:val="0"/>
              <w:jc w:val="center"/>
            </w:pPr>
            <w:r>
              <w:rPr>
                <w:rFonts w:eastAsia="Times New Roman"/>
                <w:color w:val="000000"/>
                <w:lang w:eastAsia="ru-RU"/>
              </w:rPr>
              <w:t>99,69</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F2E1C9" w14:textId="77777777" w:rsidR="00542E72" w:rsidRDefault="00542E72">
            <w:pPr>
              <w:suppressAutoHyphens w:val="0"/>
              <w:jc w:val="center"/>
            </w:pPr>
            <w:r>
              <w:rPr>
                <w:rFonts w:eastAsia="Times New Roman"/>
                <w:color w:val="000000"/>
                <w:lang w:eastAsia="ru-RU"/>
              </w:rPr>
              <w:t>4731</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C9C75" w14:textId="77777777" w:rsidR="00542E72" w:rsidRDefault="00542E72">
            <w:pPr>
              <w:suppressAutoHyphens w:val="0"/>
              <w:jc w:val="center"/>
            </w:pPr>
            <w:r>
              <w:rPr>
                <w:rFonts w:eastAsia="Times New Roman"/>
                <w:color w:val="000000"/>
                <w:lang w:eastAsia="ru-RU"/>
              </w:rPr>
              <w:t>99,7</w:t>
            </w:r>
          </w:p>
        </w:tc>
      </w:tr>
      <w:tr w:rsidR="00542E72" w14:paraId="1E9E5C1E"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4DB889AC" w14:textId="77777777" w:rsidR="00542E72" w:rsidRDefault="00542E72">
            <w:pPr>
              <w:suppressAutoHyphens w:val="0"/>
            </w:pPr>
            <w:r>
              <w:rPr>
                <w:rFonts w:eastAsia="Times New Roman"/>
                <w:color w:val="000000"/>
                <w:lang w:eastAsia="ru-RU"/>
              </w:rPr>
              <w:t>Обучающийся образовательной организации СПО</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6744F" w14:textId="77777777" w:rsidR="00542E72" w:rsidRDefault="00542E72">
            <w:pPr>
              <w:suppressAutoHyphens w:val="0"/>
              <w:jc w:val="center"/>
            </w:pPr>
            <w:r>
              <w:rPr>
                <w:rFonts w:eastAsia="Times New Roman"/>
                <w:color w:val="000000"/>
                <w:lang w:eastAsia="ru-RU"/>
              </w:rPr>
              <w:t>1</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8D8F6" w14:textId="77777777" w:rsidR="00542E72" w:rsidRDefault="00542E72">
            <w:pPr>
              <w:suppressAutoHyphens w:val="0"/>
              <w:jc w:val="center"/>
            </w:pPr>
            <w:r>
              <w:rPr>
                <w:rFonts w:eastAsia="Times New Roman"/>
                <w:color w:val="000000"/>
                <w:lang w:eastAsia="ru-RU"/>
              </w:rPr>
              <w:t>0,02</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181C2D" w14:textId="77777777" w:rsidR="00542E72" w:rsidRDefault="00542E72">
            <w:pPr>
              <w:suppressAutoHyphens w:val="0"/>
              <w:jc w:val="center"/>
            </w:pPr>
            <w:r>
              <w:rPr>
                <w:rFonts w:eastAsia="Times New Roman"/>
                <w:color w:val="000000"/>
                <w:lang w:eastAsia="ru-RU"/>
              </w:rPr>
              <w:t>2</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FDB6C5" w14:textId="77777777" w:rsidR="00542E72" w:rsidRDefault="00542E72">
            <w:pPr>
              <w:suppressAutoHyphens w:val="0"/>
              <w:jc w:val="center"/>
            </w:pPr>
            <w:r>
              <w:rPr>
                <w:rFonts w:eastAsia="Times New Roman"/>
                <w:color w:val="000000"/>
                <w:lang w:eastAsia="ru-RU"/>
              </w:rPr>
              <w:t>0,04</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9AE43" w14:textId="77777777" w:rsidR="00542E72" w:rsidRDefault="00542E72">
            <w:pPr>
              <w:suppressAutoHyphens w:val="0"/>
              <w:jc w:val="center"/>
            </w:pPr>
            <w:r>
              <w:rPr>
                <w:rFonts w:eastAsia="Times New Roman"/>
                <w:color w:val="000000"/>
                <w:lang w:eastAsia="ru-RU"/>
              </w:rPr>
              <w:t>1</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7EFC36" w14:textId="77777777" w:rsidR="00542E72" w:rsidRDefault="00542E72">
            <w:pPr>
              <w:suppressAutoHyphens w:val="0"/>
              <w:jc w:val="center"/>
            </w:pPr>
            <w:r>
              <w:rPr>
                <w:rFonts w:eastAsia="Times New Roman"/>
                <w:color w:val="000000"/>
                <w:lang w:eastAsia="ru-RU"/>
              </w:rPr>
              <w:t>0,02</w:t>
            </w:r>
          </w:p>
        </w:tc>
      </w:tr>
      <w:tr w:rsidR="00542E72" w14:paraId="58C3EEF9" w14:textId="77777777">
        <w:trPr>
          <w:trHeight w:val="273"/>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3C409CBA" w14:textId="77777777" w:rsidR="00542E72" w:rsidRDefault="00542E72">
            <w:pPr>
              <w:suppressAutoHyphens w:val="0"/>
            </w:pPr>
            <w:r>
              <w:rPr>
                <w:rFonts w:eastAsia="Times New Roman"/>
                <w:color w:val="000000"/>
                <w:lang w:eastAsia="ru-RU"/>
              </w:rPr>
              <w:t>ВПЛ</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C95D65" w14:textId="77777777" w:rsidR="00542E72" w:rsidRDefault="00542E72">
            <w:pPr>
              <w:suppressAutoHyphens w:val="0"/>
              <w:jc w:val="center"/>
            </w:pPr>
            <w:r>
              <w:rPr>
                <w:rFonts w:eastAsia="Times New Roman"/>
                <w:color w:val="000000"/>
                <w:lang w:eastAsia="ru-RU"/>
              </w:rPr>
              <w:t>1</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10ACA7" w14:textId="77777777" w:rsidR="00542E72" w:rsidRDefault="00542E72">
            <w:pPr>
              <w:suppressAutoHyphens w:val="0"/>
              <w:jc w:val="center"/>
            </w:pPr>
            <w:r>
              <w:rPr>
                <w:rFonts w:eastAsia="Times New Roman"/>
                <w:color w:val="000000"/>
                <w:lang w:eastAsia="ru-RU"/>
              </w:rPr>
              <w:t>0,02</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C6F04" w14:textId="77777777" w:rsidR="00542E72" w:rsidRDefault="00542E72">
            <w:pPr>
              <w:suppressAutoHyphens w:val="0"/>
              <w:jc w:val="center"/>
            </w:pPr>
            <w:r>
              <w:rPr>
                <w:rFonts w:eastAsia="Times New Roman"/>
                <w:color w:val="000000"/>
                <w:lang w:eastAsia="ru-RU"/>
              </w:rPr>
              <w:t>0</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FBB8F5" w14:textId="77777777" w:rsidR="00542E72" w:rsidRDefault="00542E72">
            <w:pPr>
              <w:suppressAutoHyphens w:val="0"/>
              <w:jc w:val="center"/>
            </w:pPr>
            <w:r>
              <w:rPr>
                <w:rFonts w:eastAsia="Times New Roman"/>
                <w:color w:val="000000"/>
                <w:lang w:eastAsia="ru-RU"/>
              </w:rPr>
              <w:t>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353F0" w14:textId="77777777" w:rsidR="00542E72" w:rsidRDefault="00542E72">
            <w:pPr>
              <w:suppressAutoHyphens w:val="0"/>
              <w:jc w:val="center"/>
            </w:pPr>
            <w:r>
              <w:rPr>
                <w:rFonts w:eastAsia="Times New Roman"/>
                <w:color w:val="000000"/>
                <w:lang w:eastAsia="ru-RU"/>
              </w:rPr>
              <w:t>0</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E7FC39" w14:textId="77777777" w:rsidR="00542E72" w:rsidRDefault="00542E72">
            <w:pPr>
              <w:suppressAutoHyphens w:val="0"/>
              <w:jc w:val="center"/>
            </w:pPr>
            <w:r>
              <w:rPr>
                <w:rFonts w:eastAsia="Times New Roman"/>
                <w:color w:val="000000"/>
                <w:lang w:eastAsia="ru-RU"/>
              </w:rPr>
              <w:t>0</w:t>
            </w:r>
          </w:p>
        </w:tc>
      </w:tr>
      <w:tr w:rsidR="00542E72" w14:paraId="294852CB"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6FB39F3F" w14:textId="77777777" w:rsidR="00542E72" w:rsidRDefault="00542E72">
            <w:pPr>
              <w:suppressAutoHyphens w:val="0"/>
            </w:pPr>
            <w:r>
              <w:rPr>
                <w:rFonts w:eastAsia="Times New Roman"/>
                <w:color w:val="000000"/>
                <w:lang w:eastAsia="ru-RU"/>
              </w:rPr>
              <w:t xml:space="preserve">Выпускник ОО, не завершивший СОО (не прошедший </w:t>
            </w:r>
            <w:r>
              <w:rPr>
                <w:rFonts w:eastAsia="Times New Roman"/>
                <w:color w:val="000000"/>
                <w:lang w:eastAsia="ru-RU"/>
              </w:rPr>
              <w:lastRenderedPageBreak/>
              <w:t>ГИА)</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F11717" w14:textId="77777777" w:rsidR="00542E72" w:rsidRDefault="00542E72">
            <w:pPr>
              <w:suppressAutoHyphens w:val="0"/>
              <w:jc w:val="center"/>
            </w:pPr>
            <w:r>
              <w:rPr>
                <w:rFonts w:eastAsia="Times New Roman"/>
                <w:color w:val="000000"/>
                <w:lang w:eastAsia="ru-RU"/>
              </w:rPr>
              <w:lastRenderedPageBreak/>
              <w:t>10</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FBA14" w14:textId="77777777" w:rsidR="00542E72" w:rsidRDefault="00542E72">
            <w:pPr>
              <w:suppressAutoHyphens w:val="0"/>
              <w:jc w:val="center"/>
            </w:pPr>
            <w:r>
              <w:rPr>
                <w:rFonts w:eastAsia="Times New Roman"/>
                <w:color w:val="000000"/>
                <w:lang w:eastAsia="ru-RU"/>
              </w:rPr>
              <w:t>0,2</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25A3F" w14:textId="77777777" w:rsidR="00542E72" w:rsidRDefault="00542E72">
            <w:pPr>
              <w:suppressAutoHyphens w:val="0"/>
              <w:jc w:val="center"/>
            </w:pPr>
            <w:r>
              <w:rPr>
                <w:rFonts w:eastAsia="Times New Roman"/>
                <w:color w:val="000000"/>
                <w:lang w:eastAsia="ru-RU"/>
              </w:rPr>
              <w:t>6</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2CF995" w14:textId="77777777" w:rsidR="00542E72" w:rsidRDefault="00542E72">
            <w:pPr>
              <w:suppressAutoHyphens w:val="0"/>
              <w:jc w:val="center"/>
            </w:pPr>
            <w:r>
              <w:rPr>
                <w:rFonts w:eastAsia="Times New Roman"/>
                <w:color w:val="000000"/>
                <w:lang w:eastAsia="ru-RU"/>
              </w:rPr>
              <w:t>0,13</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F82AC" w14:textId="77777777" w:rsidR="00542E72" w:rsidRDefault="00542E72">
            <w:pPr>
              <w:suppressAutoHyphens w:val="0"/>
              <w:jc w:val="center"/>
            </w:pPr>
            <w:r>
              <w:rPr>
                <w:rFonts w:eastAsia="Times New Roman"/>
                <w:color w:val="000000"/>
                <w:lang w:eastAsia="ru-RU"/>
              </w:rPr>
              <w:t>4</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F4ED82" w14:textId="77777777" w:rsidR="00542E72" w:rsidRDefault="00542E72">
            <w:pPr>
              <w:suppressAutoHyphens w:val="0"/>
              <w:jc w:val="center"/>
            </w:pPr>
            <w:r>
              <w:rPr>
                <w:rFonts w:eastAsia="Times New Roman"/>
                <w:color w:val="000000"/>
                <w:lang w:eastAsia="ru-RU"/>
              </w:rPr>
              <w:t>0,08</w:t>
            </w:r>
          </w:p>
        </w:tc>
      </w:tr>
      <w:tr w:rsidR="00542E72" w14:paraId="0CD84A5D"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569D02EC" w14:textId="77777777" w:rsidR="00542E72" w:rsidRDefault="00542E72">
            <w:pPr>
              <w:suppressAutoHyphens w:val="0"/>
            </w:pPr>
            <w:r>
              <w:rPr>
                <w:rFonts w:eastAsia="Times New Roman"/>
                <w:color w:val="000000"/>
                <w:lang w:eastAsia="ru-RU"/>
              </w:rPr>
              <w:t>Обучающийся ОО, завершивший освоение образовательной программы по учебному предмету</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85F505" w14:textId="77777777" w:rsidR="00542E72" w:rsidRDefault="00542E72">
            <w:pPr>
              <w:suppressAutoHyphens w:val="0"/>
              <w:jc w:val="center"/>
            </w:pPr>
            <w:r>
              <w:rPr>
                <w:rFonts w:eastAsia="Times New Roman"/>
                <w:color w:val="000000"/>
                <w:lang w:eastAsia="ru-RU"/>
              </w:rPr>
              <w:t>10</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5A021" w14:textId="77777777" w:rsidR="00542E72" w:rsidRDefault="00542E72">
            <w:pPr>
              <w:suppressAutoHyphens w:val="0"/>
              <w:jc w:val="center"/>
            </w:pPr>
            <w:r>
              <w:rPr>
                <w:rFonts w:eastAsia="Times New Roman"/>
                <w:color w:val="000000"/>
                <w:lang w:eastAsia="ru-RU"/>
              </w:rPr>
              <w:t>0,2</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CC743" w14:textId="77777777" w:rsidR="00542E72" w:rsidRDefault="00542E72">
            <w:pPr>
              <w:suppressAutoHyphens w:val="0"/>
              <w:jc w:val="center"/>
            </w:pPr>
            <w:r>
              <w:rPr>
                <w:rFonts w:eastAsia="Times New Roman"/>
                <w:color w:val="000000"/>
                <w:lang w:eastAsia="ru-RU"/>
              </w:rPr>
              <w:t>7</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534CC" w14:textId="77777777" w:rsidR="00542E72" w:rsidRDefault="00542E72">
            <w:pPr>
              <w:suppressAutoHyphens w:val="0"/>
              <w:jc w:val="center"/>
            </w:pPr>
            <w:r>
              <w:rPr>
                <w:rFonts w:eastAsia="Times New Roman"/>
                <w:color w:val="000000"/>
                <w:lang w:eastAsia="ru-RU"/>
              </w:rPr>
              <w:t>0,15</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75FD5" w14:textId="77777777" w:rsidR="00542E72" w:rsidRDefault="00542E72">
            <w:pPr>
              <w:suppressAutoHyphens w:val="0"/>
              <w:jc w:val="center"/>
            </w:pPr>
            <w:r>
              <w:rPr>
                <w:rFonts w:eastAsia="Times New Roman"/>
                <w:color w:val="000000"/>
                <w:lang w:eastAsia="ru-RU"/>
              </w:rPr>
              <w:t>9</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14539C" w14:textId="77777777" w:rsidR="00542E72" w:rsidRDefault="00542E72">
            <w:pPr>
              <w:suppressAutoHyphens w:val="0"/>
              <w:jc w:val="center"/>
            </w:pPr>
            <w:r>
              <w:rPr>
                <w:rFonts w:eastAsia="Times New Roman"/>
                <w:color w:val="000000"/>
                <w:lang w:eastAsia="ru-RU"/>
              </w:rPr>
              <w:t>0,19</w:t>
            </w:r>
          </w:p>
        </w:tc>
      </w:tr>
      <w:tr w:rsidR="00542E72" w14:paraId="6FD04048" w14:textId="77777777">
        <w:trPr>
          <w:trHeight w:val="85"/>
        </w:trPr>
        <w:tc>
          <w:tcPr>
            <w:tcW w:w="6232" w:type="dxa"/>
            <w:tcBorders>
              <w:top w:val="single" w:sz="4" w:space="0" w:color="000000"/>
              <w:left w:val="single" w:sz="4" w:space="0" w:color="000000"/>
              <w:bottom w:val="single" w:sz="4" w:space="0" w:color="000000"/>
              <w:right w:val="single" w:sz="4" w:space="0" w:color="000000"/>
            </w:tcBorders>
            <w:shd w:val="clear" w:color="auto" w:fill="auto"/>
          </w:tcPr>
          <w:p w14:paraId="60A97839" w14:textId="77777777" w:rsidR="00542E72" w:rsidRDefault="00542E72">
            <w:pPr>
              <w:suppressAutoHyphens w:val="0"/>
            </w:pPr>
            <w:r>
              <w:rPr>
                <w:rFonts w:eastAsia="Times New Roman"/>
                <w:color w:val="000000"/>
                <w:lang w:eastAsia="ru-RU"/>
              </w:rPr>
              <w:t>В том числе участников с ОВЗ</w:t>
            </w:r>
          </w:p>
        </w:tc>
        <w:tc>
          <w:tcPr>
            <w:tcW w:w="15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760383" w14:textId="77777777" w:rsidR="00542E72" w:rsidRDefault="00542E72">
            <w:pPr>
              <w:suppressAutoHyphens w:val="0"/>
              <w:jc w:val="center"/>
            </w:pPr>
            <w:r>
              <w:rPr>
                <w:rFonts w:eastAsia="Times New Roman"/>
                <w:color w:val="000000"/>
                <w:lang w:eastAsia="ru-RU"/>
              </w:rPr>
              <w:t>23</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71AC81" w14:textId="77777777" w:rsidR="00542E72" w:rsidRDefault="00542E72">
            <w:pPr>
              <w:suppressAutoHyphens w:val="0"/>
              <w:jc w:val="center"/>
            </w:pPr>
            <w:r>
              <w:rPr>
                <w:rFonts w:eastAsia="Times New Roman"/>
                <w:color w:val="000000"/>
                <w:lang w:eastAsia="ru-RU"/>
              </w:rPr>
              <w:t>0,46</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3AAA0" w14:textId="77777777" w:rsidR="00542E72" w:rsidRDefault="00542E72">
            <w:pPr>
              <w:suppressAutoHyphens w:val="0"/>
              <w:jc w:val="center"/>
            </w:pPr>
            <w:r>
              <w:rPr>
                <w:rFonts w:eastAsia="Times New Roman"/>
                <w:color w:val="000000"/>
                <w:lang w:eastAsia="ru-RU"/>
              </w:rPr>
              <w:t>33</w:t>
            </w:r>
          </w:p>
        </w:tc>
        <w:tc>
          <w:tcPr>
            <w:tcW w:w="157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5AD31" w14:textId="77777777" w:rsidR="00542E72" w:rsidRDefault="00542E72">
            <w:pPr>
              <w:suppressAutoHyphens w:val="0"/>
              <w:jc w:val="center"/>
            </w:pPr>
            <w:r>
              <w:rPr>
                <w:rFonts w:eastAsia="Times New Roman"/>
                <w:color w:val="000000"/>
                <w:lang w:eastAsia="ru-RU"/>
              </w:rPr>
              <w:t>0,69</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320E50" w14:textId="77777777" w:rsidR="00542E72" w:rsidRDefault="00542E72">
            <w:pPr>
              <w:suppressAutoHyphens w:val="0"/>
              <w:jc w:val="center"/>
            </w:pPr>
            <w:r>
              <w:rPr>
                <w:rFonts w:eastAsia="Times New Roman"/>
                <w:color w:val="000000"/>
                <w:lang w:eastAsia="ru-RU"/>
              </w:rPr>
              <w:t>43</w:t>
            </w:r>
          </w:p>
        </w:tc>
        <w:tc>
          <w:tcPr>
            <w:tcW w:w="17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BE0EA" w14:textId="77777777" w:rsidR="00542E72" w:rsidRDefault="00542E72">
            <w:pPr>
              <w:suppressAutoHyphens w:val="0"/>
              <w:jc w:val="center"/>
            </w:pPr>
            <w:r>
              <w:rPr>
                <w:rFonts w:eastAsia="Times New Roman"/>
                <w:color w:val="000000"/>
                <w:lang w:eastAsia="ru-RU"/>
              </w:rPr>
              <w:t>0,91</w:t>
            </w:r>
          </w:p>
        </w:tc>
      </w:tr>
    </w:tbl>
    <w:p w14:paraId="233EEABE" w14:textId="77777777" w:rsidR="00542E72" w:rsidRDefault="00542E72"/>
    <w:p w14:paraId="3FC033BF"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t xml:space="preserve">1.4. Количество участников ЕГЭ по типам ОО </w:t>
      </w:r>
    </w:p>
    <w:p w14:paraId="4B8DED1E" w14:textId="77777777" w:rsidR="00542E72" w:rsidRDefault="00542E72">
      <w:pPr>
        <w:pStyle w:val="1c"/>
        <w:keepNext/>
        <w:spacing w:after="0"/>
        <w:ind w:right="-2"/>
      </w:pPr>
      <w:r>
        <w:rPr>
          <w:color w:val="000000"/>
          <w:sz w:val="24"/>
          <w:szCs w:val="24"/>
        </w:rPr>
        <w:t>Таблица 2-4</w:t>
      </w:r>
    </w:p>
    <w:p w14:paraId="1ECE83B9" w14:textId="77777777" w:rsidR="00542E72" w:rsidRDefault="00542E72">
      <w:pPr>
        <w:rPr>
          <w:color w:val="000000"/>
        </w:rPr>
      </w:pPr>
    </w:p>
    <w:tbl>
      <w:tblPr>
        <w:tblW w:w="500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
        <w:gridCol w:w="5753"/>
        <w:gridCol w:w="1082"/>
        <w:gridCol w:w="1831"/>
        <w:gridCol w:w="1134"/>
        <w:gridCol w:w="1831"/>
        <w:gridCol w:w="1131"/>
        <w:gridCol w:w="2033"/>
      </w:tblGrid>
      <w:tr w:rsidR="00542E72" w14:paraId="045728FB" w14:textId="77777777" w:rsidTr="00542E72">
        <w:trPr>
          <w:trHeight w:val="345"/>
          <w:tblHeader/>
        </w:trPr>
        <w:tc>
          <w:tcPr>
            <w:tcW w:w="550" w:type="dxa"/>
            <w:vMerge w:val="restart"/>
            <w:shd w:val="clear" w:color="auto" w:fill="auto"/>
            <w:vAlign w:val="center"/>
          </w:tcPr>
          <w:p w14:paraId="73A0124A" w14:textId="77777777" w:rsidR="00542E72" w:rsidRDefault="00542E72">
            <w:pPr>
              <w:suppressAutoHyphens w:val="0"/>
              <w:jc w:val="center"/>
            </w:pPr>
            <w:r>
              <w:rPr>
                <w:rFonts w:eastAsia="Times New Roman"/>
                <w:lang w:eastAsia="ru-RU"/>
              </w:rPr>
              <w:t> </w:t>
            </w:r>
            <w:r>
              <w:rPr>
                <w:rFonts w:eastAsia="Times New Roman"/>
                <w:b/>
                <w:bCs/>
                <w:lang w:eastAsia="ru-RU"/>
              </w:rPr>
              <w:t>№ п/п</w:t>
            </w:r>
          </w:p>
        </w:tc>
        <w:tc>
          <w:tcPr>
            <w:tcW w:w="5672" w:type="dxa"/>
            <w:vMerge w:val="restart"/>
            <w:shd w:val="clear" w:color="auto" w:fill="auto"/>
            <w:vAlign w:val="center"/>
          </w:tcPr>
          <w:p w14:paraId="5EEAA907" w14:textId="77777777" w:rsidR="00542E72" w:rsidRDefault="00542E72">
            <w:pPr>
              <w:jc w:val="center"/>
            </w:pPr>
            <w:r>
              <w:rPr>
                <w:rFonts w:eastAsia="Times New Roman"/>
                <w:lang w:eastAsia="ru-RU"/>
              </w:rPr>
              <w:t>Категория школ</w:t>
            </w:r>
          </w:p>
        </w:tc>
        <w:tc>
          <w:tcPr>
            <w:tcW w:w="2872" w:type="dxa"/>
            <w:gridSpan w:val="2"/>
            <w:shd w:val="clear" w:color="auto" w:fill="auto"/>
            <w:vAlign w:val="center"/>
          </w:tcPr>
          <w:p w14:paraId="6B634D07" w14:textId="77777777" w:rsidR="00542E72" w:rsidRDefault="00542E72">
            <w:pPr>
              <w:suppressAutoHyphens w:val="0"/>
              <w:jc w:val="center"/>
            </w:pPr>
            <w:r>
              <w:rPr>
                <w:rFonts w:eastAsia="Times New Roman"/>
                <w:b/>
                <w:lang w:eastAsia="ru-RU"/>
              </w:rPr>
              <w:t xml:space="preserve">2023 </w:t>
            </w:r>
          </w:p>
        </w:tc>
        <w:tc>
          <w:tcPr>
            <w:tcW w:w="2923" w:type="dxa"/>
            <w:gridSpan w:val="2"/>
            <w:shd w:val="clear" w:color="auto" w:fill="auto"/>
            <w:vAlign w:val="center"/>
          </w:tcPr>
          <w:p w14:paraId="5B8EFD6D" w14:textId="77777777" w:rsidR="00542E72" w:rsidRDefault="00542E72">
            <w:pPr>
              <w:suppressAutoHyphens w:val="0"/>
              <w:jc w:val="center"/>
            </w:pPr>
            <w:r>
              <w:rPr>
                <w:rFonts w:eastAsia="Times New Roman"/>
                <w:b/>
                <w:lang w:eastAsia="ru-RU"/>
              </w:rPr>
              <w:t>2024</w:t>
            </w:r>
          </w:p>
        </w:tc>
        <w:tc>
          <w:tcPr>
            <w:tcW w:w="3119" w:type="dxa"/>
            <w:gridSpan w:val="2"/>
            <w:shd w:val="clear" w:color="auto" w:fill="auto"/>
            <w:vAlign w:val="center"/>
          </w:tcPr>
          <w:p w14:paraId="179D306B" w14:textId="77777777" w:rsidR="00542E72" w:rsidRDefault="00542E72">
            <w:pPr>
              <w:suppressAutoHyphens w:val="0"/>
              <w:jc w:val="center"/>
            </w:pPr>
            <w:r>
              <w:rPr>
                <w:rFonts w:eastAsia="Times New Roman"/>
                <w:b/>
                <w:lang w:eastAsia="ru-RU"/>
              </w:rPr>
              <w:t xml:space="preserve">2025 </w:t>
            </w:r>
          </w:p>
        </w:tc>
      </w:tr>
      <w:tr w:rsidR="00542E72" w14:paraId="3CF3E2BD" w14:textId="77777777" w:rsidTr="00542E72">
        <w:trPr>
          <w:trHeight w:val="881"/>
          <w:tblHeader/>
        </w:trPr>
        <w:tc>
          <w:tcPr>
            <w:tcW w:w="550" w:type="dxa"/>
            <w:vMerge/>
            <w:shd w:val="clear" w:color="auto" w:fill="auto"/>
            <w:vAlign w:val="center"/>
          </w:tcPr>
          <w:p w14:paraId="1ECBC9D3" w14:textId="77777777" w:rsidR="00542E72" w:rsidRDefault="00542E72">
            <w:pPr>
              <w:suppressAutoHyphens w:val="0"/>
              <w:snapToGrid w:val="0"/>
              <w:jc w:val="center"/>
            </w:pPr>
          </w:p>
        </w:tc>
        <w:tc>
          <w:tcPr>
            <w:tcW w:w="5672" w:type="dxa"/>
            <w:vMerge/>
            <w:shd w:val="clear" w:color="auto" w:fill="auto"/>
            <w:vAlign w:val="center"/>
          </w:tcPr>
          <w:p w14:paraId="0B0A76AD" w14:textId="77777777" w:rsidR="00542E72" w:rsidRDefault="00542E72">
            <w:pPr>
              <w:suppressAutoHyphens w:val="0"/>
              <w:snapToGrid w:val="0"/>
              <w:jc w:val="center"/>
            </w:pPr>
          </w:p>
        </w:tc>
        <w:tc>
          <w:tcPr>
            <w:tcW w:w="1067" w:type="dxa"/>
            <w:shd w:val="clear" w:color="auto" w:fill="auto"/>
            <w:vAlign w:val="center"/>
          </w:tcPr>
          <w:p w14:paraId="2B778837" w14:textId="77777777" w:rsidR="00542E72" w:rsidRDefault="00542E72">
            <w:pPr>
              <w:suppressAutoHyphens w:val="0"/>
              <w:jc w:val="center"/>
            </w:pPr>
            <w:r>
              <w:rPr>
                <w:rFonts w:eastAsia="Times New Roman"/>
                <w:lang w:eastAsia="ru-RU"/>
              </w:rPr>
              <w:t>чел.</w:t>
            </w:r>
          </w:p>
        </w:tc>
        <w:tc>
          <w:tcPr>
            <w:tcW w:w="1805" w:type="dxa"/>
            <w:shd w:val="clear" w:color="auto" w:fill="auto"/>
            <w:vAlign w:val="center"/>
          </w:tcPr>
          <w:p w14:paraId="23B176C1" w14:textId="77777777" w:rsidR="00542E72" w:rsidRDefault="00542E72">
            <w:pPr>
              <w:suppressAutoHyphens w:val="0"/>
              <w:jc w:val="center"/>
            </w:pPr>
            <w:r>
              <w:rPr>
                <w:rFonts w:eastAsia="Times New Roman"/>
                <w:lang w:eastAsia="ru-RU"/>
              </w:rPr>
              <w:t>% от общего числа участников</w:t>
            </w:r>
          </w:p>
        </w:tc>
        <w:tc>
          <w:tcPr>
            <w:tcW w:w="1118" w:type="dxa"/>
            <w:shd w:val="clear" w:color="auto" w:fill="auto"/>
            <w:vAlign w:val="center"/>
          </w:tcPr>
          <w:p w14:paraId="6A259C9B" w14:textId="77777777" w:rsidR="00542E72" w:rsidRDefault="00542E72">
            <w:pPr>
              <w:suppressAutoHyphens w:val="0"/>
              <w:jc w:val="center"/>
            </w:pPr>
            <w:r>
              <w:rPr>
                <w:rFonts w:eastAsia="Times New Roman"/>
                <w:lang w:eastAsia="ru-RU"/>
              </w:rPr>
              <w:t>чел.</w:t>
            </w:r>
          </w:p>
        </w:tc>
        <w:tc>
          <w:tcPr>
            <w:tcW w:w="1805" w:type="dxa"/>
            <w:shd w:val="clear" w:color="auto" w:fill="auto"/>
            <w:vAlign w:val="center"/>
          </w:tcPr>
          <w:p w14:paraId="3FF5E5FD" w14:textId="77777777" w:rsidR="00542E72" w:rsidRDefault="00542E72">
            <w:pPr>
              <w:suppressAutoHyphens w:val="0"/>
              <w:jc w:val="center"/>
            </w:pPr>
            <w:r>
              <w:rPr>
                <w:rFonts w:eastAsia="Times New Roman"/>
                <w:lang w:eastAsia="ru-RU"/>
              </w:rPr>
              <w:t>% от общего числа участников</w:t>
            </w:r>
          </w:p>
        </w:tc>
        <w:tc>
          <w:tcPr>
            <w:tcW w:w="1115" w:type="dxa"/>
            <w:shd w:val="clear" w:color="auto" w:fill="auto"/>
            <w:vAlign w:val="center"/>
          </w:tcPr>
          <w:p w14:paraId="5784E22A" w14:textId="77777777" w:rsidR="00542E72" w:rsidRDefault="00542E72">
            <w:pPr>
              <w:suppressAutoHyphens w:val="0"/>
              <w:jc w:val="center"/>
            </w:pPr>
            <w:r>
              <w:rPr>
                <w:rFonts w:eastAsia="Times New Roman"/>
                <w:lang w:eastAsia="ru-RU"/>
              </w:rPr>
              <w:t>чел.</w:t>
            </w:r>
          </w:p>
        </w:tc>
        <w:tc>
          <w:tcPr>
            <w:tcW w:w="2004" w:type="dxa"/>
            <w:shd w:val="clear" w:color="auto" w:fill="auto"/>
            <w:vAlign w:val="center"/>
          </w:tcPr>
          <w:p w14:paraId="1FE55B7F" w14:textId="77777777" w:rsidR="00542E72" w:rsidRDefault="00542E72">
            <w:pPr>
              <w:suppressAutoHyphens w:val="0"/>
              <w:jc w:val="center"/>
            </w:pPr>
            <w:r>
              <w:rPr>
                <w:rFonts w:eastAsia="Times New Roman"/>
                <w:lang w:eastAsia="ru-RU"/>
              </w:rPr>
              <w:t>% от общего числа участников</w:t>
            </w:r>
          </w:p>
        </w:tc>
      </w:tr>
      <w:tr w:rsidR="00542E72" w14:paraId="73C21B4F" w14:textId="77777777" w:rsidTr="00542E72">
        <w:trPr>
          <w:trHeight w:val="70"/>
        </w:trPr>
        <w:tc>
          <w:tcPr>
            <w:tcW w:w="550" w:type="dxa"/>
            <w:shd w:val="clear" w:color="auto" w:fill="auto"/>
          </w:tcPr>
          <w:p w14:paraId="734E5110" w14:textId="77777777" w:rsidR="00542E72" w:rsidRDefault="00542E72">
            <w:pPr>
              <w:suppressAutoHyphens w:val="0"/>
              <w:snapToGrid w:val="0"/>
              <w:jc w:val="center"/>
              <w:rPr>
                <w:rFonts w:eastAsia="Times New Roman"/>
                <w:lang w:eastAsia="ru-RU"/>
              </w:rPr>
            </w:pPr>
          </w:p>
        </w:tc>
        <w:tc>
          <w:tcPr>
            <w:tcW w:w="5672" w:type="dxa"/>
            <w:shd w:val="clear" w:color="auto" w:fill="auto"/>
          </w:tcPr>
          <w:p w14:paraId="1E88BBF0" w14:textId="77777777" w:rsidR="00542E72" w:rsidRDefault="00542E72">
            <w:pPr>
              <w:suppressAutoHyphens w:val="0"/>
            </w:pPr>
            <w:r>
              <w:rPr>
                <w:rFonts w:eastAsia="Times New Roman"/>
                <w:b/>
                <w:lang w:eastAsia="ru-RU"/>
              </w:rPr>
              <w:t xml:space="preserve"> Всего ВТГ</w:t>
            </w:r>
          </w:p>
        </w:tc>
        <w:tc>
          <w:tcPr>
            <w:tcW w:w="1067" w:type="dxa"/>
            <w:shd w:val="clear" w:color="auto" w:fill="auto"/>
            <w:vAlign w:val="center"/>
          </w:tcPr>
          <w:p w14:paraId="7E9EBA07" w14:textId="77777777" w:rsidR="00542E72" w:rsidRDefault="00542E72">
            <w:pPr>
              <w:suppressAutoHyphens w:val="0"/>
              <w:jc w:val="center"/>
            </w:pPr>
            <w:r>
              <w:rPr>
                <w:rFonts w:eastAsia="Times New Roman"/>
                <w:b/>
                <w:lang w:eastAsia="ru-RU"/>
              </w:rPr>
              <w:t>4932</w:t>
            </w:r>
          </w:p>
        </w:tc>
        <w:tc>
          <w:tcPr>
            <w:tcW w:w="1805" w:type="dxa"/>
            <w:shd w:val="clear" w:color="auto" w:fill="auto"/>
            <w:vAlign w:val="center"/>
          </w:tcPr>
          <w:p w14:paraId="2A53A890" w14:textId="77777777" w:rsidR="00542E72" w:rsidRDefault="00542E72">
            <w:pPr>
              <w:suppressAutoHyphens w:val="0"/>
              <w:jc w:val="center"/>
            </w:pPr>
            <w:r>
              <w:rPr>
                <w:rFonts w:eastAsia="Times New Roman"/>
                <w:b/>
                <w:lang w:eastAsia="ru-RU"/>
              </w:rPr>
              <w:t>100</w:t>
            </w:r>
          </w:p>
        </w:tc>
        <w:tc>
          <w:tcPr>
            <w:tcW w:w="1118" w:type="dxa"/>
            <w:shd w:val="clear" w:color="auto" w:fill="auto"/>
            <w:vAlign w:val="center"/>
          </w:tcPr>
          <w:p w14:paraId="66766644" w14:textId="77777777" w:rsidR="00542E72" w:rsidRDefault="00542E72">
            <w:pPr>
              <w:suppressAutoHyphens w:val="0"/>
              <w:jc w:val="center"/>
            </w:pPr>
            <w:r>
              <w:rPr>
                <w:rFonts w:eastAsia="Times New Roman"/>
                <w:b/>
                <w:lang w:eastAsia="ru-RU"/>
              </w:rPr>
              <w:t>4760</w:t>
            </w:r>
          </w:p>
        </w:tc>
        <w:tc>
          <w:tcPr>
            <w:tcW w:w="1805" w:type="dxa"/>
            <w:shd w:val="clear" w:color="auto" w:fill="auto"/>
            <w:vAlign w:val="center"/>
          </w:tcPr>
          <w:p w14:paraId="673E2341" w14:textId="77777777" w:rsidR="00542E72" w:rsidRDefault="00542E72">
            <w:pPr>
              <w:suppressAutoHyphens w:val="0"/>
              <w:jc w:val="center"/>
            </w:pPr>
            <w:r>
              <w:rPr>
                <w:rFonts w:eastAsia="Times New Roman"/>
                <w:b/>
                <w:lang w:eastAsia="ru-RU"/>
              </w:rPr>
              <w:t>100</w:t>
            </w:r>
          </w:p>
        </w:tc>
        <w:tc>
          <w:tcPr>
            <w:tcW w:w="1115" w:type="dxa"/>
            <w:shd w:val="clear" w:color="auto" w:fill="auto"/>
            <w:vAlign w:val="center"/>
          </w:tcPr>
          <w:p w14:paraId="55DB6BAC" w14:textId="77777777" w:rsidR="00542E72" w:rsidRDefault="00542E72">
            <w:pPr>
              <w:suppressAutoHyphens w:val="0"/>
              <w:jc w:val="center"/>
            </w:pPr>
            <w:r>
              <w:rPr>
                <w:rFonts w:eastAsia="Times New Roman"/>
                <w:b/>
                <w:lang w:eastAsia="ru-RU"/>
              </w:rPr>
              <w:t>4745</w:t>
            </w:r>
          </w:p>
        </w:tc>
        <w:tc>
          <w:tcPr>
            <w:tcW w:w="2004" w:type="dxa"/>
            <w:shd w:val="clear" w:color="auto" w:fill="auto"/>
            <w:vAlign w:val="center"/>
          </w:tcPr>
          <w:p w14:paraId="5DBE9760" w14:textId="77777777" w:rsidR="00542E72" w:rsidRDefault="00542E72">
            <w:pPr>
              <w:suppressAutoHyphens w:val="0"/>
              <w:jc w:val="center"/>
            </w:pPr>
            <w:r>
              <w:rPr>
                <w:rFonts w:eastAsia="Times New Roman"/>
                <w:b/>
                <w:lang w:eastAsia="ru-RU"/>
              </w:rPr>
              <w:t>100</w:t>
            </w:r>
          </w:p>
        </w:tc>
      </w:tr>
      <w:tr w:rsidR="00542E72" w14:paraId="18871C21" w14:textId="77777777" w:rsidTr="00542E72">
        <w:trPr>
          <w:trHeight w:val="70"/>
        </w:trPr>
        <w:tc>
          <w:tcPr>
            <w:tcW w:w="550" w:type="dxa"/>
            <w:shd w:val="clear" w:color="auto" w:fill="auto"/>
          </w:tcPr>
          <w:p w14:paraId="789E92F1" w14:textId="77777777" w:rsidR="00542E72" w:rsidRDefault="00542E72">
            <w:pPr>
              <w:suppressAutoHyphens w:val="0"/>
              <w:jc w:val="center"/>
            </w:pPr>
            <w:r>
              <w:rPr>
                <w:rFonts w:eastAsia="Times New Roman"/>
                <w:lang w:eastAsia="ru-RU"/>
              </w:rPr>
              <w:t>1</w:t>
            </w:r>
          </w:p>
        </w:tc>
        <w:tc>
          <w:tcPr>
            <w:tcW w:w="5672" w:type="dxa"/>
            <w:shd w:val="clear" w:color="auto" w:fill="auto"/>
          </w:tcPr>
          <w:p w14:paraId="76782175" w14:textId="77777777" w:rsidR="00542E72" w:rsidRDefault="00542E72">
            <w:pPr>
              <w:suppressAutoHyphens w:val="0"/>
            </w:pPr>
            <w:r>
              <w:rPr>
                <w:rFonts w:eastAsia="Times New Roman"/>
                <w:lang w:eastAsia="ru-RU"/>
              </w:rPr>
              <w:t>Гимназия</w:t>
            </w:r>
          </w:p>
        </w:tc>
        <w:tc>
          <w:tcPr>
            <w:tcW w:w="1067" w:type="dxa"/>
            <w:shd w:val="clear" w:color="auto" w:fill="auto"/>
            <w:vAlign w:val="center"/>
          </w:tcPr>
          <w:p w14:paraId="79A873B8" w14:textId="77777777" w:rsidR="00542E72" w:rsidRDefault="00542E72">
            <w:pPr>
              <w:suppressAutoHyphens w:val="0"/>
              <w:jc w:val="center"/>
            </w:pPr>
            <w:r>
              <w:rPr>
                <w:rFonts w:eastAsia="Times New Roman"/>
                <w:lang w:eastAsia="ru-RU"/>
              </w:rPr>
              <w:t>320</w:t>
            </w:r>
          </w:p>
        </w:tc>
        <w:tc>
          <w:tcPr>
            <w:tcW w:w="1805" w:type="dxa"/>
            <w:shd w:val="clear" w:color="auto" w:fill="auto"/>
            <w:vAlign w:val="center"/>
          </w:tcPr>
          <w:p w14:paraId="4E6C618A" w14:textId="77777777" w:rsidR="00542E72" w:rsidRDefault="00542E72">
            <w:pPr>
              <w:suppressAutoHyphens w:val="0"/>
              <w:jc w:val="center"/>
            </w:pPr>
            <w:r>
              <w:rPr>
                <w:rFonts w:eastAsia="Times New Roman"/>
                <w:lang w:eastAsia="ru-RU"/>
              </w:rPr>
              <w:t>6,49</w:t>
            </w:r>
          </w:p>
        </w:tc>
        <w:tc>
          <w:tcPr>
            <w:tcW w:w="1118" w:type="dxa"/>
            <w:shd w:val="clear" w:color="auto" w:fill="auto"/>
            <w:vAlign w:val="center"/>
          </w:tcPr>
          <w:p w14:paraId="2EE6C32D" w14:textId="77777777" w:rsidR="00542E72" w:rsidRDefault="00542E72">
            <w:pPr>
              <w:suppressAutoHyphens w:val="0"/>
              <w:jc w:val="center"/>
            </w:pPr>
            <w:r>
              <w:rPr>
                <w:rFonts w:eastAsia="Times New Roman"/>
                <w:lang w:eastAsia="ru-RU"/>
              </w:rPr>
              <w:t>267</w:t>
            </w:r>
          </w:p>
        </w:tc>
        <w:tc>
          <w:tcPr>
            <w:tcW w:w="1805" w:type="dxa"/>
            <w:shd w:val="clear" w:color="auto" w:fill="auto"/>
            <w:vAlign w:val="center"/>
          </w:tcPr>
          <w:p w14:paraId="65DA593B" w14:textId="77777777" w:rsidR="00542E72" w:rsidRDefault="00542E72">
            <w:pPr>
              <w:suppressAutoHyphens w:val="0"/>
              <w:jc w:val="center"/>
            </w:pPr>
            <w:r>
              <w:rPr>
                <w:rFonts w:eastAsia="Times New Roman"/>
                <w:lang w:eastAsia="ru-RU"/>
              </w:rPr>
              <w:t>5,61</w:t>
            </w:r>
          </w:p>
        </w:tc>
        <w:tc>
          <w:tcPr>
            <w:tcW w:w="1115" w:type="dxa"/>
            <w:shd w:val="clear" w:color="auto" w:fill="auto"/>
            <w:vAlign w:val="center"/>
          </w:tcPr>
          <w:p w14:paraId="049E1C01" w14:textId="77777777" w:rsidR="00542E72" w:rsidRDefault="00542E72">
            <w:pPr>
              <w:suppressAutoHyphens w:val="0"/>
              <w:jc w:val="center"/>
            </w:pPr>
            <w:r>
              <w:rPr>
                <w:rFonts w:eastAsia="Times New Roman"/>
                <w:lang w:eastAsia="ru-RU"/>
              </w:rPr>
              <w:t>275</w:t>
            </w:r>
          </w:p>
        </w:tc>
        <w:tc>
          <w:tcPr>
            <w:tcW w:w="2004" w:type="dxa"/>
            <w:shd w:val="clear" w:color="auto" w:fill="auto"/>
            <w:vAlign w:val="center"/>
          </w:tcPr>
          <w:p w14:paraId="40A51799" w14:textId="77777777" w:rsidR="00542E72" w:rsidRDefault="00542E72">
            <w:pPr>
              <w:suppressAutoHyphens w:val="0"/>
              <w:jc w:val="center"/>
            </w:pPr>
            <w:r>
              <w:rPr>
                <w:rFonts w:eastAsia="Times New Roman"/>
                <w:lang w:eastAsia="ru-RU"/>
              </w:rPr>
              <w:t>5,82</w:t>
            </w:r>
          </w:p>
        </w:tc>
      </w:tr>
      <w:tr w:rsidR="00542E72" w14:paraId="7EAD8BB2" w14:textId="77777777" w:rsidTr="00542E72">
        <w:trPr>
          <w:trHeight w:val="83"/>
        </w:trPr>
        <w:tc>
          <w:tcPr>
            <w:tcW w:w="550" w:type="dxa"/>
            <w:shd w:val="clear" w:color="auto" w:fill="auto"/>
          </w:tcPr>
          <w:p w14:paraId="124EE5C6" w14:textId="77777777" w:rsidR="00542E72" w:rsidRDefault="00542E72">
            <w:pPr>
              <w:suppressAutoHyphens w:val="0"/>
              <w:jc w:val="center"/>
            </w:pPr>
            <w:r>
              <w:rPr>
                <w:rFonts w:eastAsia="Times New Roman"/>
                <w:lang w:eastAsia="ru-RU"/>
              </w:rPr>
              <w:t>2</w:t>
            </w:r>
          </w:p>
        </w:tc>
        <w:tc>
          <w:tcPr>
            <w:tcW w:w="5672" w:type="dxa"/>
            <w:shd w:val="clear" w:color="auto" w:fill="auto"/>
          </w:tcPr>
          <w:p w14:paraId="77D190DA" w14:textId="77777777" w:rsidR="00542E72" w:rsidRDefault="00542E72">
            <w:pPr>
              <w:suppressAutoHyphens w:val="0"/>
            </w:pPr>
            <w:r>
              <w:rPr>
                <w:rFonts w:eastAsia="Times New Roman"/>
                <w:lang w:eastAsia="ru-RU"/>
              </w:rPr>
              <w:t>Гимназия-интернат</w:t>
            </w:r>
          </w:p>
        </w:tc>
        <w:tc>
          <w:tcPr>
            <w:tcW w:w="1067" w:type="dxa"/>
            <w:shd w:val="clear" w:color="auto" w:fill="auto"/>
            <w:vAlign w:val="center"/>
          </w:tcPr>
          <w:p w14:paraId="3DAEF6AD" w14:textId="77777777" w:rsidR="00542E72" w:rsidRDefault="00542E72">
            <w:pPr>
              <w:suppressAutoHyphens w:val="0"/>
              <w:jc w:val="center"/>
            </w:pPr>
            <w:r>
              <w:rPr>
                <w:rFonts w:eastAsia="Times New Roman"/>
                <w:lang w:eastAsia="ru-RU"/>
              </w:rPr>
              <w:t>83</w:t>
            </w:r>
          </w:p>
        </w:tc>
        <w:tc>
          <w:tcPr>
            <w:tcW w:w="1805" w:type="dxa"/>
            <w:shd w:val="clear" w:color="auto" w:fill="auto"/>
            <w:vAlign w:val="center"/>
          </w:tcPr>
          <w:p w14:paraId="7C3A31DF" w14:textId="77777777" w:rsidR="00542E72" w:rsidRDefault="00542E72">
            <w:pPr>
              <w:suppressAutoHyphens w:val="0"/>
              <w:jc w:val="center"/>
            </w:pPr>
            <w:r>
              <w:rPr>
                <w:rFonts w:eastAsia="Times New Roman"/>
                <w:lang w:eastAsia="ru-RU"/>
              </w:rPr>
              <w:t>1,68</w:t>
            </w:r>
          </w:p>
        </w:tc>
        <w:tc>
          <w:tcPr>
            <w:tcW w:w="1118" w:type="dxa"/>
            <w:shd w:val="clear" w:color="auto" w:fill="auto"/>
            <w:vAlign w:val="center"/>
          </w:tcPr>
          <w:p w14:paraId="5F982ED9" w14:textId="77777777" w:rsidR="00542E72" w:rsidRDefault="00542E72">
            <w:pPr>
              <w:suppressAutoHyphens w:val="0"/>
              <w:jc w:val="center"/>
            </w:pPr>
            <w:r>
              <w:rPr>
                <w:rFonts w:eastAsia="Times New Roman"/>
                <w:lang w:eastAsia="ru-RU"/>
              </w:rPr>
              <w:t>70</w:t>
            </w:r>
          </w:p>
        </w:tc>
        <w:tc>
          <w:tcPr>
            <w:tcW w:w="1805" w:type="dxa"/>
            <w:shd w:val="clear" w:color="auto" w:fill="auto"/>
            <w:vAlign w:val="center"/>
          </w:tcPr>
          <w:p w14:paraId="6C4A17F7" w14:textId="77777777" w:rsidR="00542E72" w:rsidRDefault="00542E72">
            <w:pPr>
              <w:suppressAutoHyphens w:val="0"/>
              <w:jc w:val="center"/>
            </w:pPr>
            <w:r>
              <w:rPr>
                <w:rFonts w:eastAsia="Times New Roman"/>
                <w:lang w:eastAsia="ru-RU"/>
              </w:rPr>
              <w:t>1,47</w:t>
            </w:r>
          </w:p>
        </w:tc>
        <w:tc>
          <w:tcPr>
            <w:tcW w:w="1115" w:type="dxa"/>
            <w:shd w:val="clear" w:color="auto" w:fill="auto"/>
            <w:vAlign w:val="center"/>
          </w:tcPr>
          <w:p w14:paraId="71865677" w14:textId="77777777" w:rsidR="00542E72" w:rsidRDefault="00542E72">
            <w:pPr>
              <w:suppressAutoHyphens w:val="0"/>
              <w:jc w:val="center"/>
            </w:pPr>
            <w:r>
              <w:rPr>
                <w:rFonts w:eastAsia="Times New Roman"/>
                <w:lang w:eastAsia="ru-RU"/>
              </w:rPr>
              <w:t>75</w:t>
            </w:r>
          </w:p>
        </w:tc>
        <w:tc>
          <w:tcPr>
            <w:tcW w:w="2004" w:type="dxa"/>
            <w:shd w:val="clear" w:color="auto" w:fill="auto"/>
            <w:vAlign w:val="center"/>
          </w:tcPr>
          <w:p w14:paraId="49AFF742" w14:textId="77777777" w:rsidR="00542E72" w:rsidRDefault="00542E72">
            <w:pPr>
              <w:suppressAutoHyphens w:val="0"/>
              <w:jc w:val="center"/>
            </w:pPr>
            <w:r>
              <w:rPr>
                <w:rFonts w:eastAsia="Times New Roman"/>
                <w:lang w:eastAsia="ru-RU"/>
              </w:rPr>
              <w:t>1,59</w:t>
            </w:r>
          </w:p>
        </w:tc>
      </w:tr>
      <w:tr w:rsidR="00542E72" w14:paraId="4BD92E0E" w14:textId="77777777" w:rsidTr="00542E72">
        <w:trPr>
          <w:trHeight w:val="124"/>
        </w:trPr>
        <w:tc>
          <w:tcPr>
            <w:tcW w:w="550" w:type="dxa"/>
            <w:shd w:val="clear" w:color="auto" w:fill="auto"/>
          </w:tcPr>
          <w:p w14:paraId="62D51B01" w14:textId="77777777" w:rsidR="00542E72" w:rsidRDefault="00542E72">
            <w:pPr>
              <w:suppressAutoHyphens w:val="0"/>
              <w:jc w:val="center"/>
            </w:pPr>
            <w:r>
              <w:rPr>
                <w:rFonts w:eastAsia="Times New Roman"/>
                <w:lang w:eastAsia="ru-RU"/>
              </w:rPr>
              <w:t>3</w:t>
            </w:r>
          </w:p>
        </w:tc>
        <w:tc>
          <w:tcPr>
            <w:tcW w:w="5672" w:type="dxa"/>
            <w:shd w:val="clear" w:color="auto" w:fill="auto"/>
          </w:tcPr>
          <w:p w14:paraId="2479F292" w14:textId="77777777" w:rsidR="00542E72" w:rsidRDefault="00542E72">
            <w:pPr>
              <w:suppressAutoHyphens w:val="0"/>
            </w:pPr>
            <w:r>
              <w:rPr>
                <w:rFonts w:eastAsia="Times New Roman"/>
                <w:lang w:eastAsia="ru-RU"/>
              </w:rPr>
              <w:t>Кадетская школа</w:t>
            </w:r>
          </w:p>
        </w:tc>
        <w:tc>
          <w:tcPr>
            <w:tcW w:w="1067" w:type="dxa"/>
            <w:shd w:val="clear" w:color="auto" w:fill="auto"/>
            <w:vAlign w:val="center"/>
          </w:tcPr>
          <w:p w14:paraId="755B9285" w14:textId="77777777" w:rsidR="00542E72" w:rsidRDefault="00542E72">
            <w:pPr>
              <w:suppressAutoHyphens w:val="0"/>
              <w:jc w:val="center"/>
            </w:pPr>
            <w:r>
              <w:rPr>
                <w:rFonts w:eastAsia="Times New Roman"/>
                <w:lang w:eastAsia="ru-RU"/>
              </w:rPr>
              <w:t>9</w:t>
            </w:r>
          </w:p>
        </w:tc>
        <w:tc>
          <w:tcPr>
            <w:tcW w:w="1805" w:type="dxa"/>
            <w:shd w:val="clear" w:color="auto" w:fill="auto"/>
            <w:vAlign w:val="center"/>
          </w:tcPr>
          <w:p w14:paraId="5510DD18" w14:textId="77777777" w:rsidR="00542E72" w:rsidRDefault="00542E72">
            <w:pPr>
              <w:suppressAutoHyphens w:val="0"/>
              <w:jc w:val="center"/>
            </w:pPr>
            <w:r>
              <w:rPr>
                <w:rFonts w:eastAsia="Times New Roman"/>
                <w:lang w:eastAsia="ru-RU"/>
              </w:rPr>
              <w:t>0,18</w:t>
            </w:r>
          </w:p>
        </w:tc>
        <w:tc>
          <w:tcPr>
            <w:tcW w:w="1118" w:type="dxa"/>
            <w:shd w:val="clear" w:color="auto" w:fill="auto"/>
            <w:vAlign w:val="center"/>
          </w:tcPr>
          <w:p w14:paraId="02FEC767" w14:textId="77777777" w:rsidR="00542E72" w:rsidRDefault="00542E72">
            <w:pPr>
              <w:suppressAutoHyphens w:val="0"/>
              <w:jc w:val="center"/>
            </w:pPr>
            <w:r>
              <w:rPr>
                <w:rFonts w:eastAsia="Times New Roman"/>
                <w:lang w:eastAsia="ru-RU"/>
              </w:rPr>
              <w:t>1</w:t>
            </w:r>
          </w:p>
        </w:tc>
        <w:tc>
          <w:tcPr>
            <w:tcW w:w="1805" w:type="dxa"/>
            <w:shd w:val="clear" w:color="auto" w:fill="auto"/>
            <w:vAlign w:val="center"/>
          </w:tcPr>
          <w:p w14:paraId="03345A31" w14:textId="77777777" w:rsidR="00542E72" w:rsidRDefault="00542E72">
            <w:pPr>
              <w:suppressAutoHyphens w:val="0"/>
              <w:jc w:val="center"/>
            </w:pPr>
            <w:r>
              <w:rPr>
                <w:rFonts w:eastAsia="Times New Roman"/>
                <w:lang w:eastAsia="ru-RU"/>
              </w:rPr>
              <w:t>0,02</w:t>
            </w:r>
          </w:p>
        </w:tc>
        <w:tc>
          <w:tcPr>
            <w:tcW w:w="1115" w:type="dxa"/>
            <w:shd w:val="clear" w:color="auto" w:fill="auto"/>
            <w:vAlign w:val="center"/>
          </w:tcPr>
          <w:p w14:paraId="0A74BDE2" w14:textId="77777777" w:rsidR="00542E72" w:rsidRDefault="00542E72">
            <w:pPr>
              <w:suppressAutoHyphens w:val="0"/>
              <w:jc w:val="center"/>
            </w:pPr>
            <w:r>
              <w:rPr>
                <w:rFonts w:eastAsia="Times New Roman"/>
                <w:lang w:eastAsia="ru-RU"/>
              </w:rPr>
              <w:t>2</w:t>
            </w:r>
          </w:p>
        </w:tc>
        <w:tc>
          <w:tcPr>
            <w:tcW w:w="2004" w:type="dxa"/>
            <w:shd w:val="clear" w:color="auto" w:fill="auto"/>
            <w:vAlign w:val="center"/>
          </w:tcPr>
          <w:p w14:paraId="3BA5346E" w14:textId="77777777" w:rsidR="00542E72" w:rsidRDefault="00542E72">
            <w:pPr>
              <w:suppressAutoHyphens w:val="0"/>
              <w:jc w:val="center"/>
            </w:pPr>
            <w:r>
              <w:rPr>
                <w:rFonts w:eastAsia="Times New Roman"/>
                <w:lang w:eastAsia="ru-RU"/>
              </w:rPr>
              <w:t>0,04</w:t>
            </w:r>
          </w:p>
        </w:tc>
      </w:tr>
      <w:tr w:rsidR="00542E72" w14:paraId="512398CD" w14:textId="77777777" w:rsidTr="00542E72">
        <w:trPr>
          <w:trHeight w:val="70"/>
        </w:trPr>
        <w:tc>
          <w:tcPr>
            <w:tcW w:w="550" w:type="dxa"/>
            <w:shd w:val="clear" w:color="auto" w:fill="auto"/>
          </w:tcPr>
          <w:p w14:paraId="65C8AB65" w14:textId="77777777" w:rsidR="00542E72" w:rsidRDefault="00542E72">
            <w:pPr>
              <w:suppressAutoHyphens w:val="0"/>
              <w:jc w:val="center"/>
            </w:pPr>
            <w:r>
              <w:rPr>
                <w:rFonts w:eastAsia="Times New Roman"/>
                <w:lang w:eastAsia="ru-RU"/>
              </w:rPr>
              <w:t>4</w:t>
            </w:r>
          </w:p>
        </w:tc>
        <w:tc>
          <w:tcPr>
            <w:tcW w:w="5672" w:type="dxa"/>
            <w:shd w:val="clear" w:color="auto" w:fill="auto"/>
          </w:tcPr>
          <w:p w14:paraId="5E643980" w14:textId="77777777" w:rsidR="00542E72" w:rsidRDefault="00542E72">
            <w:pPr>
              <w:suppressAutoHyphens w:val="0"/>
            </w:pPr>
            <w:r>
              <w:rPr>
                <w:rFonts w:eastAsia="Times New Roman"/>
                <w:lang w:eastAsia="ru-RU"/>
              </w:rPr>
              <w:t>Кадетская школа-интернат</w:t>
            </w:r>
          </w:p>
        </w:tc>
        <w:tc>
          <w:tcPr>
            <w:tcW w:w="1067" w:type="dxa"/>
            <w:shd w:val="clear" w:color="auto" w:fill="auto"/>
            <w:vAlign w:val="center"/>
          </w:tcPr>
          <w:p w14:paraId="45FECE59" w14:textId="77777777" w:rsidR="00542E72" w:rsidRDefault="00542E72">
            <w:pPr>
              <w:suppressAutoHyphens w:val="0"/>
              <w:jc w:val="center"/>
            </w:pPr>
            <w:r>
              <w:rPr>
                <w:rFonts w:eastAsia="Times New Roman"/>
                <w:lang w:eastAsia="ru-RU"/>
              </w:rPr>
              <w:t>26</w:t>
            </w:r>
          </w:p>
        </w:tc>
        <w:tc>
          <w:tcPr>
            <w:tcW w:w="1805" w:type="dxa"/>
            <w:shd w:val="clear" w:color="auto" w:fill="auto"/>
            <w:vAlign w:val="center"/>
          </w:tcPr>
          <w:p w14:paraId="5B3F06EB" w14:textId="77777777" w:rsidR="00542E72" w:rsidRDefault="00542E72">
            <w:pPr>
              <w:suppressAutoHyphens w:val="0"/>
              <w:jc w:val="center"/>
            </w:pPr>
            <w:r>
              <w:rPr>
                <w:rFonts w:eastAsia="Times New Roman"/>
                <w:lang w:eastAsia="ru-RU"/>
              </w:rPr>
              <w:t>0,53</w:t>
            </w:r>
          </w:p>
        </w:tc>
        <w:tc>
          <w:tcPr>
            <w:tcW w:w="1118" w:type="dxa"/>
            <w:shd w:val="clear" w:color="auto" w:fill="auto"/>
            <w:vAlign w:val="center"/>
          </w:tcPr>
          <w:p w14:paraId="1BF9565E" w14:textId="77777777" w:rsidR="00542E72" w:rsidRDefault="00542E72">
            <w:pPr>
              <w:suppressAutoHyphens w:val="0"/>
              <w:jc w:val="center"/>
            </w:pPr>
            <w:r>
              <w:rPr>
                <w:rFonts w:eastAsia="Times New Roman"/>
                <w:lang w:eastAsia="ru-RU"/>
              </w:rPr>
              <w:t>26</w:t>
            </w:r>
          </w:p>
        </w:tc>
        <w:tc>
          <w:tcPr>
            <w:tcW w:w="1805" w:type="dxa"/>
            <w:shd w:val="clear" w:color="auto" w:fill="auto"/>
            <w:vAlign w:val="center"/>
          </w:tcPr>
          <w:p w14:paraId="47730454" w14:textId="77777777" w:rsidR="00542E72" w:rsidRDefault="00542E72">
            <w:pPr>
              <w:suppressAutoHyphens w:val="0"/>
              <w:jc w:val="center"/>
            </w:pPr>
            <w:r>
              <w:rPr>
                <w:rFonts w:eastAsia="Times New Roman"/>
                <w:lang w:eastAsia="ru-RU"/>
              </w:rPr>
              <w:t>0,55</w:t>
            </w:r>
          </w:p>
        </w:tc>
        <w:tc>
          <w:tcPr>
            <w:tcW w:w="1115" w:type="dxa"/>
            <w:shd w:val="clear" w:color="auto" w:fill="auto"/>
            <w:vAlign w:val="center"/>
          </w:tcPr>
          <w:p w14:paraId="2279DC7D" w14:textId="77777777" w:rsidR="00542E72" w:rsidRDefault="00542E72">
            <w:pPr>
              <w:suppressAutoHyphens w:val="0"/>
              <w:jc w:val="center"/>
            </w:pPr>
            <w:r>
              <w:rPr>
                <w:rFonts w:eastAsia="Times New Roman"/>
                <w:lang w:eastAsia="ru-RU"/>
              </w:rPr>
              <w:t>26</w:t>
            </w:r>
          </w:p>
        </w:tc>
        <w:tc>
          <w:tcPr>
            <w:tcW w:w="2004" w:type="dxa"/>
            <w:shd w:val="clear" w:color="auto" w:fill="auto"/>
            <w:vAlign w:val="center"/>
          </w:tcPr>
          <w:p w14:paraId="380C764F" w14:textId="77777777" w:rsidR="00542E72" w:rsidRDefault="00542E72">
            <w:pPr>
              <w:suppressAutoHyphens w:val="0"/>
              <w:jc w:val="center"/>
            </w:pPr>
            <w:r>
              <w:rPr>
                <w:rFonts w:eastAsia="Times New Roman"/>
                <w:lang w:eastAsia="ru-RU"/>
              </w:rPr>
              <w:t>0,55</w:t>
            </w:r>
          </w:p>
        </w:tc>
      </w:tr>
      <w:tr w:rsidR="00542E72" w14:paraId="5B2B4B30" w14:textId="77777777" w:rsidTr="00542E72">
        <w:trPr>
          <w:trHeight w:val="70"/>
        </w:trPr>
        <w:tc>
          <w:tcPr>
            <w:tcW w:w="550" w:type="dxa"/>
            <w:shd w:val="clear" w:color="auto" w:fill="auto"/>
          </w:tcPr>
          <w:p w14:paraId="5DA9E416" w14:textId="77777777" w:rsidR="00542E72" w:rsidRDefault="00542E72">
            <w:pPr>
              <w:suppressAutoHyphens w:val="0"/>
              <w:jc w:val="center"/>
            </w:pPr>
            <w:r>
              <w:rPr>
                <w:rFonts w:eastAsia="Times New Roman"/>
                <w:lang w:eastAsia="ru-RU"/>
              </w:rPr>
              <w:t>5</w:t>
            </w:r>
          </w:p>
        </w:tc>
        <w:tc>
          <w:tcPr>
            <w:tcW w:w="5672" w:type="dxa"/>
            <w:shd w:val="clear" w:color="auto" w:fill="auto"/>
          </w:tcPr>
          <w:p w14:paraId="59A0043F" w14:textId="77777777" w:rsidR="00542E72" w:rsidRDefault="00542E72">
            <w:pPr>
              <w:suppressAutoHyphens w:val="0"/>
            </w:pPr>
            <w:r>
              <w:rPr>
                <w:rFonts w:eastAsia="Times New Roman"/>
                <w:lang w:eastAsia="ru-RU"/>
              </w:rPr>
              <w:t>Лицей</w:t>
            </w:r>
          </w:p>
        </w:tc>
        <w:tc>
          <w:tcPr>
            <w:tcW w:w="1067" w:type="dxa"/>
            <w:shd w:val="clear" w:color="auto" w:fill="auto"/>
            <w:vAlign w:val="center"/>
          </w:tcPr>
          <w:p w14:paraId="6ACFC012" w14:textId="77777777" w:rsidR="00542E72" w:rsidRDefault="00542E72">
            <w:pPr>
              <w:suppressAutoHyphens w:val="0"/>
              <w:jc w:val="center"/>
            </w:pPr>
            <w:r>
              <w:rPr>
                <w:rFonts w:eastAsia="Times New Roman"/>
                <w:lang w:eastAsia="ru-RU"/>
              </w:rPr>
              <w:t>120</w:t>
            </w:r>
          </w:p>
        </w:tc>
        <w:tc>
          <w:tcPr>
            <w:tcW w:w="1805" w:type="dxa"/>
            <w:shd w:val="clear" w:color="auto" w:fill="auto"/>
            <w:vAlign w:val="center"/>
          </w:tcPr>
          <w:p w14:paraId="3F0874EA" w14:textId="77777777" w:rsidR="00542E72" w:rsidRDefault="00542E72">
            <w:pPr>
              <w:suppressAutoHyphens w:val="0"/>
              <w:jc w:val="center"/>
            </w:pPr>
            <w:r>
              <w:rPr>
                <w:rFonts w:eastAsia="Times New Roman"/>
                <w:lang w:eastAsia="ru-RU"/>
              </w:rPr>
              <w:t>2,43</w:t>
            </w:r>
          </w:p>
        </w:tc>
        <w:tc>
          <w:tcPr>
            <w:tcW w:w="1118" w:type="dxa"/>
            <w:shd w:val="clear" w:color="auto" w:fill="auto"/>
            <w:vAlign w:val="center"/>
          </w:tcPr>
          <w:p w14:paraId="427A10F2" w14:textId="77777777" w:rsidR="00542E72" w:rsidRDefault="00542E72">
            <w:pPr>
              <w:suppressAutoHyphens w:val="0"/>
              <w:jc w:val="center"/>
            </w:pPr>
            <w:r>
              <w:rPr>
                <w:rFonts w:eastAsia="Times New Roman"/>
                <w:lang w:eastAsia="ru-RU"/>
              </w:rPr>
              <w:t>137</w:t>
            </w:r>
          </w:p>
        </w:tc>
        <w:tc>
          <w:tcPr>
            <w:tcW w:w="1805" w:type="dxa"/>
            <w:shd w:val="clear" w:color="auto" w:fill="auto"/>
            <w:vAlign w:val="center"/>
          </w:tcPr>
          <w:p w14:paraId="5FE8E8E2" w14:textId="77777777" w:rsidR="00542E72" w:rsidRDefault="00542E72">
            <w:pPr>
              <w:suppressAutoHyphens w:val="0"/>
              <w:jc w:val="center"/>
            </w:pPr>
            <w:r>
              <w:rPr>
                <w:rFonts w:eastAsia="Times New Roman"/>
                <w:lang w:eastAsia="ru-RU"/>
              </w:rPr>
              <w:t>2,88</w:t>
            </w:r>
          </w:p>
        </w:tc>
        <w:tc>
          <w:tcPr>
            <w:tcW w:w="1115" w:type="dxa"/>
            <w:shd w:val="clear" w:color="auto" w:fill="auto"/>
            <w:vAlign w:val="center"/>
          </w:tcPr>
          <w:p w14:paraId="053AFF32" w14:textId="77777777" w:rsidR="00542E72" w:rsidRDefault="00542E72">
            <w:pPr>
              <w:suppressAutoHyphens w:val="0"/>
              <w:jc w:val="center"/>
            </w:pPr>
            <w:r>
              <w:rPr>
                <w:rFonts w:eastAsia="Times New Roman"/>
                <w:lang w:eastAsia="ru-RU"/>
              </w:rPr>
              <w:t>42</w:t>
            </w:r>
          </w:p>
        </w:tc>
        <w:tc>
          <w:tcPr>
            <w:tcW w:w="2004" w:type="dxa"/>
            <w:shd w:val="clear" w:color="auto" w:fill="auto"/>
            <w:vAlign w:val="center"/>
          </w:tcPr>
          <w:p w14:paraId="435CD384" w14:textId="77777777" w:rsidR="00542E72" w:rsidRDefault="00542E72">
            <w:pPr>
              <w:suppressAutoHyphens w:val="0"/>
              <w:jc w:val="center"/>
            </w:pPr>
            <w:r>
              <w:rPr>
                <w:rFonts w:eastAsia="Times New Roman"/>
                <w:lang w:eastAsia="ru-RU"/>
              </w:rPr>
              <w:t>0,89</w:t>
            </w:r>
          </w:p>
        </w:tc>
      </w:tr>
      <w:tr w:rsidR="00542E72" w14:paraId="4CEBF716" w14:textId="77777777" w:rsidTr="00542E72">
        <w:trPr>
          <w:trHeight w:val="232"/>
        </w:trPr>
        <w:tc>
          <w:tcPr>
            <w:tcW w:w="550" w:type="dxa"/>
            <w:shd w:val="clear" w:color="auto" w:fill="auto"/>
          </w:tcPr>
          <w:p w14:paraId="26F06148" w14:textId="77777777" w:rsidR="00542E72" w:rsidRDefault="00542E72">
            <w:pPr>
              <w:suppressAutoHyphens w:val="0"/>
              <w:jc w:val="center"/>
            </w:pPr>
            <w:r>
              <w:rPr>
                <w:rFonts w:eastAsia="Times New Roman"/>
                <w:lang w:eastAsia="ru-RU"/>
              </w:rPr>
              <w:t>6</w:t>
            </w:r>
          </w:p>
        </w:tc>
        <w:tc>
          <w:tcPr>
            <w:tcW w:w="5672" w:type="dxa"/>
            <w:shd w:val="clear" w:color="auto" w:fill="auto"/>
          </w:tcPr>
          <w:p w14:paraId="6ED0CFC2" w14:textId="77777777" w:rsidR="00542E72" w:rsidRDefault="00542E72">
            <w:pPr>
              <w:suppressAutoHyphens w:val="0"/>
            </w:pPr>
            <w:r>
              <w:rPr>
                <w:rFonts w:eastAsia="Times New Roman"/>
                <w:lang w:eastAsia="ru-RU"/>
              </w:rPr>
              <w:t>Лицей-интернат</w:t>
            </w:r>
          </w:p>
        </w:tc>
        <w:tc>
          <w:tcPr>
            <w:tcW w:w="1067" w:type="dxa"/>
            <w:shd w:val="clear" w:color="auto" w:fill="auto"/>
            <w:vAlign w:val="center"/>
          </w:tcPr>
          <w:p w14:paraId="5BBF460D" w14:textId="77777777" w:rsidR="00542E72" w:rsidRDefault="00542E72">
            <w:pPr>
              <w:suppressAutoHyphens w:val="0"/>
              <w:jc w:val="center"/>
            </w:pPr>
            <w:r>
              <w:rPr>
                <w:rFonts w:eastAsia="Times New Roman"/>
                <w:lang w:eastAsia="ru-RU"/>
              </w:rPr>
              <w:t>42</w:t>
            </w:r>
          </w:p>
        </w:tc>
        <w:tc>
          <w:tcPr>
            <w:tcW w:w="1805" w:type="dxa"/>
            <w:shd w:val="clear" w:color="auto" w:fill="auto"/>
            <w:vAlign w:val="center"/>
          </w:tcPr>
          <w:p w14:paraId="53EF553C" w14:textId="77777777" w:rsidR="00542E72" w:rsidRDefault="00542E72">
            <w:pPr>
              <w:suppressAutoHyphens w:val="0"/>
              <w:jc w:val="center"/>
            </w:pPr>
            <w:r>
              <w:rPr>
                <w:rFonts w:eastAsia="Times New Roman"/>
                <w:lang w:eastAsia="ru-RU"/>
              </w:rPr>
              <w:t>0,85</w:t>
            </w:r>
          </w:p>
        </w:tc>
        <w:tc>
          <w:tcPr>
            <w:tcW w:w="1118" w:type="dxa"/>
            <w:shd w:val="clear" w:color="auto" w:fill="auto"/>
            <w:vAlign w:val="center"/>
          </w:tcPr>
          <w:p w14:paraId="1FA5C9F2" w14:textId="77777777" w:rsidR="00542E72" w:rsidRDefault="00542E72">
            <w:pPr>
              <w:suppressAutoHyphens w:val="0"/>
              <w:jc w:val="center"/>
            </w:pPr>
            <w:r>
              <w:rPr>
                <w:rFonts w:eastAsia="Times New Roman"/>
                <w:lang w:eastAsia="ru-RU"/>
              </w:rPr>
              <w:t>43</w:t>
            </w:r>
          </w:p>
        </w:tc>
        <w:tc>
          <w:tcPr>
            <w:tcW w:w="1805" w:type="dxa"/>
            <w:shd w:val="clear" w:color="auto" w:fill="auto"/>
            <w:vAlign w:val="center"/>
          </w:tcPr>
          <w:p w14:paraId="36411903" w14:textId="77777777" w:rsidR="00542E72" w:rsidRDefault="00542E72">
            <w:pPr>
              <w:suppressAutoHyphens w:val="0"/>
              <w:jc w:val="center"/>
            </w:pPr>
            <w:r>
              <w:rPr>
                <w:rFonts w:eastAsia="Times New Roman"/>
                <w:lang w:eastAsia="ru-RU"/>
              </w:rPr>
              <w:t>0,9</w:t>
            </w:r>
          </w:p>
        </w:tc>
        <w:tc>
          <w:tcPr>
            <w:tcW w:w="1115" w:type="dxa"/>
            <w:shd w:val="clear" w:color="auto" w:fill="auto"/>
            <w:vAlign w:val="center"/>
          </w:tcPr>
          <w:p w14:paraId="7A696898" w14:textId="77777777" w:rsidR="00542E72" w:rsidRDefault="00542E72">
            <w:pPr>
              <w:suppressAutoHyphens w:val="0"/>
              <w:jc w:val="center"/>
            </w:pPr>
            <w:r>
              <w:rPr>
                <w:rFonts w:eastAsia="Times New Roman"/>
                <w:lang w:eastAsia="ru-RU"/>
              </w:rPr>
              <w:t>145</w:t>
            </w:r>
          </w:p>
        </w:tc>
        <w:tc>
          <w:tcPr>
            <w:tcW w:w="2004" w:type="dxa"/>
            <w:shd w:val="clear" w:color="auto" w:fill="auto"/>
            <w:vAlign w:val="center"/>
          </w:tcPr>
          <w:p w14:paraId="38DE8DA0" w14:textId="77777777" w:rsidR="00542E72" w:rsidRDefault="00542E72">
            <w:pPr>
              <w:suppressAutoHyphens w:val="0"/>
              <w:jc w:val="center"/>
            </w:pPr>
            <w:r>
              <w:rPr>
                <w:rFonts w:eastAsia="Times New Roman"/>
                <w:lang w:eastAsia="ru-RU"/>
              </w:rPr>
              <w:t>3,07</w:t>
            </w:r>
          </w:p>
        </w:tc>
      </w:tr>
      <w:tr w:rsidR="00542E72" w14:paraId="453B1689" w14:textId="77777777" w:rsidTr="00542E72">
        <w:trPr>
          <w:trHeight w:val="126"/>
        </w:trPr>
        <w:tc>
          <w:tcPr>
            <w:tcW w:w="550" w:type="dxa"/>
            <w:shd w:val="clear" w:color="auto" w:fill="auto"/>
          </w:tcPr>
          <w:p w14:paraId="1372D72B" w14:textId="77777777" w:rsidR="00542E72" w:rsidRDefault="00542E72">
            <w:pPr>
              <w:suppressAutoHyphens w:val="0"/>
              <w:jc w:val="center"/>
            </w:pPr>
            <w:r>
              <w:rPr>
                <w:rFonts w:eastAsia="Times New Roman"/>
                <w:lang w:eastAsia="ru-RU"/>
              </w:rPr>
              <w:t>7</w:t>
            </w:r>
          </w:p>
        </w:tc>
        <w:tc>
          <w:tcPr>
            <w:tcW w:w="5672" w:type="dxa"/>
            <w:shd w:val="clear" w:color="auto" w:fill="auto"/>
          </w:tcPr>
          <w:p w14:paraId="37B54DBC" w14:textId="77777777" w:rsidR="00542E72" w:rsidRDefault="00542E72">
            <w:pPr>
              <w:suppressAutoHyphens w:val="0"/>
            </w:pPr>
            <w:r>
              <w:rPr>
                <w:rFonts w:eastAsia="Times New Roman"/>
                <w:lang w:eastAsia="ru-RU"/>
              </w:rPr>
              <w:t>Открытая (сменная) общеобразовательная школа</w:t>
            </w:r>
          </w:p>
        </w:tc>
        <w:tc>
          <w:tcPr>
            <w:tcW w:w="1067" w:type="dxa"/>
            <w:shd w:val="clear" w:color="auto" w:fill="auto"/>
            <w:vAlign w:val="center"/>
          </w:tcPr>
          <w:p w14:paraId="4173F938" w14:textId="77777777" w:rsidR="00542E72" w:rsidRDefault="00542E72">
            <w:pPr>
              <w:suppressAutoHyphens w:val="0"/>
              <w:jc w:val="center"/>
            </w:pPr>
            <w:r>
              <w:rPr>
                <w:rFonts w:eastAsia="Times New Roman"/>
                <w:lang w:eastAsia="ru-RU"/>
              </w:rPr>
              <w:t>7</w:t>
            </w:r>
          </w:p>
        </w:tc>
        <w:tc>
          <w:tcPr>
            <w:tcW w:w="1805" w:type="dxa"/>
            <w:shd w:val="clear" w:color="auto" w:fill="auto"/>
            <w:vAlign w:val="center"/>
          </w:tcPr>
          <w:p w14:paraId="192C9D9B" w14:textId="77777777" w:rsidR="00542E72" w:rsidRDefault="00542E72">
            <w:pPr>
              <w:suppressAutoHyphens w:val="0"/>
              <w:jc w:val="center"/>
            </w:pPr>
            <w:r>
              <w:rPr>
                <w:rFonts w:eastAsia="Times New Roman"/>
                <w:lang w:eastAsia="ru-RU"/>
              </w:rPr>
              <w:t>0,14</w:t>
            </w:r>
          </w:p>
        </w:tc>
        <w:tc>
          <w:tcPr>
            <w:tcW w:w="1118" w:type="dxa"/>
            <w:shd w:val="clear" w:color="auto" w:fill="auto"/>
            <w:vAlign w:val="center"/>
          </w:tcPr>
          <w:p w14:paraId="5FA708FE" w14:textId="77777777" w:rsidR="00542E72" w:rsidRDefault="00542E72">
            <w:pPr>
              <w:suppressAutoHyphens w:val="0"/>
              <w:jc w:val="center"/>
            </w:pPr>
            <w:r>
              <w:rPr>
                <w:rFonts w:eastAsia="Times New Roman"/>
                <w:lang w:eastAsia="ru-RU"/>
              </w:rPr>
              <w:t>9</w:t>
            </w:r>
          </w:p>
        </w:tc>
        <w:tc>
          <w:tcPr>
            <w:tcW w:w="1805" w:type="dxa"/>
            <w:shd w:val="clear" w:color="auto" w:fill="auto"/>
            <w:vAlign w:val="center"/>
          </w:tcPr>
          <w:p w14:paraId="2610CF44" w14:textId="77777777" w:rsidR="00542E72" w:rsidRDefault="00542E72">
            <w:pPr>
              <w:suppressAutoHyphens w:val="0"/>
              <w:jc w:val="center"/>
            </w:pPr>
            <w:r>
              <w:rPr>
                <w:rFonts w:eastAsia="Times New Roman"/>
                <w:lang w:eastAsia="ru-RU"/>
              </w:rPr>
              <w:t>0,19</w:t>
            </w:r>
          </w:p>
        </w:tc>
        <w:tc>
          <w:tcPr>
            <w:tcW w:w="1115" w:type="dxa"/>
            <w:shd w:val="clear" w:color="auto" w:fill="auto"/>
            <w:vAlign w:val="center"/>
          </w:tcPr>
          <w:p w14:paraId="6DEC391E" w14:textId="77777777" w:rsidR="00542E72" w:rsidRDefault="00542E72">
            <w:pPr>
              <w:suppressAutoHyphens w:val="0"/>
              <w:jc w:val="center"/>
            </w:pPr>
            <w:r>
              <w:rPr>
                <w:rFonts w:eastAsia="Times New Roman"/>
                <w:lang w:eastAsia="ru-RU"/>
              </w:rPr>
              <w:t>6</w:t>
            </w:r>
          </w:p>
        </w:tc>
        <w:tc>
          <w:tcPr>
            <w:tcW w:w="2004" w:type="dxa"/>
            <w:shd w:val="clear" w:color="auto" w:fill="auto"/>
            <w:vAlign w:val="center"/>
          </w:tcPr>
          <w:p w14:paraId="1A5836CD" w14:textId="77777777" w:rsidR="00542E72" w:rsidRDefault="00542E72">
            <w:pPr>
              <w:suppressAutoHyphens w:val="0"/>
              <w:jc w:val="center"/>
            </w:pPr>
            <w:r>
              <w:rPr>
                <w:rFonts w:eastAsia="Times New Roman"/>
                <w:lang w:eastAsia="ru-RU"/>
              </w:rPr>
              <w:t>0,13</w:t>
            </w:r>
          </w:p>
        </w:tc>
      </w:tr>
      <w:tr w:rsidR="00542E72" w14:paraId="10C9A833" w14:textId="77777777" w:rsidTr="00542E72">
        <w:trPr>
          <w:trHeight w:val="278"/>
        </w:trPr>
        <w:tc>
          <w:tcPr>
            <w:tcW w:w="550" w:type="dxa"/>
            <w:shd w:val="clear" w:color="auto" w:fill="auto"/>
          </w:tcPr>
          <w:p w14:paraId="06DC6B3A" w14:textId="77777777" w:rsidR="00542E72" w:rsidRDefault="00542E72">
            <w:pPr>
              <w:suppressAutoHyphens w:val="0"/>
              <w:jc w:val="center"/>
            </w:pPr>
            <w:r>
              <w:rPr>
                <w:rFonts w:eastAsia="Times New Roman"/>
                <w:lang w:eastAsia="ru-RU"/>
              </w:rPr>
              <w:t>8</w:t>
            </w:r>
          </w:p>
        </w:tc>
        <w:tc>
          <w:tcPr>
            <w:tcW w:w="5672" w:type="dxa"/>
            <w:shd w:val="clear" w:color="auto" w:fill="auto"/>
          </w:tcPr>
          <w:p w14:paraId="510A414C" w14:textId="77777777" w:rsidR="00542E72" w:rsidRDefault="00542E72">
            <w:pPr>
              <w:suppressAutoHyphens w:val="0"/>
            </w:pPr>
            <w:r>
              <w:rPr>
                <w:rFonts w:eastAsia="Times New Roman"/>
                <w:lang w:eastAsia="ru-RU"/>
              </w:rPr>
              <w:t>СОШ</w:t>
            </w:r>
          </w:p>
        </w:tc>
        <w:tc>
          <w:tcPr>
            <w:tcW w:w="1067" w:type="dxa"/>
            <w:shd w:val="clear" w:color="auto" w:fill="auto"/>
            <w:vAlign w:val="center"/>
          </w:tcPr>
          <w:p w14:paraId="1177E76A" w14:textId="77777777" w:rsidR="00542E72" w:rsidRDefault="00542E72">
            <w:pPr>
              <w:suppressAutoHyphens w:val="0"/>
              <w:jc w:val="center"/>
            </w:pPr>
            <w:r>
              <w:rPr>
                <w:rFonts w:eastAsia="Times New Roman"/>
                <w:lang w:eastAsia="ru-RU"/>
              </w:rPr>
              <w:t>4079</w:t>
            </w:r>
          </w:p>
        </w:tc>
        <w:tc>
          <w:tcPr>
            <w:tcW w:w="1805" w:type="dxa"/>
            <w:shd w:val="clear" w:color="auto" w:fill="auto"/>
            <w:vAlign w:val="center"/>
          </w:tcPr>
          <w:p w14:paraId="3FF58913" w14:textId="77777777" w:rsidR="00542E72" w:rsidRDefault="00542E72">
            <w:pPr>
              <w:suppressAutoHyphens w:val="0"/>
              <w:jc w:val="center"/>
            </w:pPr>
            <w:r>
              <w:rPr>
                <w:rFonts w:eastAsia="Times New Roman"/>
                <w:lang w:eastAsia="ru-RU"/>
              </w:rPr>
              <w:t>82,7</w:t>
            </w:r>
          </w:p>
        </w:tc>
        <w:tc>
          <w:tcPr>
            <w:tcW w:w="1118" w:type="dxa"/>
            <w:shd w:val="clear" w:color="auto" w:fill="auto"/>
            <w:vAlign w:val="center"/>
          </w:tcPr>
          <w:p w14:paraId="49988740" w14:textId="77777777" w:rsidR="00542E72" w:rsidRDefault="00542E72">
            <w:pPr>
              <w:suppressAutoHyphens w:val="0"/>
              <w:jc w:val="center"/>
            </w:pPr>
            <w:r>
              <w:rPr>
                <w:rFonts w:eastAsia="Times New Roman"/>
                <w:lang w:eastAsia="ru-RU"/>
              </w:rPr>
              <w:t>3959</w:t>
            </w:r>
          </w:p>
        </w:tc>
        <w:tc>
          <w:tcPr>
            <w:tcW w:w="1805" w:type="dxa"/>
            <w:shd w:val="clear" w:color="auto" w:fill="auto"/>
            <w:vAlign w:val="center"/>
          </w:tcPr>
          <w:p w14:paraId="7B898AEC" w14:textId="77777777" w:rsidR="00542E72" w:rsidRDefault="00542E72">
            <w:pPr>
              <w:suppressAutoHyphens w:val="0"/>
              <w:jc w:val="center"/>
            </w:pPr>
            <w:r>
              <w:rPr>
                <w:rFonts w:eastAsia="Times New Roman"/>
                <w:lang w:eastAsia="ru-RU"/>
              </w:rPr>
              <w:t>83,17</w:t>
            </w:r>
          </w:p>
        </w:tc>
        <w:tc>
          <w:tcPr>
            <w:tcW w:w="1115" w:type="dxa"/>
            <w:shd w:val="clear" w:color="auto" w:fill="auto"/>
            <w:vAlign w:val="center"/>
          </w:tcPr>
          <w:p w14:paraId="66A3766B" w14:textId="77777777" w:rsidR="00542E72" w:rsidRDefault="00542E72">
            <w:pPr>
              <w:suppressAutoHyphens w:val="0"/>
              <w:jc w:val="center"/>
            </w:pPr>
            <w:r>
              <w:rPr>
                <w:rFonts w:eastAsia="Times New Roman"/>
                <w:lang w:eastAsia="ru-RU"/>
              </w:rPr>
              <w:t>3946</w:t>
            </w:r>
          </w:p>
        </w:tc>
        <w:tc>
          <w:tcPr>
            <w:tcW w:w="2004" w:type="dxa"/>
            <w:shd w:val="clear" w:color="auto" w:fill="auto"/>
            <w:vAlign w:val="center"/>
          </w:tcPr>
          <w:p w14:paraId="2802DC49" w14:textId="77777777" w:rsidR="00542E72" w:rsidRDefault="00542E72">
            <w:pPr>
              <w:suppressAutoHyphens w:val="0"/>
              <w:jc w:val="center"/>
            </w:pPr>
            <w:r>
              <w:rPr>
                <w:rFonts w:eastAsia="Times New Roman"/>
                <w:lang w:eastAsia="ru-RU"/>
              </w:rPr>
              <w:t>85,86</w:t>
            </w:r>
          </w:p>
        </w:tc>
      </w:tr>
      <w:tr w:rsidR="00542E72" w14:paraId="4FD2B87C" w14:textId="77777777" w:rsidTr="00542E72">
        <w:trPr>
          <w:trHeight w:val="70"/>
        </w:trPr>
        <w:tc>
          <w:tcPr>
            <w:tcW w:w="550" w:type="dxa"/>
            <w:shd w:val="clear" w:color="auto" w:fill="auto"/>
          </w:tcPr>
          <w:p w14:paraId="2346718A" w14:textId="77777777" w:rsidR="00542E72" w:rsidRDefault="00542E72">
            <w:pPr>
              <w:suppressAutoHyphens w:val="0"/>
              <w:jc w:val="center"/>
            </w:pPr>
            <w:r>
              <w:rPr>
                <w:rFonts w:eastAsia="Times New Roman"/>
                <w:lang w:eastAsia="ru-RU"/>
              </w:rPr>
              <w:t>9</w:t>
            </w:r>
          </w:p>
        </w:tc>
        <w:tc>
          <w:tcPr>
            <w:tcW w:w="5672" w:type="dxa"/>
            <w:shd w:val="clear" w:color="auto" w:fill="auto"/>
          </w:tcPr>
          <w:p w14:paraId="607E79C5" w14:textId="77777777" w:rsidR="00542E72" w:rsidRDefault="00542E72">
            <w:pPr>
              <w:suppressAutoHyphens w:val="0"/>
            </w:pPr>
            <w:r>
              <w:rPr>
                <w:rFonts w:eastAsia="Times New Roman"/>
                <w:lang w:eastAsia="ru-RU"/>
              </w:rPr>
              <w:t>СОШ с углубленным изучением отдельных предметов</w:t>
            </w:r>
          </w:p>
        </w:tc>
        <w:tc>
          <w:tcPr>
            <w:tcW w:w="1067" w:type="dxa"/>
            <w:shd w:val="clear" w:color="auto" w:fill="auto"/>
            <w:vAlign w:val="center"/>
          </w:tcPr>
          <w:p w14:paraId="6F127512" w14:textId="77777777" w:rsidR="00542E72" w:rsidRDefault="00542E72">
            <w:pPr>
              <w:suppressAutoHyphens w:val="0"/>
              <w:jc w:val="center"/>
            </w:pPr>
            <w:r>
              <w:rPr>
                <w:rFonts w:eastAsia="Times New Roman"/>
                <w:lang w:eastAsia="ru-RU"/>
              </w:rPr>
              <w:t>193</w:t>
            </w:r>
          </w:p>
        </w:tc>
        <w:tc>
          <w:tcPr>
            <w:tcW w:w="1805" w:type="dxa"/>
            <w:shd w:val="clear" w:color="auto" w:fill="auto"/>
            <w:vAlign w:val="center"/>
          </w:tcPr>
          <w:p w14:paraId="32223311" w14:textId="77777777" w:rsidR="00542E72" w:rsidRDefault="00542E72">
            <w:pPr>
              <w:suppressAutoHyphens w:val="0"/>
              <w:jc w:val="center"/>
            </w:pPr>
            <w:r>
              <w:rPr>
                <w:rFonts w:eastAsia="Times New Roman"/>
                <w:lang w:eastAsia="ru-RU"/>
              </w:rPr>
              <w:t>3,91</w:t>
            </w:r>
          </w:p>
        </w:tc>
        <w:tc>
          <w:tcPr>
            <w:tcW w:w="1118" w:type="dxa"/>
            <w:shd w:val="clear" w:color="auto" w:fill="auto"/>
            <w:vAlign w:val="center"/>
          </w:tcPr>
          <w:p w14:paraId="650DF302" w14:textId="77777777" w:rsidR="00542E72" w:rsidRDefault="00542E72">
            <w:pPr>
              <w:suppressAutoHyphens w:val="0"/>
              <w:jc w:val="center"/>
            </w:pPr>
            <w:r>
              <w:rPr>
                <w:rFonts w:eastAsia="Times New Roman"/>
                <w:lang w:eastAsia="ru-RU"/>
              </w:rPr>
              <w:t>184</w:t>
            </w:r>
          </w:p>
        </w:tc>
        <w:tc>
          <w:tcPr>
            <w:tcW w:w="1805" w:type="dxa"/>
            <w:shd w:val="clear" w:color="auto" w:fill="auto"/>
            <w:vAlign w:val="center"/>
          </w:tcPr>
          <w:p w14:paraId="633079C7" w14:textId="77777777" w:rsidR="00542E72" w:rsidRDefault="00542E72">
            <w:pPr>
              <w:suppressAutoHyphens w:val="0"/>
              <w:jc w:val="center"/>
            </w:pPr>
            <w:r>
              <w:rPr>
                <w:rFonts w:eastAsia="Times New Roman"/>
                <w:lang w:eastAsia="ru-RU"/>
              </w:rPr>
              <w:t>3,87</w:t>
            </w:r>
          </w:p>
        </w:tc>
        <w:tc>
          <w:tcPr>
            <w:tcW w:w="1115" w:type="dxa"/>
            <w:shd w:val="clear" w:color="auto" w:fill="auto"/>
            <w:vAlign w:val="center"/>
          </w:tcPr>
          <w:p w14:paraId="55BCB044" w14:textId="77777777" w:rsidR="00542E72" w:rsidRDefault="00542E72">
            <w:pPr>
              <w:suppressAutoHyphens w:val="0"/>
              <w:jc w:val="center"/>
            </w:pPr>
            <w:r>
              <w:rPr>
                <w:rFonts w:eastAsia="Times New Roman"/>
                <w:lang w:eastAsia="ru-RU"/>
              </w:rPr>
              <w:t>175</w:t>
            </w:r>
          </w:p>
        </w:tc>
        <w:tc>
          <w:tcPr>
            <w:tcW w:w="2004" w:type="dxa"/>
            <w:shd w:val="clear" w:color="auto" w:fill="auto"/>
            <w:vAlign w:val="center"/>
          </w:tcPr>
          <w:p w14:paraId="42C30CE6" w14:textId="77777777" w:rsidR="00542E72" w:rsidRDefault="00542E72">
            <w:pPr>
              <w:suppressAutoHyphens w:val="0"/>
              <w:jc w:val="center"/>
            </w:pPr>
            <w:r>
              <w:rPr>
                <w:rFonts w:eastAsia="Times New Roman"/>
                <w:lang w:eastAsia="ru-RU"/>
              </w:rPr>
              <w:t>3,70</w:t>
            </w:r>
          </w:p>
        </w:tc>
      </w:tr>
      <w:tr w:rsidR="00542E72" w14:paraId="761A2D5A" w14:textId="77777777" w:rsidTr="00542E72">
        <w:trPr>
          <w:trHeight w:val="80"/>
        </w:trPr>
        <w:tc>
          <w:tcPr>
            <w:tcW w:w="550" w:type="dxa"/>
            <w:shd w:val="clear" w:color="auto" w:fill="auto"/>
          </w:tcPr>
          <w:p w14:paraId="61FC3A39" w14:textId="77777777" w:rsidR="00542E72" w:rsidRDefault="00542E72">
            <w:pPr>
              <w:suppressAutoHyphens w:val="0"/>
              <w:jc w:val="center"/>
            </w:pPr>
            <w:r>
              <w:rPr>
                <w:rFonts w:eastAsia="Times New Roman"/>
                <w:lang w:eastAsia="ru-RU"/>
              </w:rPr>
              <w:t>10</w:t>
            </w:r>
          </w:p>
        </w:tc>
        <w:tc>
          <w:tcPr>
            <w:tcW w:w="5672" w:type="dxa"/>
            <w:shd w:val="clear" w:color="auto" w:fill="auto"/>
          </w:tcPr>
          <w:p w14:paraId="245279FF" w14:textId="77777777" w:rsidR="00542E72" w:rsidRDefault="00542E72">
            <w:pPr>
              <w:suppressAutoHyphens w:val="0"/>
            </w:pPr>
            <w:r>
              <w:rPr>
                <w:rFonts w:eastAsia="Times New Roman"/>
                <w:lang w:eastAsia="ru-RU"/>
              </w:rPr>
              <w:t>СОШ-интернат</w:t>
            </w:r>
          </w:p>
        </w:tc>
        <w:tc>
          <w:tcPr>
            <w:tcW w:w="1067" w:type="dxa"/>
            <w:shd w:val="clear" w:color="auto" w:fill="auto"/>
            <w:vAlign w:val="center"/>
          </w:tcPr>
          <w:p w14:paraId="0B1EE496" w14:textId="77777777" w:rsidR="00542E72" w:rsidRDefault="00542E72">
            <w:pPr>
              <w:suppressAutoHyphens w:val="0"/>
              <w:jc w:val="center"/>
            </w:pPr>
            <w:r>
              <w:rPr>
                <w:rFonts w:eastAsia="Times New Roman"/>
                <w:lang w:eastAsia="ru-RU"/>
              </w:rPr>
              <w:t>10</w:t>
            </w:r>
          </w:p>
        </w:tc>
        <w:tc>
          <w:tcPr>
            <w:tcW w:w="1805" w:type="dxa"/>
            <w:shd w:val="clear" w:color="auto" w:fill="auto"/>
            <w:vAlign w:val="center"/>
          </w:tcPr>
          <w:p w14:paraId="3B3403C4" w14:textId="77777777" w:rsidR="00542E72" w:rsidRDefault="00542E72">
            <w:pPr>
              <w:suppressAutoHyphens w:val="0"/>
              <w:jc w:val="center"/>
            </w:pPr>
            <w:r>
              <w:rPr>
                <w:rFonts w:eastAsia="Times New Roman"/>
                <w:lang w:eastAsia="ru-RU"/>
              </w:rPr>
              <w:t>0,2</w:t>
            </w:r>
          </w:p>
        </w:tc>
        <w:tc>
          <w:tcPr>
            <w:tcW w:w="1118" w:type="dxa"/>
            <w:shd w:val="clear" w:color="auto" w:fill="auto"/>
            <w:vAlign w:val="center"/>
          </w:tcPr>
          <w:p w14:paraId="558155A9" w14:textId="77777777" w:rsidR="00542E72" w:rsidRDefault="00542E72">
            <w:pPr>
              <w:suppressAutoHyphens w:val="0"/>
              <w:jc w:val="center"/>
            </w:pPr>
            <w:r>
              <w:rPr>
                <w:rFonts w:eastAsia="Times New Roman"/>
                <w:lang w:eastAsia="ru-RU"/>
              </w:rPr>
              <w:t>18</w:t>
            </w:r>
          </w:p>
        </w:tc>
        <w:tc>
          <w:tcPr>
            <w:tcW w:w="1805" w:type="dxa"/>
            <w:shd w:val="clear" w:color="auto" w:fill="auto"/>
            <w:vAlign w:val="center"/>
          </w:tcPr>
          <w:p w14:paraId="5DC01DF8" w14:textId="77777777" w:rsidR="00542E72" w:rsidRDefault="00542E72">
            <w:pPr>
              <w:suppressAutoHyphens w:val="0"/>
              <w:jc w:val="center"/>
            </w:pPr>
            <w:r>
              <w:rPr>
                <w:rFonts w:eastAsia="Times New Roman"/>
                <w:lang w:eastAsia="ru-RU"/>
              </w:rPr>
              <w:t>0,38</w:t>
            </w:r>
          </w:p>
        </w:tc>
        <w:tc>
          <w:tcPr>
            <w:tcW w:w="1115" w:type="dxa"/>
            <w:shd w:val="clear" w:color="auto" w:fill="auto"/>
            <w:vAlign w:val="center"/>
          </w:tcPr>
          <w:p w14:paraId="2E4A8A50" w14:textId="77777777" w:rsidR="00542E72" w:rsidRDefault="00542E72">
            <w:pPr>
              <w:suppressAutoHyphens w:val="0"/>
              <w:jc w:val="center"/>
            </w:pPr>
            <w:r>
              <w:rPr>
                <w:rFonts w:eastAsia="Times New Roman"/>
                <w:lang w:eastAsia="ru-RU"/>
              </w:rPr>
              <w:t>11</w:t>
            </w:r>
          </w:p>
        </w:tc>
        <w:tc>
          <w:tcPr>
            <w:tcW w:w="2004" w:type="dxa"/>
            <w:shd w:val="clear" w:color="auto" w:fill="auto"/>
            <w:vAlign w:val="center"/>
          </w:tcPr>
          <w:p w14:paraId="7CA8E305" w14:textId="77777777" w:rsidR="00542E72" w:rsidRDefault="00542E72">
            <w:pPr>
              <w:suppressAutoHyphens w:val="0"/>
              <w:jc w:val="center"/>
            </w:pPr>
            <w:r>
              <w:rPr>
                <w:rFonts w:eastAsia="Times New Roman"/>
                <w:lang w:eastAsia="ru-RU"/>
              </w:rPr>
              <w:t>0,23</w:t>
            </w:r>
          </w:p>
        </w:tc>
      </w:tr>
      <w:tr w:rsidR="00542E72" w14:paraId="22612A96" w14:textId="77777777" w:rsidTr="00542E72">
        <w:trPr>
          <w:trHeight w:val="285"/>
        </w:trPr>
        <w:tc>
          <w:tcPr>
            <w:tcW w:w="550" w:type="dxa"/>
            <w:shd w:val="clear" w:color="auto" w:fill="auto"/>
          </w:tcPr>
          <w:p w14:paraId="654ABD52" w14:textId="77777777" w:rsidR="00542E72" w:rsidRDefault="00542E72">
            <w:pPr>
              <w:suppressAutoHyphens w:val="0"/>
              <w:jc w:val="center"/>
            </w:pPr>
            <w:r>
              <w:rPr>
                <w:rFonts w:eastAsia="Times New Roman"/>
                <w:lang w:eastAsia="ru-RU"/>
              </w:rPr>
              <w:t>11</w:t>
            </w:r>
          </w:p>
        </w:tc>
        <w:tc>
          <w:tcPr>
            <w:tcW w:w="5672" w:type="dxa"/>
            <w:shd w:val="clear" w:color="auto" w:fill="auto"/>
          </w:tcPr>
          <w:p w14:paraId="7F4DD4B8" w14:textId="77777777" w:rsidR="00542E72" w:rsidRDefault="00542E72">
            <w:pPr>
              <w:suppressAutoHyphens w:val="0"/>
            </w:pPr>
            <w:r>
              <w:rPr>
                <w:rFonts w:eastAsia="Times New Roman"/>
                <w:lang w:eastAsia="ru-RU"/>
              </w:rPr>
              <w:t>Суворовское военное училище</w:t>
            </w:r>
          </w:p>
        </w:tc>
        <w:tc>
          <w:tcPr>
            <w:tcW w:w="1067" w:type="dxa"/>
            <w:shd w:val="clear" w:color="auto" w:fill="auto"/>
            <w:vAlign w:val="center"/>
          </w:tcPr>
          <w:p w14:paraId="67E68031" w14:textId="77777777" w:rsidR="00542E72" w:rsidRDefault="00542E72">
            <w:pPr>
              <w:suppressAutoHyphens w:val="0"/>
              <w:jc w:val="center"/>
            </w:pPr>
            <w:r>
              <w:rPr>
                <w:rFonts w:eastAsia="Times New Roman"/>
                <w:lang w:eastAsia="ru-RU"/>
              </w:rPr>
              <w:t>35</w:t>
            </w:r>
          </w:p>
        </w:tc>
        <w:tc>
          <w:tcPr>
            <w:tcW w:w="1805" w:type="dxa"/>
            <w:shd w:val="clear" w:color="auto" w:fill="auto"/>
            <w:vAlign w:val="center"/>
          </w:tcPr>
          <w:p w14:paraId="10D0C0A1" w14:textId="77777777" w:rsidR="00542E72" w:rsidRDefault="00542E72">
            <w:pPr>
              <w:suppressAutoHyphens w:val="0"/>
              <w:jc w:val="center"/>
            </w:pPr>
            <w:r>
              <w:rPr>
                <w:rFonts w:eastAsia="Times New Roman"/>
                <w:lang w:eastAsia="ru-RU"/>
              </w:rPr>
              <w:t>0,71</w:t>
            </w:r>
          </w:p>
        </w:tc>
        <w:tc>
          <w:tcPr>
            <w:tcW w:w="1118" w:type="dxa"/>
            <w:shd w:val="clear" w:color="auto" w:fill="auto"/>
            <w:vAlign w:val="center"/>
          </w:tcPr>
          <w:p w14:paraId="337A9863" w14:textId="77777777" w:rsidR="00542E72" w:rsidRDefault="00542E72">
            <w:pPr>
              <w:suppressAutoHyphens w:val="0"/>
              <w:jc w:val="center"/>
            </w:pPr>
            <w:r>
              <w:rPr>
                <w:rFonts w:eastAsia="Times New Roman"/>
                <w:lang w:eastAsia="ru-RU"/>
              </w:rPr>
              <w:t>41</w:t>
            </w:r>
          </w:p>
        </w:tc>
        <w:tc>
          <w:tcPr>
            <w:tcW w:w="1805" w:type="dxa"/>
            <w:shd w:val="clear" w:color="auto" w:fill="auto"/>
            <w:vAlign w:val="center"/>
          </w:tcPr>
          <w:p w14:paraId="0134D4C7" w14:textId="77777777" w:rsidR="00542E72" w:rsidRDefault="00542E72">
            <w:pPr>
              <w:suppressAutoHyphens w:val="0"/>
              <w:jc w:val="center"/>
            </w:pPr>
            <w:r>
              <w:rPr>
                <w:rFonts w:eastAsia="Times New Roman"/>
                <w:lang w:eastAsia="ru-RU"/>
              </w:rPr>
              <w:t>0,86</w:t>
            </w:r>
          </w:p>
        </w:tc>
        <w:tc>
          <w:tcPr>
            <w:tcW w:w="1115" w:type="dxa"/>
            <w:shd w:val="clear" w:color="auto" w:fill="auto"/>
            <w:vAlign w:val="center"/>
          </w:tcPr>
          <w:p w14:paraId="62D37C5B" w14:textId="77777777" w:rsidR="00542E72" w:rsidRDefault="00542E72">
            <w:pPr>
              <w:suppressAutoHyphens w:val="0"/>
              <w:jc w:val="center"/>
            </w:pPr>
            <w:r>
              <w:rPr>
                <w:rFonts w:eastAsia="Times New Roman"/>
                <w:lang w:eastAsia="ru-RU"/>
              </w:rPr>
              <w:t>41</w:t>
            </w:r>
          </w:p>
        </w:tc>
        <w:tc>
          <w:tcPr>
            <w:tcW w:w="2004" w:type="dxa"/>
            <w:shd w:val="clear" w:color="auto" w:fill="auto"/>
            <w:vAlign w:val="center"/>
          </w:tcPr>
          <w:p w14:paraId="66569363" w14:textId="77777777" w:rsidR="00542E72" w:rsidRDefault="00542E72">
            <w:pPr>
              <w:suppressAutoHyphens w:val="0"/>
              <w:jc w:val="center"/>
            </w:pPr>
            <w:r>
              <w:rPr>
                <w:rFonts w:eastAsia="Times New Roman"/>
                <w:lang w:eastAsia="ru-RU"/>
              </w:rPr>
              <w:t>0,87</w:t>
            </w:r>
          </w:p>
        </w:tc>
      </w:tr>
      <w:tr w:rsidR="00542E72" w14:paraId="795C0EA8" w14:textId="77777777" w:rsidTr="00542E72">
        <w:trPr>
          <w:trHeight w:val="285"/>
        </w:trPr>
        <w:tc>
          <w:tcPr>
            <w:tcW w:w="550" w:type="dxa"/>
            <w:shd w:val="clear" w:color="auto" w:fill="auto"/>
          </w:tcPr>
          <w:p w14:paraId="04AB8C5F" w14:textId="77777777" w:rsidR="00542E72" w:rsidRDefault="00542E72">
            <w:pPr>
              <w:suppressAutoHyphens w:val="0"/>
            </w:pPr>
            <w:r>
              <w:rPr>
                <w:rFonts w:eastAsia="Times New Roman"/>
                <w:lang w:eastAsia="ru-RU"/>
              </w:rPr>
              <w:t>12</w:t>
            </w:r>
          </w:p>
        </w:tc>
        <w:tc>
          <w:tcPr>
            <w:tcW w:w="5672" w:type="dxa"/>
            <w:shd w:val="clear" w:color="auto" w:fill="auto"/>
          </w:tcPr>
          <w:p w14:paraId="4434BDC0" w14:textId="77777777" w:rsidR="00542E72" w:rsidRDefault="00542E72">
            <w:pPr>
              <w:suppressAutoHyphens w:val="0"/>
            </w:pPr>
            <w:r>
              <w:rPr>
                <w:rFonts w:eastAsia="Times New Roman"/>
                <w:lang w:eastAsia="ru-RU"/>
              </w:rPr>
              <w:t>Специальная (коррекционная) школа-интернат</w:t>
            </w:r>
          </w:p>
        </w:tc>
        <w:tc>
          <w:tcPr>
            <w:tcW w:w="1067" w:type="dxa"/>
            <w:shd w:val="clear" w:color="auto" w:fill="auto"/>
            <w:vAlign w:val="center"/>
          </w:tcPr>
          <w:p w14:paraId="36605328" w14:textId="77777777" w:rsidR="00542E72" w:rsidRDefault="00542E72">
            <w:pPr>
              <w:suppressAutoHyphens w:val="0"/>
              <w:jc w:val="center"/>
            </w:pPr>
            <w:r>
              <w:rPr>
                <w:rFonts w:eastAsia="Times New Roman"/>
                <w:lang w:eastAsia="ru-RU"/>
              </w:rPr>
              <w:t>0</w:t>
            </w:r>
          </w:p>
        </w:tc>
        <w:tc>
          <w:tcPr>
            <w:tcW w:w="1805" w:type="dxa"/>
            <w:shd w:val="clear" w:color="auto" w:fill="auto"/>
            <w:vAlign w:val="center"/>
          </w:tcPr>
          <w:p w14:paraId="2862E84B" w14:textId="77777777" w:rsidR="00542E72" w:rsidRDefault="00542E72">
            <w:pPr>
              <w:suppressAutoHyphens w:val="0"/>
              <w:jc w:val="center"/>
            </w:pPr>
            <w:r>
              <w:rPr>
                <w:rFonts w:eastAsia="Times New Roman"/>
                <w:lang w:eastAsia="ru-RU"/>
              </w:rPr>
              <w:t>0</w:t>
            </w:r>
          </w:p>
        </w:tc>
        <w:tc>
          <w:tcPr>
            <w:tcW w:w="1118" w:type="dxa"/>
            <w:shd w:val="clear" w:color="auto" w:fill="auto"/>
            <w:vAlign w:val="center"/>
          </w:tcPr>
          <w:p w14:paraId="75765903" w14:textId="77777777" w:rsidR="00542E72" w:rsidRDefault="00542E72">
            <w:pPr>
              <w:suppressAutoHyphens w:val="0"/>
              <w:jc w:val="center"/>
            </w:pPr>
            <w:r>
              <w:rPr>
                <w:rFonts w:eastAsia="Times New Roman"/>
                <w:lang w:eastAsia="ru-RU"/>
              </w:rPr>
              <w:t>0</w:t>
            </w:r>
          </w:p>
        </w:tc>
        <w:tc>
          <w:tcPr>
            <w:tcW w:w="1805" w:type="dxa"/>
            <w:shd w:val="clear" w:color="auto" w:fill="auto"/>
            <w:vAlign w:val="center"/>
          </w:tcPr>
          <w:p w14:paraId="5841CB23" w14:textId="77777777" w:rsidR="00542E72" w:rsidRDefault="00542E72">
            <w:pPr>
              <w:suppressAutoHyphens w:val="0"/>
              <w:jc w:val="center"/>
            </w:pPr>
            <w:r>
              <w:rPr>
                <w:rFonts w:eastAsia="Times New Roman"/>
                <w:lang w:eastAsia="ru-RU"/>
              </w:rPr>
              <w:t>0</w:t>
            </w:r>
          </w:p>
        </w:tc>
        <w:tc>
          <w:tcPr>
            <w:tcW w:w="1115" w:type="dxa"/>
            <w:shd w:val="clear" w:color="auto" w:fill="auto"/>
            <w:vAlign w:val="center"/>
          </w:tcPr>
          <w:p w14:paraId="6F1AF213" w14:textId="77777777" w:rsidR="00542E72" w:rsidRDefault="00542E72">
            <w:pPr>
              <w:suppressAutoHyphens w:val="0"/>
              <w:jc w:val="center"/>
            </w:pPr>
            <w:r>
              <w:rPr>
                <w:rFonts w:eastAsia="Times New Roman"/>
                <w:lang w:eastAsia="ru-RU"/>
              </w:rPr>
              <w:t>1</w:t>
            </w:r>
          </w:p>
        </w:tc>
        <w:tc>
          <w:tcPr>
            <w:tcW w:w="2004" w:type="dxa"/>
            <w:shd w:val="clear" w:color="auto" w:fill="auto"/>
            <w:vAlign w:val="center"/>
          </w:tcPr>
          <w:p w14:paraId="77C5C679" w14:textId="77777777" w:rsidR="00542E72" w:rsidRDefault="00542E72">
            <w:pPr>
              <w:suppressAutoHyphens w:val="0"/>
              <w:jc w:val="center"/>
            </w:pPr>
            <w:r>
              <w:rPr>
                <w:rFonts w:eastAsia="Times New Roman"/>
                <w:lang w:eastAsia="ru-RU"/>
              </w:rPr>
              <w:t>0,02</w:t>
            </w:r>
          </w:p>
        </w:tc>
      </w:tr>
    </w:tbl>
    <w:p w14:paraId="5BAB493A" w14:textId="77777777" w:rsidR="00542E72" w:rsidRDefault="00542E72">
      <w:pPr>
        <w:pStyle w:val="3"/>
        <w:numPr>
          <w:ilvl w:val="1"/>
          <w:numId w:val="1"/>
        </w:numPr>
        <w:tabs>
          <w:tab w:val="left" w:pos="142"/>
        </w:tabs>
        <w:spacing w:before="0"/>
        <w:ind w:right="-2"/>
        <w:rPr>
          <w:rFonts w:ascii="Times New Roman" w:hAnsi="Times New Roman" w:cs="Times New Roman"/>
          <w:color w:val="000000"/>
          <w:sz w:val="24"/>
        </w:rPr>
      </w:pPr>
    </w:p>
    <w:p w14:paraId="55251C32"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t>1.5. Количество участников ЕГЭ по предмету по АТЕ региона</w:t>
      </w:r>
    </w:p>
    <w:p w14:paraId="0BB79A1C" w14:textId="77777777" w:rsidR="00542E72" w:rsidRDefault="00542E72">
      <w:pPr>
        <w:pStyle w:val="1c"/>
        <w:keepNext/>
        <w:spacing w:after="0"/>
        <w:ind w:right="-2"/>
      </w:pPr>
      <w:r>
        <w:rPr>
          <w:color w:val="000000"/>
          <w:sz w:val="24"/>
          <w:szCs w:val="24"/>
        </w:rPr>
        <w:t>Таблица 2-5</w:t>
      </w:r>
    </w:p>
    <w:p w14:paraId="1D9FE5E3" w14:textId="77777777" w:rsidR="00542E72" w:rsidRDefault="00542E72">
      <w:pPr>
        <w:rPr>
          <w:color w:val="000000"/>
        </w:rPr>
      </w:pPr>
    </w:p>
    <w:tbl>
      <w:tblPr>
        <w:tblW w:w="5000" w:type="pct"/>
        <w:tblInd w:w="-16" w:type="dxa"/>
        <w:tblLayout w:type="fixed"/>
        <w:tblCellMar>
          <w:top w:w="39" w:type="dxa"/>
          <w:left w:w="39" w:type="dxa"/>
          <w:bottom w:w="39" w:type="dxa"/>
          <w:right w:w="39" w:type="dxa"/>
        </w:tblCellMar>
        <w:tblLook w:val="0000" w:firstRow="0" w:lastRow="0" w:firstColumn="0" w:lastColumn="0" w:noHBand="0" w:noVBand="0"/>
      </w:tblPr>
      <w:tblGrid>
        <w:gridCol w:w="410"/>
        <w:gridCol w:w="4843"/>
        <w:gridCol w:w="5212"/>
        <w:gridCol w:w="4749"/>
      </w:tblGrid>
      <w:tr w:rsidR="00542E72" w14:paraId="216E29E9" w14:textId="77777777">
        <w:trPr>
          <w:trHeight w:val="262"/>
          <w:tblHeader/>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A42F468" w14:textId="77777777" w:rsidR="00542E72" w:rsidRDefault="00542E72">
            <w:pPr>
              <w:jc w:val="center"/>
            </w:pPr>
            <w:r>
              <w:rPr>
                <w:rFonts w:eastAsia="Arial"/>
                <w:color w:val="000000"/>
              </w:rPr>
              <w:t>№</w:t>
            </w:r>
            <w:r>
              <w:rPr>
                <w:rFonts w:eastAsia="Times New Roman"/>
                <w:color w:val="000000"/>
              </w:rPr>
              <w:t xml:space="preserve"> </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5A70370" w14:textId="77777777" w:rsidR="00542E72" w:rsidRDefault="00542E72">
            <w:pPr>
              <w:jc w:val="center"/>
            </w:pPr>
            <w:r>
              <w:rPr>
                <w:rFonts w:eastAsia="Arial"/>
                <w:color w:val="000000"/>
              </w:rPr>
              <w:t>Наименование АТЕ</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33BA85E" w14:textId="77777777" w:rsidR="00542E72" w:rsidRDefault="00542E72">
            <w:pPr>
              <w:jc w:val="center"/>
            </w:pPr>
            <w:r>
              <w:rPr>
                <w:rFonts w:eastAsia="Arial"/>
                <w:color w:val="000000"/>
              </w:rPr>
              <w:t>Количество участников ЕГЭ по предмету</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2B6FF54" w14:textId="77777777" w:rsidR="00542E72" w:rsidRDefault="00542E72">
            <w:pPr>
              <w:jc w:val="center"/>
            </w:pPr>
            <w:r>
              <w:rPr>
                <w:rFonts w:eastAsia="Arial"/>
                <w:color w:val="000000"/>
              </w:rPr>
              <w:t>% от общего числа участников в регионе</w:t>
            </w:r>
          </w:p>
        </w:tc>
      </w:tr>
      <w:tr w:rsidR="00542E72" w14:paraId="09915F18" w14:textId="77777777">
        <w:trPr>
          <w:trHeight w:val="39"/>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A4A94CE" w14:textId="77777777" w:rsidR="00542E72" w:rsidRDefault="00542E72">
            <w:pPr>
              <w:jc w:val="center"/>
            </w:pPr>
            <w:r>
              <w:rPr>
                <w:rFonts w:eastAsia="Arial"/>
                <w:color w:val="000000"/>
              </w:rPr>
              <w:t>1</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A3B6F6A" w14:textId="77777777" w:rsidR="00542E72" w:rsidRDefault="00542E72">
            <w:r>
              <w:rPr>
                <w:rFonts w:eastAsia="Arial"/>
                <w:color w:val="000000"/>
              </w:rPr>
              <w:t>Агинский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52E016A" w14:textId="77777777" w:rsidR="00542E72" w:rsidRDefault="00542E72">
            <w:pPr>
              <w:jc w:val="center"/>
            </w:pPr>
            <w:r>
              <w:rPr>
                <w:rFonts w:eastAsia="Arial"/>
                <w:color w:val="000000"/>
              </w:rPr>
              <w:t>97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0F8F310" w14:textId="77777777" w:rsidR="00542E72" w:rsidRDefault="00542E72">
            <w:pPr>
              <w:jc w:val="center"/>
            </w:pPr>
            <w:r>
              <w:t>2,05</w:t>
            </w:r>
          </w:p>
        </w:tc>
      </w:tr>
      <w:tr w:rsidR="00542E72" w14:paraId="31904303"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8F9CAA0" w14:textId="77777777" w:rsidR="00542E72" w:rsidRDefault="00542E72">
            <w:pPr>
              <w:jc w:val="center"/>
            </w:pPr>
            <w:r>
              <w:rPr>
                <w:rFonts w:eastAsia="Arial"/>
                <w:color w:val="000000"/>
              </w:rPr>
              <w:t>2</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1DF2ABA" w14:textId="77777777" w:rsidR="00542E72" w:rsidRDefault="00542E72">
            <w:r>
              <w:rPr>
                <w:rFonts w:eastAsia="Arial"/>
                <w:color w:val="000000"/>
              </w:rPr>
              <w:t>Акшинский муниципальный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976E9CD" w14:textId="77777777" w:rsidR="00542E72" w:rsidRDefault="00542E72">
            <w:pPr>
              <w:jc w:val="center"/>
            </w:pPr>
            <w:r>
              <w:t>29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1F43B36" w14:textId="77777777" w:rsidR="00542E72" w:rsidRDefault="00542E72">
            <w:pPr>
              <w:jc w:val="center"/>
            </w:pPr>
            <w:r>
              <w:t>0,61</w:t>
            </w:r>
          </w:p>
        </w:tc>
      </w:tr>
      <w:tr w:rsidR="00542E72" w14:paraId="66647716"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6678D01" w14:textId="77777777" w:rsidR="00542E72" w:rsidRDefault="00542E72">
            <w:pPr>
              <w:jc w:val="center"/>
            </w:pPr>
            <w:r>
              <w:rPr>
                <w:rFonts w:eastAsia="Arial"/>
                <w:color w:val="000000"/>
              </w:rPr>
              <w:lastRenderedPageBreak/>
              <w:t>3</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D991AB5" w14:textId="77777777" w:rsidR="00542E72" w:rsidRDefault="00542E72">
            <w:r>
              <w:rPr>
                <w:rFonts w:eastAsia="Arial"/>
                <w:color w:val="000000"/>
              </w:rPr>
              <w:t>Александрово-Заводский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5A26634" w14:textId="77777777" w:rsidR="00542E72" w:rsidRDefault="00542E72">
            <w:pPr>
              <w:jc w:val="center"/>
            </w:pPr>
            <w:r>
              <w:t>12</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2378134" w14:textId="77777777" w:rsidR="00542E72" w:rsidRDefault="00542E72">
            <w:pPr>
              <w:jc w:val="center"/>
            </w:pPr>
            <w:r>
              <w:t>0,25</w:t>
            </w:r>
          </w:p>
        </w:tc>
      </w:tr>
      <w:tr w:rsidR="00542E72" w14:paraId="770E4668"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73986F8" w14:textId="77777777" w:rsidR="00542E72" w:rsidRDefault="00542E72">
            <w:pPr>
              <w:jc w:val="center"/>
            </w:pPr>
            <w:r>
              <w:rPr>
                <w:rFonts w:eastAsia="Arial"/>
                <w:color w:val="000000"/>
              </w:rPr>
              <w:t>4</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4FBBB3A" w14:textId="77777777" w:rsidR="00542E72" w:rsidRDefault="00542E72">
            <w:r>
              <w:rPr>
                <w:rFonts w:eastAsia="Arial"/>
                <w:color w:val="000000"/>
              </w:rPr>
              <w:t>Балейский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84A5F76" w14:textId="77777777" w:rsidR="00542E72" w:rsidRDefault="00542E72">
            <w:pPr>
              <w:jc w:val="center"/>
            </w:pPr>
            <w:r>
              <w:t>66</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83CFEF9" w14:textId="77777777" w:rsidR="00542E72" w:rsidRDefault="00542E72">
            <w:pPr>
              <w:jc w:val="center"/>
            </w:pPr>
            <w:r>
              <w:t>1,39</w:t>
            </w:r>
          </w:p>
        </w:tc>
      </w:tr>
      <w:tr w:rsidR="00542E72" w14:paraId="2A233CA1"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9B00D92" w14:textId="77777777" w:rsidR="00542E72" w:rsidRDefault="00542E72">
            <w:pPr>
              <w:jc w:val="center"/>
            </w:pPr>
            <w:r>
              <w:rPr>
                <w:rFonts w:eastAsia="Arial"/>
                <w:color w:val="000000"/>
              </w:rPr>
              <w:t>5</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2059BBD" w14:textId="77777777" w:rsidR="00542E72" w:rsidRDefault="00542E72">
            <w:r>
              <w:rPr>
                <w:rFonts w:eastAsia="Arial"/>
                <w:color w:val="000000"/>
              </w:rPr>
              <w:t>г. Борзя и Борзинский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C348BAF" w14:textId="77777777" w:rsidR="00542E72" w:rsidRDefault="00542E72">
            <w:pPr>
              <w:jc w:val="center"/>
            </w:pPr>
            <w:r>
              <w:t>144</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6DF934F" w14:textId="77777777" w:rsidR="00542E72" w:rsidRDefault="00542E72">
            <w:pPr>
              <w:jc w:val="center"/>
            </w:pPr>
            <w:r>
              <w:t>3,04</w:t>
            </w:r>
          </w:p>
        </w:tc>
      </w:tr>
      <w:tr w:rsidR="00542E72" w14:paraId="2CA97674"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4D9BACA" w14:textId="77777777" w:rsidR="00542E72" w:rsidRDefault="00542E72">
            <w:pPr>
              <w:jc w:val="center"/>
            </w:pPr>
            <w:r>
              <w:rPr>
                <w:rFonts w:eastAsia="Arial"/>
                <w:color w:val="000000"/>
              </w:rPr>
              <w:t>6</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FDFAA1A" w14:textId="77777777" w:rsidR="00542E72" w:rsidRDefault="00542E72">
            <w:r>
              <w:rPr>
                <w:rFonts w:eastAsia="Arial"/>
                <w:color w:val="000000"/>
              </w:rPr>
              <w:t>г. Краснокаменск и Краснокаменский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28D95AA" w14:textId="77777777" w:rsidR="00542E72" w:rsidRDefault="00542E72">
            <w:pPr>
              <w:jc w:val="center"/>
            </w:pPr>
            <w:r>
              <w:t>230</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CB37C04" w14:textId="77777777" w:rsidR="00542E72" w:rsidRDefault="00542E72">
            <w:pPr>
              <w:jc w:val="center"/>
            </w:pPr>
            <w:r>
              <w:t>4,85</w:t>
            </w:r>
          </w:p>
        </w:tc>
      </w:tr>
      <w:tr w:rsidR="00542E72" w14:paraId="4EDF745E"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C32012D" w14:textId="77777777" w:rsidR="00542E72" w:rsidRDefault="00542E72">
            <w:pPr>
              <w:jc w:val="center"/>
            </w:pPr>
            <w:r>
              <w:rPr>
                <w:rFonts w:eastAsia="Arial"/>
                <w:color w:val="000000"/>
              </w:rPr>
              <w:t>7</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5640EAA" w14:textId="77777777" w:rsidR="00542E72" w:rsidRDefault="00542E72">
            <w:r>
              <w:rPr>
                <w:rFonts w:eastAsia="Arial"/>
                <w:color w:val="000000"/>
              </w:rPr>
              <w:t>г. Петровск-Забайкальский</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A935838" w14:textId="77777777" w:rsidR="00542E72" w:rsidRDefault="00542E72">
            <w:pPr>
              <w:jc w:val="center"/>
            </w:pPr>
            <w:r>
              <w:t>67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1AC0242" w14:textId="77777777" w:rsidR="00542E72" w:rsidRDefault="00542E72">
            <w:pPr>
              <w:jc w:val="center"/>
            </w:pPr>
            <w:r>
              <w:t>1,41</w:t>
            </w:r>
          </w:p>
        </w:tc>
      </w:tr>
      <w:tr w:rsidR="00542E72" w14:paraId="6B2FC1D6"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D80248B" w14:textId="77777777" w:rsidR="00542E72" w:rsidRDefault="00542E72">
            <w:pPr>
              <w:jc w:val="center"/>
            </w:pPr>
            <w:r>
              <w:rPr>
                <w:rFonts w:eastAsia="Arial"/>
                <w:color w:val="000000"/>
              </w:rPr>
              <w:t>8</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806E600" w14:textId="77777777" w:rsidR="00542E72" w:rsidRDefault="00542E72">
            <w:r>
              <w:rPr>
                <w:rFonts w:eastAsia="Arial"/>
                <w:color w:val="000000"/>
              </w:rPr>
              <w:t>г. Чита</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BB2716D" w14:textId="77777777" w:rsidR="00542E72" w:rsidRDefault="00542E72">
            <w:pPr>
              <w:jc w:val="center"/>
            </w:pPr>
            <w:r>
              <w:t>1777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7B66439" w14:textId="77777777" w:rsidR="00542E72" w:rsidRDefault="00542E72">
            <w:pPr>
              <w:jc w:val="center"/>
            </w:pPr>
            <w:r>
              <w:t>37,47</w:t>
            </w:r>
          </w:p>
        </w:tc>
      </w:tr>
      <w:tr w:rsidR="00542E72" w14:paraId="3759A77E"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22C147F" w14:textId="77777777" w:rsidR="00542E72" w:rsidRDefault="00542E72">
            <w:pPr>
              <w:jc w:val="center"/>
            </w:pPr>
            <w:r>
              <w:rPr>
                <w:rFonts w:eastAsia="Arial"/>
                <w:color w:val="000000"/>
              </w:rPr>
              <w:t>9</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01B1964" w14:textId="77777777" w:rsidR="00542E72" w:rsidRDefault="00542E72">
            <w:r>
              <w:rPr>
                <w:rFonts w:eastAsia="Arial"/>
                <w:color w:val="000000"/>
              </w:rPr>
              <w:t>Газимуро-Заводский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AA9CF37" w14:textId="77777777" w:rsidR="00542E72" w:rsidRDefault="00542E72">
            <w:pPr>
              <w:jc w:val="center"/>
            </w:pPr>
            <w:r>
              <w:t>12</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F7F7288" w14:textId="77777777" w:rsidR="00542E72" w:rsidRDefault="00542E72">
            <w:pPr>
              <w:jc w:val="center"/>
            </w:pPr>
            <w:r>
              <w:t>0,25</w:t>
            </w:r>
          </w:p>
        </w:tc>
      </w:tr>
      <w:tr w:rsidR="00542E72" w14:paraId="3C87CB57"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57B6FAF" w14:textId="77777777" w:rsidR="00542E72" w:rsidRDefault="00542E72">
            <w:pPr>
              <w:jc w:val="center"/>
            </w:pPr>
            <w:r>
              <w:rPr>
                <w:rFonts w:eastAsia="Arial"/>
                <w:color w:val="000000"/>
              </w:rPr>
              <w:t>10</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B78370E" w14:textId="77777777" w:rsidR="00542E72" w:rsidRDefault="00542E72">
            <w:r>
              <w:rPr>
                <w:rFonts w:eastAsia="Arial"/>
                <w:color w:val="000000"/>
              </w:rPr>
              <w:t>Дульдургинский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DE513E9" w14:textId="77777777" w:rsidR="00542E72" w:rsidRDefault="00542E72">
            <w:pPr>
              <w:jc w:val="center"/>
            </w:pPr>
            <w:r>
              <w:t>130</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839CD5A" w14:textId="77777777" w:rsidR="00542E72" w:rsidRDefault="00542E72">
            <w:pPr>
              <w:jc w:val="center"/>
            </w:pPr>
            <w:r>
              <w:t>2,74</w:t>
            </w:r>
          </w:p>
        </w:tc>
      </w:tr>
      <w:tr w:rsidR="00542E72" w14:paraId="253F1014"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09093AF" w14:textId="77777777" w:rsidR="00542E72" w:rsidRDefault="00542E72">
            <w:pPr>
              <w:jc w:val="center"/>
            </w:pPr>
            <w:r>
              <w:rPr>
                <w:rFonts w:eastAsia="Arial"/>
                <w:color w:val="000000"/>
              </w:rPr>
              <w:t>11</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57E7A91" w14:textId="77777777" w:rsidR="00542E72" w:rsidRDefault="00542E72">
            <w:r>
              <w:rPr>
                <w:rFonts w:eastAsia="Arial"/>
                <w:color w:val="000000"/>
              </w:rPr>
              <w:t>Забайкальский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030C5EB" w14:textId="77777777" w:rsidR="00542E72" w:rsidRDefault="00542E72">
            <w:pPr>
              <w:jc w:val="center"/>
            </w:pPr>
            <w:r>
              <w:t>97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A25BFE2" w14:textId="77777777" w:rsidR="00542E72" w:rsidRDefault="00542E72">
            <w:pPr>
              <w:jc w:val="center"/>
            </w:pPr>
            <w:r>
              <w:t>2,05</w:t>
            </w:r>
          </w:p>
        </w:tc>
      </w:tr>
      <w:tr w:rsidR="00542E72" w14:paraId="2F72FCD6"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F5893F9" w14:textId="77777777" w:rsidR="00542E72" w:rsidRDefault="00542E72">
            <w:pPr>
              <w:jc w:val="center"/>
            </w:pPr>
            <w:r>
              <w:rPr>
                <w:rFonts w:eastAsia="Arial"/>
                <w:color w:val="000000"/>
              </w:rPr>
              <w:t>12</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431A6F4" w14:textId="77777777" w:rsidR="00542E72" w:rsidRDefault="00542E72">
            <w:r>
              <w:rPr>
                <w:rFonts w:eastAsia="Arial"/>
                <w:color w:val="000000"/>
              </w:rPr>
              <w:t xml:space="preserve">ЗАТО </w:t>
            </w:r>
            <w:proofErr w:type="spellStart"/>
            <w:r>
              <w:rPr>
                <w:rFonts w:eastAsia="Arial"/>
                <w:color w:val="000000"/>
              </w:rPr>
              <w:t>п.Горный</w:t>
            </w:r>
            <w:proofErr w:type="spellEnd"/>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FDE9CE7" w14:textId="77777777" w:rsidR="00542E72" w:rsidRDefault="00542E72">
            <w:pPr>
              <w:jc w:val="center"/>
            </w:pPr>
            <w:r>
              <w:t>36</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A3647F3" w14:textId="77777777" w:rsidR="00542E72" w:rsidRDefault="00542E72">
            <w:pPr>
              <w:jc w:val="center"/>
            </w:pPr>
            <w:r>
              <w:t>0,76</w:t>
            </w:r>
          </w:p>
        </w:tc>
      </w:tr>
      <w:tr w:rsidR="00542E72" w14:paraId="2CE7369C"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95A6320" w14:textId="77777777" w:rsidR="00542E72" w:rsidRDefault="00542E72">
            <w:pPr>
              <w:jc w:val="center"/>
            </w:pPr>
            <w:r>
              <w:rPr>
                <w:rFonts w:eastAsia="Arial"/>
                <w:color w:val="000000"/>
              </w:rPr>
              <w:t>13</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B99A41B" w14:textId="77777777" w:rsidR="00542E72" w:rsidRDefault="00542E72">
            <w:r>
              <w:rPr>
                <w:rFonts w:eastAsia="Arial"/>
                <w:color w:val="000000"/>
              </w:rPr>
              <w:t>Каларский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03985B6" w14:textId="77777777" w:rsidR="00542E72" w:rsidRDefault="00542E72">
            <w:pPr>
              <w:jc w:val="center"/>
            </w:pPr>
            <w:r>
              <w:t>39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9CB7228" w14:textId="77777777" w:rsidR="00542E72" w:rsidRDefault="00542E72">
            <w:pPr>
              <w:jc w:val="center"/>
            </w:pPr>
            <w:r>
              <w:t>0,82</w:t>
            </w:r>
          </w:p>
        </w:tc>
      </w:tr>
      <w:tr w:rsidR="00542E72" w14:paraId="190D22A5"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D26BC7D" w14:textId="77777777" w:rsidR="00542E72" w:rsidRDefault="00542E72">
            <w:pPr>
              <w:jc w:val="center"/>
            </w:pPr>
            <w:r>
              <w:rPr>
                <w:rFonts w:eastAsia="Arial"/>
                <w:color w:val="000000"/>
              </w:rPr>
              <w:t>14</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219DBA2" w14:textId="77777777" w:rsidR="00542E72" w:rsidRDefault="00542E72">
            <w:r>
              <w:rPr>
                <w:rFonts w:eastAsia="Arial"/>
                <w:color w:val="000000"/>
              </w:rPr>
              <w:t>Калганский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50B8FA0" w14:textId="77777777" w:rsidR="00542E72" w:rsidRDefault="00542E72">
            <w:pPr>
              <w:jc w:val="center"/>
            </w:pPr>
            <w:r>
              <w:t>24</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791A253" w14:textId="77777777" w:rsidR="00542E72" w:rsidRDefault="00542E72">
            <w:pPr>
              <w:jc w:val="center"/>
            </w:pPr>
            <w:r>
              <w:t>0,51</w:t>
            </w:r>
          </w:p>
        </w:tc>
      </w:tr>
      <w:tr w:rsidR="00542E72" w14:paraId="12681AEA"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7F6DB46" w14:textId="77777777" w:rsidR="00542E72" w:rsidRDefault="00542E72">
            <w:pPr>
              <w:jc w:val="center"/>
            </w:pPr>
            <w:r>
              <w:rPr>
                <w:rFonts w:eastAsia="Arial"/>
                <w:color w:val="000000"/>
              </w:rPr>
              <w:t>15</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446E346" w14:textId="77777777" w:rsidR="00542E72" w:rsidRDefault="00542E72">
            <w:r>
              <w:rPr>
                <w:rFonts w:eastAsia="Arial"/>
                <w:color w:val="000000"/>
              </w:rPr>
              <w:t>Карымский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E89BBE9" w14:textId="77777777" w:rsidR="00542E72" w:rsidRDefault="00542E72">
            <w:pPr>
              <w:jc w:val="center"/>
            </w:pPr>
            <w:r>
              <w:t>156</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4FABE6D" w14:textId="77777777" w:rsidR="00542E72" w:rsidRDefault="00542E72">
            <w:pPr>
              <w:jc w:val="center"/>
            </w:pPr>
            <w:r>
              <w:t>3,29</w:t>
            </w:r>
          </w:p>
        </w:tc>
      </w:tr>
      <w:tr w:rsidR="00542E72" w14:paraId="13CB28D1"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EDD4924" w14:textId="77777777" w:rsidR="00542E72" w:rsidRDefault="00542E72">
            <w:pPr>
              <w:jc w:val="center"/>
            </w:pPr>
            <w:r>
              <w:rPr>
                <w:rFonts w:eastAsia="Arial"/>
                <w:color w:val="000000"/>
              </w:rPr>
              <w:t>16</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A4BC484" w14:textId="77777777" w:rsidR="00542E72" w:rsidRDefault="00542E72">
            <w:r>
              <w:rPr>
                <w:rFonts w:eastAsia="Arial"/>
                <w:color w:val="000000"/>
              </w:rPr>
              <w:t>Красночикойский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7BEDF02" w14:textId="77777777" w:rsidR="00542E72" w:rsidRDefault="00542E72">
            <w:pPr>
              <w:jc w:val="center"/>
            </w:pPr>
            <w:r>
              <w:t>109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07E2E83" w14:textId="77777777" w:rsidR="00542E72" w:rsidRDefault="00542E72">
            <w:pPr>
              <w:jc w:val="center"/>
            </w:pPr>
            <w:r>
              <w:t>2,30</w:t>
            </w:r>
          </w:p>
        </w:tc>
      </w:tr>
      <w:tr w:rsidR="00542E72" w14:paraId="46264562"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3E98981" w14:textId="77777777" w:rsidR="00542E72" w:rsidRDefault="00542E72">
            <w:pPr>
              <w:jc w:val="center"/>
            </w:pPr>
            <w:r>
              <w:rPr>
                <w:rFonts w:eastAsia="Arial"/>
                <w:color w:val="000000"/>
              </w:rPr>
              <w:t>17</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14D00D0" w14:textId="77777777" w:rsidR="00542E72" w:rsidRDefault="00542E72">
            <w:r>
              <w:rPr>
                <w:rFonts w:eastAsia="Arial"/>
                <w:color w:val="000000"/>
              </w:rPr>
              <w:t>Кыринский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2251B94" w14:textId="77777777" w:rsidR="00542E72" w:rsidRDefault="00542E72">
            <w:pPr>
              <w:jc w:val="center"/>
            </w:pPr>
            <w:r>
              <w:t>68</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49FEBCF" w14:textId="77777777" w:rsidR="00542E72" w:rsidRDefault="00542E72">
            <w:pPr>
              <w:jc w:val="center"/>
            </w:pPr>
            <w:r>
              <w:t>1,43</w:t>
            </w:r>
          </w:p>
        </w:tc>
      </w:tr>
      <w:tr w:rsidR="00542E72" w14:paraId="5044592B"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5408AA1" w14:textId="77777777" w:rsidR="00542E72" w:rsidRDefault="00542E72">
            <w:pPr>
              <w:jc w:val="center"/>
            </w:pPr>
            <w:r>
              <w:rPr>
                <w:rFonts w:eastAsia="Arial"/>
                <w:color w:val="000000"/>
              </w:rPr>
              <w:t>18</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8132E02" w14:textId="77777777" w:rsidR="00542E72" w:rsidRDefault="00542E72">
            <w:r>
              <w:rPr>
                <w:rFonts w:eastAsia="Arial"/>
                <w:color w:val="000000"/>
              </w:rPr>
              <w:t>Могойтуйский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2D8F5AA" w14:textId="77777777" w:rsidR="00542E72" w:rsidRDefault="00542E72">
            <w:pPr>
              <w:jc w:val="center"/>
            </w:pPr>
            <w:r>
              <w:t>218</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8556D07" w14:textId="77777777" w:rsidR="00542E72" w:rsidRDefault="00542E72">
            <w:pPr>
              <w:jc w:val="center"/>
            </w:pPr>
            <w:r>
              <w:t>4,60</w:t>
            </w:r>
          </w:p>
        </w:tc>
      </w:tr>
      <w:tr w:rsidR="00542E72" w14:paraId="35349086"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91DA63A" w14:textId="77777777" w:rsidR="00542E72" w:rsidRDefault="00542E72">
            <w:pPr>
              <w:jc w:val="center"/>
            </w:pPr>
            <w:r>
              <w:rPr>
                <w:rFonts w:eastAsia="Arial"/>
                <w:color w:val="000000"/>
              </w:rPr>
              <w:t>19</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17EF695" w14:textId="77777777" w:rsidR="00542E72" w:rsidRDefault="00542E72">
            <w:r>
              <w:rPr>
                <w:rFonts w:eastAsia="Arial"/>
                <w:color w:val="000000"/>
              </w:rPr>
              <w:t>Могочинский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EC6811A" w14:textId="77777777" w:rsidR="00542E72" w:rsidRDefault="00542E72">
            <w:pPr>
              <w:jc w:val="center"/>
            </w:pPr>
            <w:r>
              <w:t>103</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053AD84" w14:textId="77777777" w:rsidR="00542E72" w:rsidRDefault="00542E72">
            <w:pPr>
              <w:jc w:val="center"/>
            </w:pPr>
            <w:r>
              <w:t>2,17</w:t>
            </w:r>
          </w:p>
        </w:tc>
      </w:tr>
      <w:tr w:rsidR="00542E72" w14:paraId="2DF081CF"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C9929EA" w14:textId="77777777" w:rsidR="00542E72" w:rsidRDefault="00542E72">
            <w:pPr>
              <w:jc w:val="center"/>
            </w:pPr>
            <w:r>
              <w:rPr>
                <w:rFonts w:eastAsia="Arial"/>
                <w:color w:val="000000"/>
              </w:rPr>
              <w:t>20</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AE9C98D" w14:textId="77777777" w:rsidR="00542E72" w:rsidRDefault="00542E72">
            <w:r>
              <w:rPr>
                <w:rFonts w:eastAsia="Arial"/>
                <w:color w:val="000000"/>
              </w:rPr>
              <w:t>Нерчинский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5E6145E" w14:textId="77777777" w:rsidR="00542E72" w:rsidRDefault="00542E72">
            <w:pPr>
              <w:jc w:val="center"/>
            </w:pPr>
            <w:r>
              <w:t>70</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6A8346F" w14:textId="77777777" w:rsidR="00542E72" w:rsidRDefault="00542E72">
            <w:pPr>
              <w:jc w:val="center"/>
            </w:pPr>
            <w:r>
              <w:t>1,48</w:t>
            </w:r>
          </w:p>
        </w:tc>
      </w:tr>
      <w:tr w:rsidR="00542E72" w14:paraId="49F800A9"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EB0A2DC" w14:textId="77777777" w:rsidR="00542E72" w:rsidRDefault="00542E72">
            <w:pPr>
              <w:jc w:val="center"/>
            </w:pPr>
            <w:r>
              <w:rPr>
                <w:rFonts w:eastAsia="Arial"/>
                <w:color w:val="000000"/>
              </w:rPr>
              <w:t>21</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964C8C2" w14:textId="77777777" w:rsidR="00542E72" w:rsidRDefault="00542E72">
            <w:r>
              <w:rPr>
                <w:rFonts w:eastAsia="Arial"/>
                <w:color w:val="000000"/>
              </w:rPr>
              <w:t>Нерчинско-Заводский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A76979E" w14:textId="77777777" w:rsidR="00542E72" w:rsidRDefault="00542E72">
            <w:pPr>
              <w:jc w:val="center"/>
            </w:pPr>
            <w:r>
              <w:t>30</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2A33369" w14:textId="77777777" w:rsidR="00542E72" w:rsidRDefault="00542E72">
            <w:pPr>
              <w:jc w:val="center"/>
            </w:pPr>
            <w:r>
              <w:t>0,63</w:t>
            </w:r>
          </w:p>
        </w:tc>
      </w:tr>
      <w:tr w:rsidR="00542E72" w14:paraId="4A253DEA"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A3E321B" w14:textId="77777777" w:rsidR="00542E72" w:rsidRDefault="00542E72">
            <w:pPr>
              <w:jc w:val="center"/>
            </w:pPr>
            <w:r>
              <w:rPr>
                <w:rFonts w:eastAsia="Arial"/>
                <w:color w:val="000000"/>
              </w:rPr>
              <w:t>22</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F151711" w14:textId="77777777" w:rsidR="00542E72" w:rsidRDefault="00542E72">
            <w:r>
              <w:rPr>
                <w:rFonts w:eastAsia="Arial"/>
                <w:color w:val="000000"/>
              </w:rPr>
              <w:t>Оловяннинский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722B82C" w14:textId="77777777" w:rsidR="00542E72" w:rsidRDefault="00542E72">
            <w:pPr>
              <w:jc w:val="center"/>
            </w:pPr>
            <w:r>
              <w:t>87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A005764" w14:textId="77777777" w:rsidR="00542E72" w:rsidRDefault="00542E72">
            <w:pPr>
              <w:jc w:val="center"/>
            </w:pPr>
            <w:r>
              <w:t>1,83</w:t>
            </w:r>
          </w:p>
        </w:tc>
      </w:tr>
      <w:tr w:rsidR="00542E72" w14:paraId="662089CE"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1C528C1" w14:textId="77777777" w:rsidR="00542E72" w:rsidRDefault="00542E72">
            <w:pPr>
              <w:jc w:val="center"/>
            </w:pPr>
            <w:r>
              <w:rPr>
                <w:rFonts w:eastAsia="Arial"/>
                <w:color w:val="000000"/>
              </w:rPr>
              <w:t>23</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3B9396C" w14:textId="77777777" w:rsidR="00542E72" w:rsidRDefault="00542E72">
            <w:r>
              <w:rPr>
                <w:rFonts w:eastAsia="Arial"/>
                <w:color w:val="000000"/>
              </w:rPr>
              <w:t>Ононский муниципальный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3DCBEC0" w14:textId="77777777" w:rsidR="00542E72" w:rsidRDefault="00542E72">
            <w:pPr>
              <w:jc w:val="center"/>
            </w:pPr>
            <w:r>
              <w:t>41</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68E8F69" w14:textId="77777777" w:rsidR="00542E72" w:rsidRDefault="00542E72">
            <w:pPr>
              <w:jc w:val="center"/>
            </w:pPr>
            <w:r>
              <w:t>0,86</w:t>
            </w:r>
          </w:p>
        </w:tc>
      </w:tr>
      <w:tr w:rsidR="00542E72" w14:paraId="01C0B647"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9539BCD" w14:textId="77777777" w:rsidR="00542E72" w:rsidRDefault="00542E72">
            <w:pPr>
              <w:jc w:val="center"/>
            </w:pPr>
            <w:r>
              <w:rPr>
                <w:rFonts w:eastAsia="Arial"/>
                <w:color w:val="000000"/>
              </w:rPr>
              <w:t>24</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78CB387" w14:textId="77777777" w:rsidR="00542E72" w:rsidRDefault="00542E72">
            <w:r>
              <w:rPr>
                <w:rFonts w:eastAsia="Arial"/>
                <w:color w:val="000000"/>
              </w:rPr>
              <w:t>п. Агинское</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BD03AC1" w14:textId="77777777" w:rsidR="00542E72" w:rsidRDefault="00542E72">
            <w:pPr>
              <w:jc w:val="center"/>
            </w:pPr>
            <w:r>
              <w:t>232</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E6AC97E" w14:textId="77777777" w:rsidR="00542E72" w:rsidRDefault="00542E72">
            <w:pPr>
              <w:jc w:val="center"/>
            </w:pPr>
            <w:r>
              <w:t>4,89</w:t>
            </w:r>
          </w:p>
        </w:tc>
      </w:tr>
      <w:tr w:rsidR="00542E72" w14:paraId="09487DB3"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91D6A8E" w14:textId="77777777" w:rsidR="00542E72" w:rsidRDefault="00542E72">
            <w:pPr>
              <w:jc w:val="center"/>
            </w:pPr>
            <w:r>
              <w:rPr>
                <w:rFonts w:eastAsia="Arial"/>
                <w:color w:val="000000"/>
              </w:rPr>
              <w:t>25</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88D9C3C" w14:textId="77777777" w:rsidR="00542E72" w:rsidRDefault="00542E72">
            <w:r>
              <w:rPr>
                <w:rFonts w:eastAsia="Arial"/>
                <w:color w:val="000000"/>
              </w:rPr>
              <w:t>Петровск-Забайкальский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BAF81B0" w14:textId="77777777" w:rsidR="00542E72" w:rsidRDefault="00542E72">
            <w:pPr>
              <w:jc w:val="center"/>
            </w:pPr>
            <w:r>
              <w:t>50</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70F1940" w14:textId="77777777" w:rsidR="00542E72" w:rsidRDefault="00542E72">
            <w:pPr>
              <w:jc w:val="center"/>
            </w:pPr>
            <w:r>
              <w:t>1,05</w:t>
            </w:r>
          </w:p>
        </w:tc>
      </w:tr>
      <w:tr w:rsidR="00542E72" w14:paraId="05DDB6C8"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D0B0083" w14:textId="77777777" w:rsidR="00542E72" w:rsidRDefault="00542E72">
            <w:pPr>
              <w:jc w:val="center"/>
            </w:pPr>
            <w:r>
              <w:rPr>
                <w:rFonts w:eastAsia="Arial"/>
                <w:color w:val="000000"/>
              </w:rPr>
              <w:t>26</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A1F7C2D" w14:textId="77777777" w:rsidR="00542E72" w:rsidRDefault="00542E72">
            <w:r>
              <w:rPr>
                <w:rFonts w:eastAsia="Arial"/>
                <w:color w:val="000000"/>
              </w:rPr>
              <w:t>Приаргунский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4EBBB57" w14:textId="77777777" w:rsidR="00542E72" w:rsidRDefault="00542E72">
            <w:pPr>
              <w:jc w:val="center"/>
            </w:pPr>
            <w:r>
              <w:t>63</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27ECF25" w14:textId="77777777" w:rsidR="00542E72" w:rsidRDefault="00542E72">
            <w:pPr>
              <w:jc w:val="center"/>
            </w:pPr>
            <w:r>
              <w:t>1,33</w:t>
            </w:r>
          </w:p>
        </w:tc>
      </w:tr>
      <w:tr w:rsidR="00542E72" w14:paraId="781CDD51"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5B9BF58" w14:textId="77777777" w:rsidR="00542E72" w:rsidRDefault="00542E72">
            <w:pPr>
              <w:jc w:val="center"/>
            </w:pPr>
            <w:r>
              <w:rPr>
                <w:rFonts w:eastAsia="Arial"/>
                <w:color w:val="000000"/>
              </w:rPr>
              <w:t>27</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1EE5EA5" w14:textId="77777777" w:rsidR="00542E72" w:rsidRDefault="00542E72">
            <w:r>
              <w:rPr>
                <w:rFonts w:eastAsia="Arial"/>
                <w:color w:val="000000"/>
              </w:rPr>
              <w:t>Сретенский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0B1CB51" w14:textId="77777777" w:rsidR="00542E72" w:rsidRDefault="00542E72">
            <w:pPr>
              <w:jc w:val="center"/>
            </w:pPr>
            <w:r>
              <w:t>31</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FD1A112" w14:textId="77777777" w:rsidR="00542E72" w:rsidRDefault="00542E72">
            <w:pPr>
              <w:jc w:val="center"/>
            </w:pPr>
            <w:r>
              <w:t>0,65</w:t>
            </w:r>
          </w:p>
        </w:tc>
      </w:tr>
      <w:tr w:rsidR="00542E72" w14:paraId="1FC5D33A"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6636BF5" w14:textId="77777777" w:rsidR="00542E72" w:rsidRDefault="00542E72">
            <w:pPr>
              <w:jc w:val="center"/>
            </w:pPr>
            <w:r>
              <w:rPr>
                <w:rFonts w:eastAsia="Arial"/>
                <w:color w:val="000000"/>
              </w:rPr>
              <w:lastRenderedPageBreak/>
              <w:t>28</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F314F7A" w14:textId="77777777" w:rsidR="00542E72" w:rsidRDefault="00542E72">
            <w:r>
              <w:rPr>
                <w:rFonts w:eastAsia="Arial"/>
                <w:color w:val="000000"/>
              </w:rPr>
              <w:t>Тунгиро-Олекминский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1C2BB03" w14:textId="77777777" w:rsidR="00542E72" w:rsidRDefault="00542E72">
            <w:pPr>
              <w:jc w:val="center"/>
            </w:pPr>
            <w:r>
              <w:t>4</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68D24B3" w14:textId="77777777" w:rsidR="00542E72" w:rsidRDefault="00542E72">
            <w:pPr>
              <w:jc w:val="center"/>
            </w:pPr>
            <w:r>
              <w:t>0,08</w:t>
            </w:r>
          </w:p>
        </w:tc>
      </w:tr>
      <w:tr w:rsidR="00542E72" w14:paraId="4346AEF7"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34516A4" w14:textId="77777777" w:rsidR="00542E72" w:rsidRDefault="00542E72">
            <w:pPr>
              <w:jc w:val="center"/>
            </w:pPr>
            <w:r>
              <w:rPr>
                <w:rFonts w:eastAsia="Arial"/>
                <w:color w:val="000000"/>
              </w:rPr>
              <w:t>29</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C823865" w14:textId="77777777" w:rsidR="00542E72" w:rsidRDefault="00542E72">
            <w:r>
              <w:rPr>
                <w:rFonts w:eastAsia="Arial"/>
                <w:color w:val="000000"/>
              </w:rPr>
              <w:t>Тунгокоченский муниципальный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ABA319D" w14:textId="77777777" w:rsidR="00542E72" w:rsidRDefault="00542E72">
            <w:pPr>
              <w:jc w:val="center"/>
            </w:pPr>
            <w:r>
              <w:t>34</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40E4A56" w14:textId="77777777" w:rsidR="00542E72" w:rsidRDefault="00542E72">
            <w:pPr>
              <w:jc w:val="center"/>
            </w:pPr>
            <w:r>
              <w:t>0,72</w:t>
            </w:r>
          </w:p>
        </w:tc>
      </w:tr>
      <w:tr w:rsidR="00542E72" w14:paraId="6C860F9C"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09B31EE3" w14:textId="77777777" w:rsidR="00542E72" w:rsidRDefault="00542E72">
            <w:pPr>
              <w:jc w:val="center"/>
            </w:pPr>
            <w:r>
              <w:rPr>
                <w:rFonts w:eastAsia="Arial"/>
                <w:color w:val="000000"/>
              </w:rPr>
              <w:t>30</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7B4A62F" w14:textId="77777777" w:rsidR="00542E72" w:rsidRDefault="00542E72">
            <w:r>
              <w:rPr>
                <w:rFonts w:eastAsia="Arial"/>
                <w:color w:val="000000"/>
              </w:rPr>
              <w:t>Улетовский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8582A00" w14:textId="77777777" w:rsidR="00542E72" w:rsidRDefault="00542E72">
            <w:pPr>
              <w:jc w:val="center"/>
            </w:pPr>
            <w:r>
              <w:t>49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94FFC11" w14:textId="77777777" w:rsidR="00542E72" w:rsidRDefault="00542E72">
            <w:pPr>
              <w:jc w:val="center"/>
            </w:pPr>
            <w:r>
              <w:t>1,03</w:t>
            </w:r>
          </w:p>
        </w:tc>
      </w:tr>
      <w:tr w:rsidR="00542E72" w14:paraId="5D2BE8D8"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E11C20A" w14:textId="77777777" w:rsidR="00542E72" w:rsidRDefault="00542E72">
            <w:pPr>
              <w:jc w:val="center"/>
            </w:pPr>
            <w:r>
              <w:rPr>
                <w:rFonts w:eastAsia="Arial"/>
                <w:color w:val="000000"/>
              </w:rPr>
              <w:t>31</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A4DE8E7" w14:textId="77777777" w:rsidR="00542E72" w:rsidRDefault="00542E72">
            <w:r>
              <w:rPr>
                <w:rFonts w:eastAsia="Arial"/>
                <w:color w:val="000000"/>
              </w:rPr>
              <w:t>Хилокский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9ECB5B7" w14:textId="77777777" w:rsidR="00542E72" w:rsidRDefault="00542E72">
            <w:pPr>
              <w:jc w:val="center"/>
            </w:pPr>
            <w:r>
              <w:t>129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6904187A" w14:textId="77777777" w:rsidR="00542E72" w:rsidRDefault="00542E72">
            <w:pPr>
              <w:jc w:val="center"/>
            </w:pPr>
            <w:r>
              <w:t>4,62</w:t>
            </w:r>
          </w:p>
        </w:tc>
      </w:tr>
      <w:tr w:rsidR="00542E72" w14:paraId="609AAC83"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8908F37" w14:textId="77777777" w:rsidR="00542E72" w:rsidRDefault="00542E72">
            <w:pPr>
              <w:jc w:val="center"/>
            </w:pPr>
            <w:r>
              <w:rPr>
                <w:rFonts w:eastAsia="Arial"/>
                <w:color w:val="000000"/>
              </w:rPr>
              <w:t>32</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5CD32EA2" w14:textId="77777777" w:rsidR="00542E72" w:rsidRDefault="00542E72">
            <w:r>
              <w:rPr>
                <w:rFonts w:eastAsia="Arial"/>
                <w:color w:val="000000"/>
              </w:rPr>
              <w:t>Чернышевский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CB0EE38" w14:textId="77777777" w:rsidR="00542E72" w:rsidRDefault="00542E72">
            <w:pPr>
              <w:jc w:val="center"/>
            </w:pPr>
            <w:r>
              <w:t>106</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1AAFAD5E" w14:textId="77777777" w:rsidR="00542E72" w:rsidRDefault="00542E72">
            <w:pPr>
              <w:jc w:val="center"/>
            </w:pPr>
            <w:r>
              <w:t>2,24</w:t>
            </w:r>
          </w:p>
        </w:tc>
      </w:tr>
      <w:tr w:rsidR="00542E72" w14:paraId="596C82C7"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8D914BA" w14:textId="77777777" w:rsidR="00542E72" w:rsidRDefault="00542E72">
            <w:pPr>
              <w:jc w:val="center"/>
            </w:pPr>
            <w:r>
              <w:rPr>
                <w:rFonts w:eastAsia="Arial"/>
                <w:color w:val="000000"/>
              </w:rPr>
              <w:t>33</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AFCF611" w14:textId="77777777" w:rsidR="00542E72" w:rsidRDefault="00542E72">
            <w:r>
              <w:rPr>
                <w:rFonts w:eastAsia="Arial"/>
                <w:color w:val="000000"/>
              </w:rPr>
              <w:t>Читинский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578C37E" w14:textId="77777777" w:rsidR="00542E72" w:rsidRDefault="00542E72">
            <w:pPr>
              <w:jc w:val="center"/>
            </w:pPr>
            <w:r>
              <w:t>219</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4F08008" w14:textId="77777777" w:rsidR="00542E72" w:rsidRDefault="00542E72">
            <w:pPr>
              <w:jc w:val="center"/>
            </w:pPr>
            <w:r>
              <w:t>4,62</w:t>
            </w:r>
          </w:p>
        </w:tc>
      </w:tr>
      <w:tr w:rsidR="00542E72" w14:paraId="69E7C345"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2E1FE43" w14:textId="77777777" w:rsidR="00542E72" w:rsidRDefault="00542E72">
            <w:pPr>
              <w:jc w:val="center"/>
            </w:pPr>
            <w:r>
              <w:rPr>
                <w:rFonts w:eastAsia="Arial"/>
                <w:color w:val="000000"/>
              </w:rPr>
              <w:t>34</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2E40E62" w14:textId="77777777" w:rsidR="00542E72" w:rsidRDefault="00542E72">
            <w:r>
              <w:rPr>
                <w:rFonts w:eastAsia="Arial"/>
                <w:color w:val="000000"/>
              </w:rPr>
              <w:t>Шелопугинский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208885D" w14:textId="77777777" w:rsidR="00542E72" w:rsidRDefault="00542E72">
            <w:pPr>
              <w:jc w:val="center"/>
            </w:pPr>
            <w:r>
              <w:t>17</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3C642B8E" w14:textId="77777777" w:rsidR="00542E72" w:rsidRDefault="00542E72">
            <w:pPr>
              <w:jc w:val="center"/>
            </w:pPr>
            <w:r>
              <w:t>0,36</w:t>
            </w:r>
          </w:p>
        </w:tc>
      </w:tr>
      <w:tr w:rsidR="00542E72" w14:paraId="3EC37E40" w14:textId="77777777">
        <w:trPr>
          <w:trHeight w:val="262"/>
        </w:trPr>
        <w:tc>
          <w:tcPr>
            <w:tcW w:w="40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7B3B225A" w14:textId="77777777" w:rsidR="00542E72" w:rsidRDefault="00542E72">
            <w:pPr>
              <w:jc w:val="center"/>
            </w:pPr>
            <w:r>
              <w:rPr>
                <w:rFonts w:eastAsia="Arial"/>
                <w:color w:val="000000"/>
              </w:rPr>
              <w:t>35</w:t>
            </w:r>
          </w:p>
        </w:tc>
        <w:tc>
          <w:tcPr>
            <w:tcW w:w="4818"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6A1D34E" w14:textId="77777777" w:rsidR="00542E72" w:rsidRDefault="00542E72">
            <w:r>
              <w:rPr>
                <w:rFonts w:eastAsia="Arial"/>
                <w:color w:val="000000"/>
              </w:rPr>
              <w:t>Шилкинский округ</w:t>
            </w:r>
          </w:p>
        </w:tc>
        <w:tc>
          <w:tcPr>
            <w:tcW w:w="518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29340D83" w14:textId="77777777" w:rsidR="00542E72" w:rsidRDefault="00542E72">
            <w:pPr>
              <w:jc w:val="center"/>
            </w:pPr>
            <w:r>
              <w:t>154</w:t>
            </w:r>
          </w:p>
        </w:tc>
        <w:tc>
          <w:tcPr>
            <w:tcW w:w="4725" w:type="dxa"/>
            <w:tcBorders>
              <w:top w:val="single" w:sz="7" w:space="0" w:color="000000"/>
              <w:left w:val="single" w:sz="7" w:space="0" w:color="000000"/>
              <w:bottom w:val="single" w:sz="7" w:space="0" w:color="000000"/>
              <w:right w:val="single" w:sz="7" w:space="0" w:color="000000"/>
            </w:tcBorders>
            <w:shd w:val="clear" w:color="auto" w:fill="auto"/>
            <w:vAlign w:val="center"/>
          </w:tcPr>
          <w:p w14:paraId="4CF71A94" w14:textId="77777777" w:rsidR="00542E72" w:rsidRDefault="00542E72">
            <w:pPr>
              <w:jc w:val="center"/>
            </w:pPr>
            <w:r>
              <w:t>3,25</w:t>
            </w:r>
          </w:p>
        </w:tc>
      </w:tr>
    </w:tbl>
    <w:p w14:paraId="6CCF38F6" w14:textId="77777777" w:rsidR="00542E72" w:rsidRDefault="00542E72"/>
    <w:p w14:paraId="64C91BCB" w14:textId="77777777" w:rsidR="00542E72" w:rsidRDefault="00542E72">
      <w:pPr>
        <w:ind w:right="-2"/>
      </w:pPr>
      <w:r>
        <w:rPr>
          <w:b/>
        </w:rPr>
        <w:t>ОО краевого и иного подчинения</w:t>
      </w:r>
    </w:p>
    <w:p w14:paraId="123C2047" w14:textId="77777777" w:rsidR="00542E72" w:rsidRDefault="00542E72">
      <w:pPr>
        <w:ind w:right="-2"/>
        <w:rPr>
          <w:b/>
        </w:rPr>
      </w:pPr>
    </w:p>
    <w:tbl>
      <w:tblPr>
        <w:tblW w:w="0" w:type="auto"/>
        <w:tblInd w:w="108" w:type="dxa"/>
        <w:tblLayout w:type="fixed"/>
        <w:tblLook w:val="0000" w:firstRow="0" w:lastRow="0" w:firstColumn="0" w:lastColumn="0" w:noHBand="0" w:noVBand="0"/>
      </w:tblPr>
      <w:tblGrid>
        <w:gridCol w:w="12900"/>
        <w:gridCol w:w="2285"/>
      </w:tblGrid>
      <w:tr w:rsidR="00542E72" w14:paraId="2391B22A"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27AEFBFE" w14:textId="77777777" w:rsidR="00542E72" w:rsidRDefault="002B665D">
            <w:pPr>
              <w:ind w:right="-2"/>
            </w:pPr>
            <w:hyperlink r:id="rId10" w:history="1">
              <w:r w:rsidR="00542E72">
                <w:rPr>
                  <w:rStyle w:val="ae"/>
                  <w:rFonts w:eastAsia="Times New Roman"/>
                  <w:color w:val="000000"/>
                  <w:u w:val="none"/>
                </w:rPr>
                <w:t>ГОУ школа-интернат «Забайкальская краевая гимназия-интернат</w:t>
              </w:r>
            </w:hyperlink>
            <w:r w:rsidR="00542E72">
              <w:t>»</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7F05FB96" w14:textId="77777777" w:rsidR="00542E72" w:rsidRDefault="00542E72">
            <w:pPr>
              <w:ind w:right="-2"/>
              <w:jc w:val="center"/>
            </w:pPr>
            <w:r>
              <w:t>60</w:t>
            </w:r>
          </w:p>
        </w:tc>
      </w:tr>
      <w:tr w:rsidR="00542E72" w14:paraId="7EFE02FC"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276CB4B9" w14:textId="77777777" w:rsidR="00542E72" w:rsidRDefault="002B665D">
            <w:pPr>
              <w:ind w:right="-2"/>
            </w:pPr>
            <w:hyperlink r:id="rId11" w:history="1">
              <w:r w:rsidR="00542E72">
                <w:rPr>
                  <w:rStyle w:val="ae"/>
                  <w:rFonts w:eastAsia="Times New Roman"/>
                  <w:color w:val="000000"/>
                  <w:u w:val="none"/>
                </w:rPr>
                <w:t>Многопрофильный лицей ФГБОУ ВПО «Забайкальский государственный университет</w:t>
              </w:r>
            </w:hyperlink>
            <w:r w:rsidR="00542E72">
              <w:t>»</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105DF148" w14:textId="77777777" w:rsidR="00542E72" w:rsidRDefault="00542E72">
            <w:pPr>
              <w:ind w:right="-2"/>
              <w:jc w:val="center"/>
            </w:pPr>
            <w:r>
              <w:t>101</w:t>
            </w:r>
          </w:p>
        </w:tc>
      </w:tr>
      <w:tr w:rsidR="00542E72" w14:paraId="54900C28"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71C587B6" w14:textId="77777777" w:rsidR="00542E72" w:rsidRDefault="002B665D">
            <w:pPr>
              <w:ind w:right="-2"/>
            </w:pPr>
            <w:hyperlink r:id="rId12" w:history="1">
              <w:r w:rsidR="00542E72">
                <w:rPr>
                  <w:rStyle w:val="ae"/>
                  <w:rFonts w:eastAsia="Times New Roman"/>
                  <w:color w:val="000000"/>
                  <w:u w:val="none"/>
                </w:rPr>
                <w:t>ГОУ «Кадетская школа-интернат Забайкальского края</w:t>
              </w:r>
            </w:hyperlink>
            <w:r w:rsidR="00542E72">
              <w:t>»</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41F44F39" w14:textId="77777777" w:rsidR="00542E72" w:rsidRDefault="00542E72">
            <w:pPr>
              <w:ind w:right="-2"/>
              <w:jc w:val="center"/>
            </w:pPr>
            <w:r>
              <w:t>26</w:t>
            </w:r>
          </w:p>
        </w:tc>
      </w:tr>
      <w:tr w:rsidR="00542E72" w14:paraId="12777284"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352F3B31" w14:textId="77777777" w:rsidR="00542E72" w:rsidRDefault="002B665D">
            <w:pPr>
              <w:ind w:right="-2"/>
            </w:pPr>
            <w:hyperlink r:id="rId13" w:history="1">
              <w:proofErr w:type="spellStart"/>
              <w:r w:rsidR="00542E72">
                <w:rPr>
                  <w:rStyle w:val="ae"/>
                  <w:rFonts w:eastAsia="Times New Roman"/>
                  <w:color w:val="000000"/>
                  <w:u w:val="none"/>
                </w:rPr>
                <w:t>ЗабИЖТ</w:t>
              </w:r>
              <w:proofErr w:type="spellEnd"/>
              <w:r w:rsidR="00542E72">
                <w:rPr>
                  <w:rStyle w:val="ae"/>
                  <w:rFonts w:eastAsia="Times New Roman"/>
                  <w:color w:val="000000"/>
                  <w:u w:val="none"/>
                </w:rPr>
                <w:t xml:space="preserve"> - филиал ФГБОУ ВПО «ИГИ» Лицей </w:t>
              </w:r>
              <w:proofErr w:type="spellStart"/>
              <w:r w:rsidR="00542E72">
                <w:rPr>
                  <w:rStyle w:val="ae"/>
                  <w:rFonts w:eastAsia="Times New Roman"/>
                  <w:color w:val="000000"/>
                  <w:u w:val="none"/>
                </w:rPr>
                <w:t>ЗабИЖТ</w:t>
              </w:r>
              <w:proofErr w:type="spellEnd"/>
            </w:hyperlink>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6FFE866A" w14:textId="77777777" w:rsidR="00542E72" w:rsidRDefault="00542E72">
            <w:pPr>
              <w:ind w:right="-2"/>
              <w:jc w:val="center"/>
            </w:pPr>
            <w:r>
              <w:t>23</w:t>
            </w:r>
          </w:p>
        </w:tc>
      </w:tr>
      <w:tr w:rsidR="00542E72" w14:paraId="3870FD71"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0B70FBE9" w14:textId="77777777" w:rsidR="00542E72" w:rsidRDefault="002B665D">
            <w:pPr>
              <w:ind w:right="-2"/>
            </w:pPr>
            <w:hyperlink r:id="rId14" w:history="1">
              <w:r w:rsidR="00542E72">
                <w:rPr>
                  <w:rStyle w:val="ae"/>
                  <w:rFonts w:eastAsia="Times New Roman"/>
                  <w:color w:val="000000"/>
                  <w:u w:val="none"/>
                </w:rPr>
                <w:t>ФГКОУ «Читинское суворовское военное училище Министерства внутренних дел Российской Федерации</w:t>
              </w:r>
            </w:hyperlink>
            <w:r w:rsidR="00542E72">
              <w:t>»</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087CD7D7" w14:textId="77777777" w:rsidR="00542E72" w:rsidRDefault="00542E72">
            <w:pPr>
              <w:ind w:right="-2"/>
              <w:jc w:val="center"/>
            </w:pPr>
            <w:r>
              <w:t>41</w:t>
            </w:r>
          </w:p>
        </w:tc>
      </w:tr>
      <w:tr w:rsidR="00542E72" w14:paraId="13F78BC7"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61B7A394" w14:textId="77777777" w:rsidR="00542E72" w:rsidRDefault="002B665D">
            <w:pPr>
              <w:ind w:right="-2"/>
            </w:pPr>
            <w:hyperlink r:id="rId15" w:history="1">
              <w:r w:rsidR="00542E72">
                <w:rPr>
                  <w:rStyle w:val="ae"/>
                  <w:rFonts w:eastAsia="Times New Roman"/>
                  <w:color w:val="000000"/>
                  <w:u w:val="none"/>
                </w:rPr>
                <w:t>ГОУ «Забайкальский краевой лицей-интернат</w:t>
              </w:r>
            </w:hyperlink>
            <w:r w:rsidR="00542E72">
              <w:t>»</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5D0B4233" w14:textId="77777777" w:rsidR="00542E72" w:rsidRDefault="00542E72">
            <w:pPr>
              <w:ind w:right="-2"/>
              <w:jc w:val="center"/>
            </w:pPr>
            <w:r>
              <w:t>44</w:t>
            </w:r>
          </w:p>
        </w:tc>
      </w:tr>
      <w:tr w:rsidR="00542E72" w14:paraId="03BB29F5"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1AB9FE54" w14:textId="77777777" w:rsidR="00542E72" w:rsidRDefault="002B665D">
            <w:pPr>
              <w:ind w:right="-2"/>
            </w:pPr>
            <w:hyperlink r:id="rId16" w:history="1">
              <w:r w:rsidR="00542E72">
                <w:rPr>
                  <w:rStyle w:val="ae"/>
                  <w:rFonts w:eastAsia="Times New Roman"/>
                  <w:color w:val="000000"/>
                  <w:u w:val="none"/>
                </w:rPr>
                <w:t>ЧОУ «Гимназия «Радуга»</w:t>
              </w:r>
            </w:hyperlink>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6C5E965C" w14:textId="77777777" w:rsidR="00542E72" w:rsidRDefault="00542E72">
            <w:pPr>
              <w:ind w:right="-2"/>
              <w:jc w:val="center"/>
            </w:pPr>
            <w:r>
              <w:t>11</w:t>
            </w:r>
          </w:p>
        </w:tc>
      </w:tr>
      <w:tr w:rsidR="00542E72" w14:paraId="15E4FB53"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3E454A16" w14:textId="77777777" w:rsidR="00542E72" w:rsidRDefault="00542E72">
            <w:pPr>
              <w:pStyle w:val="4"/>
              <w:shd w:val="clear" w:color="auto" w:fill="FFFFFF"/>
              <w:spacing w:before="0"/>
            </w:pPr>
            <w:r>
              <w:rPr>
                <w:rFonts w:ascii="Times New Roman" w:hAnsi="Times New Roman" w:cs="Times New Roman"/>
                <w:i w:val="0"/>
                <w:color w:val="000000"/>
              </w:rPr>
              <w:t>Частное общеобразовательное учреждение «Русская гимназия полного дня»</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0337FCAC" w14:textId="77777777" w:rsidR="00542E72" w:rsidRDefault="00542E72">
            <w:pPr>
              <w:ind w:right="-2"/>
              <w:jc w:val="center"/>
            </w:pPr>
            <w:r>
              <w:t>5</w:t>
            </w:r>
          </w:p>
        </w:tc>
      </w:tr>
      <w:tr w:rsidR="00542E72" w14:paraId="512E84E9" w14:textId="77777777">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0C8A5269" w14:textId="77777777" w:rsidR="00542E72" w:rsidRDefault="00542E72">
            <w:pPr>
              <w:pStyle w:val="4"/>
              <w:shd w:val="clear" w:color="auto" w:fill="FFFFFF"/>
              <w:spacing w:before="0"/>
            </w:pPr>
            <w:r>
              <w:rPr>
                <w:rFonts w:ascii="Times New Roman" w:hAnsi="Times New Roman" w:cs="Times New Roman"/>
                <w:i w:val="0"/>
                <w:color w:val="000000"/>
              </w:rPr>
              <w:t>ГОУ «Забайкальский центр специального образования и развития «Открытый мир»</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3188338D" w14:textId="77777777" w:rsidR="00542E72" w:rsidRDefault="00542E72">
            <w:pPr>
              <w:ind w:right="-2"/>
              <w:jc w:val="center"/>
            </w:pPr>
            <w:r>
              <w:t>1</w:t>
            </w:r>
          </w:p>
        </w:tc>
      </w:tr>
      <w:tr w:rsidR="00542E72" w14:paraId="32362D9F" w14:textId="77777777">
        <w:trPr>
          <w:trHeight w:val="87"/>
        </w:trPr>
        <w:tc>
          <w:tcPr>
            <w:tcW w:w="12900" w:type="dxa"/>
            <w:tcBorders>
              <w:top w:val="single" w:sz="4" w:space="0" w:color="000000"/>
              <w:left w:val="single" w:sz="4" w:space="0" w:color="000000"/>
              <w:bottom w:val="single" w:sz="4" w:space="0" w:color="000000"/>
              <w:right w:val="single" w:sz="4" w:space="0" w:color="000000"/>
            </w:tcBorders>
            <w:shd w:val="clear" w:color="auto" w:fill="auto"/>
          </w:tcPr>
          <w:p w14:paraId="00ADAC93" w14:textId="77777777" w:rsidR="00542E72" w:rsidRDefault="00542E72">
            <w:pPr>
              <w:ind w:right="-2"/>
            </w:pPr>
            <w:r>
              <w:rPr>
                <w:b/>
              </w:rPr>
              <w:t>ИТОГО</w:t>
            </w:r>
          </w:p>
        </w:tc>
        <w:tc>
          <w:tcPr>
            <w:tcW w:w="2285" w:type="dxa"/>
            <w:tcBorders>
              <w:top w:val="single" w:sz="4" w:space="0" w:color="000000"/>
              <w:left w:val="single" w:sz="4" w:space="0" w:color="000000"/>
              <w:bottom w:val="single" w:sz="4" w:space="0" w:color="000000"/>
              <w:right w:val="single" w:sz="4" w:space="0" w:color="000000"/>
            </w:tcBorders>
            <w:shd w:val="clear" w:color="auto" w:fill="auto"/>
          </w:tcPr>
          <w:p w14:paraId="21C23349" w14:textId="77777777" w:rsidR="00542E72" w:rsidRDefault="00542E72">
            <w:pPr>
              <w:ind w:right="-2"/>
              <w:jc w:val="center"/>
            </w:pPr>
            <w:r>
              <w:rPr>
                <w:b/>
              </w:rPr>
              <w:t>312</w:t>
            </w:r>
          </w:p>
        </w:tc>
      </w:tr>
    </w:tbl>
    <w:p w14:paraId="6380F148" w14:textId="77777777" w:rsidR="00542E72" w:rsidRDefault="00542E72"/>
    <w:p w14:paraId="64B54869" w14:textId="77777777" w:rsidR="00542E72" w:rsidRDefault="00542E72">
      <w:pPr>
        <w:pStyle w:val="3"/>
        <w:numPr>
          <w:ilvl w:val="0"/>
          <w:numId w:val="0"/>
        </w:numPr>
        <w:spacing w:before="0"/>
        <w:ind w:right="-2"/>
        <w:jc w:val="both"/>
      </w:pPr>
      <w:r>
        <w:rPr>
          <w:rFonts w:ascii="Times New Roman" w:hAnsi="Times New Roman" w:cs="Times New Roman"/>
          <w:sz w:val="24"/>
        </w:rPr>
        <w:t xml:space="preserve">1.7. Выводы о характере изменения количества участников ЕГЭ по учебному предмету. </w:t>
      </w:r>
    </w:p>
    <w:p w14:paraId="19A7BFDC" w14:textId="77777777" w:rsidR="00542E72" w:rsidRDefault="00542E72">
      <w:pPr>
        <w:ind w:right="-2" w:firstLine="851"/>
        <w:jc w:val="both"/>
      </w:pPr>
    </w:p>
    <w:p w14:paraId="53781AFC" w14:textId="77777777" w:rsidR="00542E72" w:rsidRDefault="00542E72">
      <w:pPr>
        <w:ind w:right="-2" w:firstLine="851"/>
        <w:jc w:val="both"/>
      </w:pPr>
      <w:r>
        <w:t xml:space="preserve">Экзамен по русскому языку является обязательным </w:t>
      </w:r>
      <w:proofErr w:type="gramStart"/>
      <w:r>
        <w:t>и</w:t>
      </w:r>
      <w:proofErr w:type="gramEnd"/>
      <w:r>
        <w:t xml:space="preserve"> в связи с этим самым массовым.</w:t>
      </w:r>
    </w:p>
    <w:p w14:paraId="41B01B00" w14:textId="77777777" w:rsidR="00542E72" w:rsidRDefault="00542E72">
      <w:pPr>
        <w:ind w:firstLine="851"/>
        <w:jc w:val="both"/>
      </w:pPr>
      <w:r>
        <w:t>Количество участников ЕГЭ по русскому языку ежегодно уменьшается. Если по сравнению с 2024 годом уменьшение произошло на 30 человек, то по сравнению с 2023 годом на 300 человек.  Это связано с сокращением общего количества участников ЕГЭ, а также с миграционным оттоком населения в другие регионы Российской Федерации.</w:t>
      </w:r>
    </w:p>
    <w:p w14:paraId="1C08A698" w14:textId="77777777" w:rsidR="00542E72" w:rsidRDefault="00542E72">
      <w:pPr>
        <w:ind w:firstLine="851"/>
        <w:jc w:val="both"/>
      </w:pPr>
      <w:r>
        <w:t xml:space="preserve">Процентное соотношение юношей и девушек в целом соответствует показателям двух предыдущих лет. Юношей (2215 чел – 46,67%), сдающих ЕГЭ традиционно меньше, чем девушек (2530 чел, 53,33%), причём при любом количестве участников ЕГЭ процентное соотношение </w:t>
      </w:r>
      <w:r>
        <w:lastRenderedPageBreak/>
        <w:t>юношей и девушек остаётся практически неизменным, что позволяет сделать вывод о том, что в 10 класс девушек идёт немного больше, чем юношей, большая часть которых после 9 класса уходит в СПО. При этом сохраняется традиционная диспропорция, когда выпускники уровня СОО – это на 53,33% девушки, на 46,67% - юноши. Однако за последние 3 года прослеживается увеличение доли юношей по сравнению с 2024 и 2023 годами на 1-2 %.</w:t>
      </w:r>
    </w:p>
    <w:p w14:paraId="12EBD5A9" w14:textId="77777777" w:rsidR="00542E72" w:rsidRDefault="00542E72">
      <w:pPr>
        <w:shd w:val="clear" w:color="auto" w:fill="FFFFFF"/>
        <w:ind w:right="-2" w:firstLine="567"/>
        <w:jc w:val="both"/>
      </w:pPr>
      <w:r>
        <w:t>В соответствии с Порядком проведения ГИА-11 выпускники прошлых лет, а также обучающиеся СПО в основные дни основного периода участие не принимают, однако принимают участие обучающиеся ОО, завершившие освоение образовательной программы по учебному предмету и выпускники, не завершившие СОО (не прошедшие ГИА). Отметим, что данные категории выпускников в этом году представлены меньшим количеством участников, нежели несколькими годами ранее.</w:t>
      </w:r>
    </w:p>
    <w:p w14:paraId="7C706FF6" w14:textId="77777777" w:rsidR="00542E72" w:rsidRDefault="00542E72" w:rsidP="00542E72">
      <w:pPr>
        <w:ind w:right="-2" w:firstLine="567"/>
        <w:jc w:val="both"/>
      </w:pPr>
      <w:r>
        <w:t xml:space="preserve">Самое большое число участников ЕГЭ – это выпускники текущего года (4431 человек), меньше практически на 30 человек по сравнению с 2024 годом (4760 чел.)  и на 218 человек в сравнении с 2023 годом (4932 </w:t>
      </w:r>
      <w:proofErr w:type="gramStart"/>
      <w:r>
        <w:t>чел</w:t>
      </w:r>
      <w:proofErr w:type="gramEnd"/>
      <w:r>
        <w:t>).</w:t>
      </w:r>
    </w:p>
    <w:p w14:paraId="008419B8" w14:textId="77777777" w:rsidR="00542E72" w:rsidRDefault="00542E72">
      <w:pPr>
        <w:ind w:firstLine="709"/>
        <w:jc w:val="both"/>
      </w:pPr>
      <w:r>
        <w:t xml:space="preserve">Количество выпускников с ограниченными возможностями здоровья, сдающих ЕГЭ, вновь увеличилось и достигло 43 человек (в 2024 году </w:t>
      </w:r>
      <w:proofErr w:type="gramStart"/>
      <w:r>
        <w:t>-  33</w:t>
      </w:r>
      <w:proofErr w:type="gramEnd"/>
      <w:r>
        <w:t xml:space="preserve"> человека в 2023 году – 23 человека). Однако политика толерантности в Забайкальском крае и в России в целом (повышение культуры толерантности и внедрение инклюзивного образования) создают благоприятную среду для социализации детей с ОВЗ.</w:t>
      </w:r>
    </w:p>
    <w:p w14:paraId="66DB6A4E" w14:textId="77777777" w:rsidR="00542E72" w:rsidRDefault="00542E72">
      <w:pPr>
        <w:tabs>
          <w:tab w:val="left" w:pos="0"/>
        </w:tabs>
        <w:ind w:firstLine="709"/>
        <w:jc w:val="both"/>
      </w:pPr>
      <w:r>
        <w:rPr>
          <w:rFonts w:eastAsia="Times New Roman"/>
        </w:rPr>
        <w:t xml:space="preserve"> </w:t>
      </w:r>
      <w:r>
        <w:t>Выпускников текущего года, обучающихся по программам среднего общего образования в средней общеобразовательной школе, традиционно больше, чем выпускников других типов ОО: их количество составляет 3946 человек – 85,86%, и этот процент сохраняется на протяжении нескольких лет. Количество выпускников средних общеобразовательных школ с углублённым изучением отдельных предметов, лицеев и гимназий частично отражает общую тенденцию к уменьшению контингента. Так выпускников средних общеобразовательных школ с углублённым изучением отдельных предметов 175 человека – 3,7 %, что 9 человек больше, чем в 2024 году, выпускников гимназий (350 чел) и лицеев (187 чел) вместе составляют 12% - показатель на 2% выше прошлогоднего. Выпускники Суворовского военного училища и Кадетской школы (68 человек) составили 1,4%. Все остальные типы ОО имеют гораздо меньшее количество выпускников.</w:t>
      </w:r>
    </w:p>
    <w:p w14:paraId="0A8A109A" w14:textId="77777777" w:rsidR="00542E72" w:rsidRDefault="00542E72">
      <w:pPr>
        <w:ind w:right="-2" w:firstLine="851"/>
        <w:jc w:val="both"/>
      </w:pPr>
      <w:r>
        <w:rPr>
          <w:rFonts w:eastAsia="Times New Roman"/>
        </w:rPr>
        <w:t xml:space="preserve"> </w:t>
      </w:r>
      <w:r>
        <w:t xml:space="preserve">В 2025 году ЕГЭ по русскому языку сдавали в 36 МОУО Забайкальского края. Самое большое количество участников ЕГЭ традиционно в городе Чите – 1777 (40,15%) - это образовательные организации, подведомственные комитету образования «Городского округа «Город Чита»» (1739 чел в 2024 году, 1633 чел в 2023 году). Рост контингента в г. Чите обусловлен миграционным потоком из округов в краевую столицу. Получение денежных выплат участниками специальной военной операции дали возможность приобрести жилье в краевой столице. Организации краевого и иного подчинения (312  чел – 7%), Читинский округ  (219 чел – 4,62 %), г. Краснокаменск и Краснокаменский округ – (230 чел – 4,85%), п. Агинское (232 чел – 4,3%), Могойтуйский округ (218 чел – 4,6%), г. Борзя и Борзинский округ (144 чел – 3,04%) сосредоточено самое большое количество участников  в регионе. В остальных 14 округах процент от общего числа участников в регионе составляет от 0,25% до 3,25%. В 15 </w:t>
      </w:r>
      <w:proofErr w:type="gramStart"/>
      <w:r>
        <w:t>округах  Забайкальского</w:t>
      </w:r>
      <w:proofErr w:type="gramEnd"/>
      <w:r>
        <w:t xml:space="preserve"> края количество участников ЕГЭ  традиционно невелико - менее 1%. Самое маленькое количество участников ЕГЭ – в Тунгиро-Олекминском округе – (0,08% - 4 выпускников). </w:t>
      </w:r>
    </w:p>
    <w:p w14:paraId="6DAB8FDA" w14:textId="77777777" w:rsidR="00542E72" w:rsidRDefault="00542E72">
      <w:pPr>
        <w:ind w:right="-2" w:firstLine="851"/>
        <w:jc w:val="both"/>
      </w:pPr>
    </w:p>
    <w:p w14:paraId="69BA88F7" w14:textId="77777777" w:rsidR="00542E72" w:rsidRDefault="00542E72">
      <w:pPr>
        <w:ind w:right="-2" w:firstLine="851"/>
        <w:jc w:val="both"/>
      </w:pPr>
    </w:p>
    <w:p w14:paraId="342565CA" w14:textId="77777777" w:rsidR="00542E72" w:rsidRDefault="00542E72">
      <w:pPr>
        <w:ind w:right="-2" w:firstLine="851"/>
        <w:jc w:val="both"/>
        <w:rPr>
          <w:color w:val="FF0000"/>
        </w:rPr>
      </w:pPr>
    </w:p>
    <w:p w14:paraId="19BECC1A" w14:textId="77777777" w:rsidR="00542E72" w:rsidRDefault="00542E72">
      <w:pPr>
        <w:ind w:right="-2" w:firstLine="851"/>
        <w:jc w:val="both"/>
        <w:rPr>
          <w:color w:val="FF0000"/>
        </w:rPr>
      </w:pPr>
    </w:p>
    <w:tbl>
      <w:tblPr>
        <w:tblW w:w="0" w:type="auto"/>
        <w:tblLayout w:type="fixed"/>
        <w:tblCellMar>
          <w:left w:w="0" w:type="dxa"/>
          <w:right w:w="0" w:type="dxa"/>
        </w:tblCellMar>
        <w:tblLook w:val="0000" w:firstRow="0" w:lastRow="0" w:firstColumn="0" w:lastColumn="0" w:noHBand="0" w:noVBand="0"/>
      </w:tblPr>
      <w:tblGrid>
        <w:gridCol w:w="20"/>
      </w:tblGrid>
      <w:tr w:rsidR="00542E72" w14:paraId="32C65EA4" w14:textId="77777777">
        <w:tc>
          <w:tcPr>
            <w:tcW w:w="5" w:type="dxa"/>
            <w:shd w:val="clear" w:color="auto" w:fill="auto"/>
            <w:vAlign w:val="center"/>
          </w:tcPr>
          <w:p w14:paraId="47A8D37E" w14:textId="77777777" w:rsidR="00542E72" w:rsidRDefault="00542E72">
            <w:pPr>
              <w:suppressAutoHyphens w:val="0"/>
              <w:snapToGrid w:val="0"/>
              <w:ind w:right="-2" w:firstLine="851"/>
              <w:rPr>
                <w:rFonts w:eastAsia="Times New Roman"/>
                <w:color w:val="000000"/>
                <w:lang w:eastAsia="ru-RU"/>
              </w:rPr>
            </w:pPr>
          </w:p>
        </w:tc>
      </w:tr>
      <w:tr w:rsidR="00542E72" w14:paraId="79F4F6EF" w14:textId="77777777">
        <w:tc>
          <w:tcPr>
            <w:tcW w:w="5" w:type="dxa"/>
            <w:shd w:val="clear" w:color="auto" w:fill="auto"/>
            <w:vAlign w:val="center"/>
          </w:tcPr>
          <w:p w14:paraId="7F29998F" w14:textId="77777777" w:rsidR="00542E72" w:rsidRDefault="00542E72">
            <w:pPr>
              <w:suppressAutoHyphens w:val="0"/>
              <w:snapToGrid w:val="0"/>
              <w:ind w:right="-2" w:firstLine="851"/>
              <w:rPr>
                <w:rFonts w:eastAsia="Times New Roman"/>
                <w:color w:val="000000"/>
                <w:lang w:eastAsia="ru-RU"/>
              </w:rPr>
            </w:pPr>
          </w:p>
        </w:tc>
      </w:tr>
    </w:tbl>
    <w:p w14:paraId="45B235EB" w14:textId="77777777" w:rsidR="00542E72" w:rsidRDefault="00542E72">
      <w:pPr>
        <w:sectPr w:rsidR="00542E72">
          <w:footerReference w:type="even" r:id="rId17"/>
          <w:footerReference w:type="default" r:id="rId18"/>
          <w:footerReference w:type="first" r:id="rId19"/>
          <w:pgSz w:w="16838" w:h="11906" w:orient="landscape"/>
          <w:pgMar w:top="1134" w:right="851" w:bottom="765" w:left="851" w:header="720" w:footer="709" w:gutter="0"/>
          <w:cols w:space="720"/>
          <w:docGrid w:linePitch="360"/>
        </w:sectPr>
      </w:pPr>
    </w:p>
    <w:p w14:paraId="60CB6564" w14:textId="77777777" w:rsidR="00542E72" w:rsidRDefault="00542E72">
      <w:pPr>
        <w:pStyle w:val="2"/>
        <w:spacing w:before="0"/>
        <w:ind w:right="-2"/>
        <w:jc w:val="center"/>
      </w:pPr>
      <w:r>
        <w:rPr>
          <w:rFonts w:ascii="Times New Roman" w:hAnsi="Times New Roman" w:cs="Times New Roman"/>
          <w:b/>
          <w:bCs/>
          <w:color w:val="000000"/>
          <w:sz w:val="24"/>
          <w:szCs w:val="24"/>
        </w:rPr>
        <w:lastRenderedPageBreak/>
        <w:t>РАЗДЕЛ 2.  ОСНОВНЫЕ РЕЗУЛЬТАТЫ ЕГЭ ПО ПРЕДМЕТУ</w:t>
      </w:r>
    </w:p>
    <w:p w14:paraId="75FD922E" w14:textId="77777777" w:rsidR="00542E72" w:rsidRDefault="00542E72">
      <w:pPr>
        <w:pStyle w:val="3"/>
        <w:numPr>
          <w:ilvl w:val="1"/>
          <w:numId w:val="1"/>
        </w:numPr>
        <w:tabs>
          <w:tab w:val="left" w:pos="142"/>
        </w:tabs>
        <w:spacing w:before="0"/>
        <w:ind w:right="-2"/>
        <w:rPr>
          <w:rFonts w:ascii="Times New Roman" w:hAnsi="Times New Roman" w:cs="Times New Roman"/>
          <w:color w:val="000000"/>
          <w:sz w:val="24"/>
        </w:rPr>
      </w:pPr>
    </w:p>
    <w:p w14:paraId="1BDDDB49" w14:textId="77777777" w:rsidR="00542E72" w:rsidRDefault="00542E72">
      <w:pPr>
        <w:pStyle w:val="3"/>
        <w:numPr>
          <w:ilvl w:val="1"/>
          <w:numId w:val="1"/>
        </w:numPr>
        <w:tabs>
          <w:tab w:val="left" w:pos="142"/>
        </w:tabs>
        <w:spacing w:before="0"/>
        <w:ind w:right="-2"/>
      </w:pPr>
      <w:r>
        <w:rPr>
          <w:rFonts w:ascii="Times New Roman" w:hAnsi="Times New Roman" w:cs="Times New Roman"/>
          <w:sz w:val="24"/>
        </w:rPr>
        <w:t>2.1. Диаграмма распределения тестовых баллов участников ЕГЭ по предмету в 2023-2025 г.</w:t>
      </w:r>
    </w:p>
    <w:p w14:paraId="29323AA4" w14:textId="77777777" w:rsidR="00542E72" w:rsidRDefault="00542E72">
      <w:pPr>
        <w:jc w:val="center"/>
        <w:rPr>
          <w:lang w:eastAsia="ru-RU"/>
        </w:rPr>
      </w:pPr>
    </w:p>
    <w:tbl>
      <w:tblPr>
        <w:tblW w:w="0" w:type="auto"/>
        <w:tblInd w:w="-10" w:type="dxa"/>
        <w:tblLayout w:type="fixed"/>
        <w:tblLook w:val="0000" w:firstRow="0" w:lastRow="0" w:firstColumn="0" w:lastColumn="0" w:noHBand="0" w:noVBand="0"/>
      </w:tblPr>
      <w:tblGrid>
        <w:gridCol w:w="506"/>
        <w:gridCol w:w="14994"/>
      </w:tblGrid>
      <w:tr w:rsidR="00542E72" w14:paraId="28946744" w14:textId="77777777">
        <w:trPr>
          <w:cantSplit/>
          <w:trHeight w:val="1356"/>
        </w:trPr>
        <w:tc>
          <w:tcPr>
            <w:tcW w:w="506" w:type="dxa"/>
            <w:tcBorders>
              <w:top w:val="single" w:sz="4" w:space="0" w:color="000000"/>
              <w:left w:val="single" w:sz="4" w:space="0" w:color="000000"/>
              <w:bottom w:val="single" w:sz="4" w:space="0" w:color="000000"/>
              <w:right w:val="single" w:sz="4" w:space="0" w:color="000000"/>
            </w:tcBorders>
            <w:shd w:val="clear" w:color="auto" w:fill="auto"/>
            <w:textDirection w:val="btLr"/>
          </w:tcPr>
          <w:p w14:paraId="0700651F" w14:textId="77777777" w:rsidR="00542E72" w:rsidRDefault="00542E72">
            <w:pPr>
              <w:ind w:left="113" w:right="-2"/>
              <w:jc w:val="center"/>
            </w:pPr>
            <w:r>
              <w:rPr>
                <w:b/>
              </w:rPr>
              <w:t>2023 год</w:t>
            </w:r>
          </w:p>
        </w:tc>
        <w:tc>
          <w:tcPr>
            <w:tcW w:w="14994" w:type="dxa"/>
            <w:tcBorders>
              <w:top w:val="single" w:sz="4" w:space="0" w:color="000000"/>
              <w:left w:val="single" w:sz="4" w:space="0" w:color="000000"/>
              <w:bottom w:val="single" w:sz="4" w:space="0" w:color="000000"/>
              <w:right w:val="single" w:sz="4" w:space="0" w:color="000000"/>
            </w:tcBorders>
            <w:shd w:val="clear" w:color="auto" w:fill="auto"/>
          </w:tcPr>
          <w:p w14:paraId="35340AF0" w14:textId="77777777" w:rsidR="00542E72" w:rsidRDefault="002770D7">
            <w:pPr>
              <w:ind w:right="-2"/>
              <w:rPr>
                <w:b/>
              </w:rPr>
            </w:pPr>
            <w:r>
              <w:rPr>
                <w:noProof/>
                <w:lang w:eastAsia="ru-RU"/>
              </w:rPr>
              <w:drawing>
                <wp:inline distT="0" distB="0" distL="0" distR="0" wp14:anchorId="57B78BC6" wp14:editId="377A17CD">
                  <wp:extent cx="9171940" cy="169735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srcRect l="-6" t="-20" r="-6" b="-20"/>
                          <a:stretch>
                            <a:fillRect/>
                          </a:stretch>
                        </pic:blipFill>
                        <pic:spPr bwMode="auto">
                          <a:xfrm>
                            <a:off x="0" y="0"/>
                            <a:ext cx="9171940" cy="1697355"/>
                          </a:xfrm>
                          <a:prstGeom prst="rect">
                            <a:avLst/>
                          </a:prstGeom>
                          <a:solidFill>
                            <a:srgbClr val="FFFFFF"/>
                          </a:solidFill>
                          <a:ln w="9525">
                            <a:noFill/>
                            <a:miter lim="800000"/>
                            <a:headEnd/>
                            <a:tailEnd/>
                          </a:ln>
                        </pic:spPr>
                      </pic:pic>
                    </a:graphicData>
                  </a:graphic>
                </wp:inline>
              </w:drawing>
            </w:r>
          </w:p>
        </w:tc>
      </w:tr>
      <w:tr w:rsidR="00542E72" w14:paraId="37E8C2E7" w14:textId="77777777">
        <w:trPr>
          <w:cantSplit/>
          <w:trHeight w:val="1356"/>
        </w:trPr>
        <w:tc>
          <w:tcPr>
            <w:tcW w:w="506" w:type="dxa"/>
            <w:tcBorders>
              <w:top w:val="single" w:sz="4" w:space="0" w:color="000000"/>
              <w:left w:val="single" w:sz="4" w:space="0" w:color="000000"/>
              <w:bottom w:val="single" w:sz="4" w:space="0" w:color="000000"/>
              <w:right w:val="single" w:sz="4" w:space="0" w:color="000000"/>
            </w:tcBorders>
            <w:shd w:val="clear" w:color="auto" w:fill="auto"/>
            <w:textDirection w:val="btLr"/>
          </w:tcPr>
          <w:p w14:paraId="604A5984" w14:textId="77777777" w:rsidR="00542E72" w:rsidRDefault="00542E72">
            <w:pPr>
              <w:ind w:left="113" w:right="-2"/>
              <w:jc w:val="center"/>
            </w:pPr>
            <w:r>
              <w:rPr>
                <w:b/>
              </w:rPr>
              <w:t>2024</w:t>
            </w:r>
          </w:p>
        </w:tc>
        <w:tc>
          <w:tcPr>
            <w:tcW w:w="14994" w:type="dxa"/>
            <w:tcBorders>
              <w:top w:val="single" w:sz="4" w:space="0" w:color="000000"/>
              <w:left w:val="single" w:sz="4" w:space="0" w:color="000000"/>
              <w:bottom w:val="single" w:sz="4" w:space="0" w:color="000000"/>
              <w:right w:val="single" w:sz="4" w:space="0" w:color="000000"/>
            </w:tcBorders>
            <w:shd w:val="clear" w:color="auto" w:fill="auto"/>
          </w:tcPr>
          <w:p w14:paraId="1F59178A" w14:textId="77777777" w:rsidR="00542E72" w:rsidRDefault="002770D7">
            <w:pPr>
              <w:ind w:right="-2"/>
              <w:rPr>
                <w:b/>
              </w:rPr>
            </w:pPr>
            <w:r>
              <w:rPr>
                <w:noProof/>
                <w:lang w:eastAsia="ru-RU"/>
              </w:rPr>
              <w:drawing>
                <wp:inline distT="0" distB="0" distL="0" distR="0" wp14:anchorId="61EFEA63" wp14:editId="4BFFCCC7">
                  <wp:extent cx="9241155" cy="1974215"/>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srcRect l="-6" t="-20" r="-6" b="-20"/>
                          <a:stretch>
                            <a:fillRect/>
                          </a:stretch>
                        </pic:blipFill>
                        <pic:spPr bwMode="auto">
                          <a:xfrm>
                            <a:off x="0" y="0"/>
                            <a:ext cx="9241155" cy="1974215"/>
                          </a:xfrm>
                          <a:prstGeom prst="rect">
                            <a:avLst/>
                          </a:prstGeom>
                          <a:solidFill>
                            <a:srgbClr val="FFFFFF"/>
                          </a:solidFill>
                          <a:ln w="9525">
                            <a:noFill/>
                            <a:miter lim="800000"/>
                            <a:headEnd/>
                            <a:tailEnd/>
                          </a:ln>
                        </pic:spPr>
                      </pic:pic>
                    </a:graphicData>
                  </a:graphic>
                </wp:inline>
              </w:drawing>
            </w:r>
          </w:p>
        </w:tc>
      </w:tr>
      <w:tr w:rsidR="00542E72" w14:paraId="1AB11BC2" w14:textId="77777777">
        <w:trPr>
          <w:cantSplit/>
          <w:trHeight w:val="1684"/>
        </w:trPr>
        <w:tc>
          <w:tcPr>
            <w:tcW w:w="506" w:type="dxa"/>
            <w:tcBorders>
              <w:top w:val="single" w:sz="4" w:space="0" w:color="000000"/>
              <w:left w:val="single" w:sz="4" w:space="0" w:color="000000"/>
              <w:bottom w:val="single" w:sz="4" w:space="0" w:color="000000"/>
              <w:right w:val="single" w:sz="4" w:space="0" w:color="000000"/>
            </w:tcBorders>
            <w:shd w:val="clear" w:color="auto" w:fill="auto"/>
            <w:textDirection w:val="btLr"/>
          </w:tcPr>
          <w:p w14:paraId="7789F37A" w14:textId="77777777" w:rsidR="00542E72" w:rsidRDefault="00542E72">
            <w:pPr>
              <w:ind w:left="113" w:right="-2"/>
              <w:jc w:val="center"/>
            </w:pPr>
            <w:r>
              <w:rPr>
                <w:b/>
              </w:rPr>
              <w:t>2025</w:t>
            </w:r>
          </w:p>
        </w:tc>
        <w:tc>
          <w:tcPr>
            <w:tcW w:w="14994" w:type="dxa"/>
            <w:tcBorders>
              <w:top w:val="single" w:sz="4" w:space="0" w:color="000000"/>
              <w:left w:val="single" w:sz="4" w:space="0" w:color="000000"/>
              <w:bottom w:val="single" w:sz="4" w:space="0" w:color="000000"/>
              <w:right w:val="single" w:sz="4" w:space="0" w:color="000000"/>
            </w:tcBorders>
            <w:shd w:val="clear" w:color="auto" w:fill="auto"/>
          </w:tcPr>
          <w:p w14:paraId="024E8E2E" w14:textId="77777777" w:rsidR="00542E72" w:rsidRDefault="002770D7">
            <w:pPr>
              <w:ind w:right="-2"/>
              <w:rPr>
                <w:color w:val="000000"/>
              </w:rPr>
            </w:pPr>
            <w:r>
              <w:rPr>
                <w:noProof/>
                <w:lang w:eastAsia="ru-RU"/>
              </w:rPr>
              <w:drawing>
                <wp:inline distT="0" distB="0" distL="0" distR="0" wp14:anchorId="2F5FCEF4" wp14:editId="09932642">
                  <wp:extent cx="9344660" cy="1759585"/>
                  <wp:effectExtent l="19050" t="0" r="889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l="-8" t="-24" r="-8" b="-24"/>
                          <a:stretch>
                            <a:fillRect/>
                          </a:stretch>
                        </pic:blipFill>
                        <pic:spPr bwMode="auto">
                          <a:xfrm>
                            <a:off x="0" y="0"/>
                            <a:ext cx="9344660" cy="1759585"/>
                          </a:xfrm>
                          <a:prstGeom prst="rect">
                            <a:avLst/>
                          </a:prstGeom>
                          <a:solidFill>
                            <a:srgbClr val="FFFFFF"/>
                          </a:solidFill>
                          <a:ln w="9525">
                            <a:noFill/>
                            <a:miter lim="800000"/>
                            <a:headEnd/>
                            <a:tailEnd/>
                          </a:ln>
                        </pic:spPr>
                      </pic:pic>
                    </a:graphicData>
                  </a:graphic>
                </wp:inline>
              </w:drawing>
            </w:r>
          </w:p>
        </w:tc>
      </w:tr>
    </w:tbl>
    <w:p w14:paraId="178298EE" w14:textId="77777777" w:rsidR="00542E72" w:rsidRDefault="00542E72">
      <w:pPr>
        <w:pStyle w:val="3"/>
        <w:numPr>
          <w:ilvl w:val="1"/>
          <w:numId w:val="1"/>
        </w:numPr>
        <w:tabs>
          <w:tab w:val="left" w:pos="142"/>
        </w:tabs>
        <w:spacing w:before="0"/>
        <w:ind w:right="-2"/>
      </w:pPr>
      <w:r>
        <w:rPr>
          <w:rFonts w:ascii="Times New Roman" w:hAnsi="Times New Roman" w:cs="Times New Roman"/>
          <w:color w:val="000000"/>
          <w:sz w:val="24"/>
        </w:rPr>
        <w:lastRenderedPageBreak/>
        <w:t>2.2. Динамика результатов ЕГЭ по предмету за последние 3 года</w:t>
      </w:r>
    </w:p>
    <w:p w14:paraId="08319677" w14:textId="77777777" w:rsidR="00542E72" w:rsidRDefault="00542E72">
      <w:pPr>
        <w:pStyle w:val="1c"/>
        <w:keepNext/>
        <w:spacing w:after="0"/>
        <w:ind w:right="-2"/>
      </w:pPr>
      <w:r>
        <w:rPr>
          <w:color w:val="000000"/>
          <w:sz w:val="24"/>
          <w:szCs w:val="24"/>
        </w:rPr>
        <w:t>Таблица 2-7</w:t>
      </w:r>
    </w:p>
    <w:p w14:paraId="716608F4" w14:textId="77777777" w:rsidR="00542E72" w:rsidRDefault="00542E72">
      <w:pPr>
        <w:rPr>
          <w:color w:val="000000"/>
        </w:rPr>
      </w:pPr>
    </w:p>
    <w:tbl>
      <w:tblPr>
        <w:tblW w:w="4950" w:type="pct"/>
        <w:tblInd w:w="-10" w:type="dxa"/>
        <w:tblLayout w:type="fixed"/>
        <w:tblLook w:val="0000" w:firstRow="0" w:lastRow="0" w:firstColumn="0" w:lastColumn="0" w:noHBand="0" w:noVBand="0"/>
      </w:tblPr>
      <w:tblGrid>
        <w:gridCol w:w="657"/>
        <w:gridCol w:w="6440"/>
        <w:gridCol w:w="2506"/>
        <w:gridCol w:w="2506"/>
        <w:gridCol w:w="2809"/>
      </w:tblGrid>
      <w:tr w:rsidR="00542E72" w14:paraId="314EB869" w14:textId="77777777">
        <w:trPr>
          <w:trHeight w:val="440"/>
        </w:trPr>
        <w:tc>
          <w:tcPr>
            <w:tcW w:w="647" w:type="dxa"/>
            <w:vMerge w:val="restart"/>
            <w:tcBorders>
              <w:top w:val="single" w:sz="4" w:space="0" w:color="000000"/>
              <w:left w:val="single" w:sz="4" w:space="0" w:color="000000"/>
              <w:right w:val="single" w:sz="4" w:space="0" w:color="000000"/>
            </w:tcBorders>
            <w:shd w:val="clear" w:color="auto" w:fill="auto"/>
            <w:vAlign w:val="center"/>
          </w:tcPr>
          <w:p w14:paraId="72725B8B" w14:textId="77777777" w:rsidR="00542E72" w:rsidRDefault="00542E72">
            <w:pPr>
              <w:jc w:val="center"/>
            </w:pPr>
            <w:r>
              <w:rPr>
                <w:rFonts w:eastAsia="Times New Roman"/>
                <w:lang w:eastAsia="ru-RU"/>
              </w:rPr>
              <w:t>№ п/п</w:t>
            </w:r>
          </w:p>
        </w:tc>
        <w:tc>
          <w:tcPr>
            <w:tcW w:w="6348" w:type="dxa"/>
            <w:vMerge w:val="restart"/>
            <w:tcBorders>
              <w:top w:val="single" w:sz="4" w:space="0" w:color="000000"/>
              <w:right w:val="single" w:sz="4" w:space="0" w:color="000000"/>
            </w:tcBorders>
            <w:shd w:val="clear" w:color="auto" w:fill="auto"/>
            <w:vAlign w:val="center"/>
          </w:tcPr>
          <w:p w14:paraId="282EDAB5" w14:textId="77777777" w:rsidR="00542E72" w:rsidRDefault="00542E72">
            <w:pPr>
              <w:suppressAutoHyphens w:val="0"/>
              <w:jc w:val="center"/>
            </w:pPr>
            <w:r>
              <w:rPr>
                <w:rFonts w:eastAsia="Times New Roman"/>
                <w:lang w:eastAsia="ru-RU"/>
              </w:rPr>
              <w:t> </w:t>
            </w:r>
            <w:r>
              <w:rPr>
                <w:rFonts w:eastAsia="Times New Roman"/>
                <w:b/>
                <w:bCs/>
                <w:lang w:eastAsia="ru-RU"/>
              </w:rPr>
              <w:t>Участников, набравших балл</w:t>
            </w:r>
          </w:p>
        </w:tc>
        <w:tc>
          <w:tcPr>
            <w:tcW w:w="7709" w:type="dxa"/>
            <w:gridSpan w:val="3"/>
            <w:tcBorders>
              <w:top w:val="single" w:sz="4" w:space="0" w:color="000000"/>
              <w:bottom w:val="single" w:sz="4" w:space="0" w:color="000000"/>
              <w:right w:val="single" w:sz="4" w:space="0" w:color="000000"/>
            </w:tcBorders>
            <w:shd w:val="clear" w:color="auto" w:fill="auto"/>
            <w:vAlign w:val="center"/>
          </w:tcPr>
          <w:p w14:paraId="28892B4C" w14:textId="77777777" w:rsidR="00542E72" w:rsidRDefault="00542E72">
            <w:pPr>
              <w:suppressAutoHyphens w:val="0"/>
              <w:jc w:val="center"/>
            </w:pPr>
            <w:r>
              <w:rPr>
                <w:rFonts w:eastAsia="Times New Roman"/>
                <w:b/>
                <w:bCs/>
                <w:lang w:eastAsia="ru-RU"/>
              </w:rPr>
              <w:t>Годы проведения ГИА</w:t>
            </w:r>
          </w:p>
        </w:tc>
      </w:tr>
      <w:tr w:rsidR="00542E72" w14:paraId="7965F52E" w14:textId="77777777">
        <w:trPr>
          <w:trHeight w:val="167"/>
        </w:trPr>
        <w:tc>
          <w:tcPr>
            <w:tcW w:w="647" w:type="dxa"/>
            <w:vMerge/>
            <w:tcBorders>
              <w:top w:val="single" w:sz="4" w:space="0" w:color="000000"/>
              <w:left w:val="single" w:sz="4" w:space="0" w:color="000000"/>
              <w:right w:val="single" w:sz="4" w:space="0" w:color="000000"/>
            </w:tcBorders>
            <w:shd w:val="clear" w:color="auto" w:fill="auto"/>
            <w:vAlign w:val="center"/>
          </w:tcPr>
          <w:p w14:paraId="340557A8" w14:textId="77777777" w:rsidR="00542E72" w:rsidRDefault="00542E72">
            <w:pPr>
              <w:suppressAutoHyphens w:val="0"/>
              <w:snapToGrid w:val="0"/>
              <w:jc w:val="center"/>
              <w:rPr>
                <w:rFonts w:eastAsia="Times New Roman"/>
                <w:b/>
                <w:bCs/>
                <w:lang w:eastAsia="ru-RU"/>
              </w:rPr>
            </w:pPr>
          </w:p>
        </w:tc>
        <w:tc>
          <w:tcPr>
            <w:tcW w:w="6348" w:type="dxa"/>
            <w:vMerge/>
            <w:tcBorders>
              <w:top w:val="single" w:sz="4" w:space="0" w:color="000000"/>
              <w:right w:val="single" w:sz="4" w:space="0" w:color="000000"/>
            </w:tcBorders>
            <w:shd w:val="clear" w:color="auto" w:fill="auto"/>
            <w:vAlign w:val="center"/>
          </w:tcPr>
          <w:p w14:paraId="4C0094C2" w14:textId="77777777" w:rsidR="00542E72" w:rsidRDefault="00542E72">
            <w:pPr>
              <w:suppressAutoHyphens w:val="0"/>
              <w:snapToGrid w:val="0"/>
              <w:jc w:val="center"/>
              <w:rPr>
                <w:rFonts w:eastAsia="Times New Roman"/>
                <w:b/>
                <w:bCs/>
                <w:lang w:eastAsia="ru-RU"/>
              </w:rPr>
            </w:pPr>
          </w:p>
        </w:tc>
        <w:tc>
          <w:tcPr>
            <w:tcW w:w="2470" w:type="dxa"/>
            <w:tcBorders>
              <w:bottom w:val="single" w:sz="4" w:space="0" w:color="000000"/>
              <w:right w:val="single" w:sz="4" w:space="0" w:color="000000"/>
            </w:tcBorders>
            <w:shd w:val="clear" w:color="auto" w:fill="auto"/>
            <w:vAlign w:val="center"/>
          </w:tcPr>
          <w:p w14:paraId="4D57B051" w14:textId="77777777" w:rsidR="00542E72" w:rsidRDefault="00542E72">
            <w:pPr>
              <w:suppressAutoHyphens w:val="0"/>
              <w:jc w:val="center"/>
            </w:pPr>
            <w:r>
              <w:rPr>
                <w:rFonts w:eastAsia="Times New Roman"/>
                <w:b/>
                <w:bCs/>
                <w:lang w:eastAsia="ru-RU"/>
              </w:rPr>
              <w:t>2023 г.</w:t>
            </w:r>
          </w:p>
        </w:tc>
        <w:tc>
          <w:tcPr>
            <w:tcW w:w="2470" w:type="dxa"/>
            <w:tcBorders>
              <w:bottom w:val="single" w:sz="4" w:space="0" w:color="000000"/>
              <w:right w:val="single" w:sz="4" w:space="0" w:color="000000"/>
            </w:tcBorders>
            <w:shd w:val="clear" w:color="auto" w:fill="auto"/>
            <w:vAlign w:val="center"/>
          </w:tcPr>
          <w:p w14:paraId="3813E519" w14:textId="77777777" w:rsidR="00542E72" w:rsidRDefault="00542E72">
            <w:pPr>
              <w:suppressAutoHyphens w:val="0"/>
              <w:jc w:val="center"/>
            </w:pPr>
            <w:r>
              <w:rPr>
                <w:rFonts w:eastAsia="Times New Roman"/>
                <w:b/>
                <w:bCs/>
                <w:lang w:eastAsia="ru-RU"/>
              </w:rPr>
              <w:t>2024 г.</w:t>
            </w:r>
          </w:p>
        </w:tc>
        <w:tc>
          <w:tcPr>
            <w:tcW w:w="2769" w:type="dxa"/>
            <w:tcBorders>
              <w:bottom w:val="single" w:sz="4" w:space="0" w:color="000000"/>
              <w:right w:val="single" w:sz="4" w:space="0" w:color="000000"/>
            </w:tcBorders>
            <w:shd w:val="clear" w:color="auto" w:fill="auto"/>
            <w:vAlign w:val="center"/>
          </w:tcPr>
          <w:p w14:paraId="6E48C978" w14:textId="77777777" w:rsidR="00542E72" w:rsidRDefault="00542E72">
            <w:pPr>
              <w:suppressAutoHyphens w:val="0"/>
              <w:jc w:val="center"/>
            </w:pPr>
            <w:r>
              <w:rPr>
                <w:rFonts w:eastAsia="Times New Roman"/>
                <w:b/>
                <w:bCs/>
                <w:lang w:eastAsia="ru-RU"/>
              </w:rPr>
              <w:t>2025 г.</w:t>
            </w:r>
          </w:p>
        </w:tc>
      </w:tr>
      <w:tr w:rsidR="00542E72" w14:paraId="627B5B98" w14:textId="77777777">
        <w:trPr>
          <w:trHeight w:val="274"/>
        </w:trPr>
        <w:tc>
          <w:tcPr>
            <w:tcW w:w="647" w:type="dxa"/>
            <w:tcBorders>
              <w:left w:val="single" w:sz="4" w:space="0" w:color="000000"/>
              <w:bottom w:val="single" w:sz="4" w:space="0" w:color="000000"/>
              <w:right w:val="single" w:sz="4" w:space="0" w:color="000000"/>
            </w:tcBorders>
            <w:shd w:val="clear" w:color="auto" w:fill="auto"/>
          </w:tcPr>
          <w:p w14:paraId="577BD7D3" w14:textId="77777777" w:rsidR="00542E72" w:rsidRDefault="00542E72">
            <w:pPr>
              <w:suppressAutoHyphens w:val="0"/>
              <w:jc w:val="center"/>
            </w:pPr>
            <w:r>
              <w:rPr>
                <w:rFonts w:eastAsia="Times New Roman"/>
                <w:lang w:eastAsia="ru-RU"/>
              </w:rPr>
              <w:t>1</w:t>
            </w:r>
          </w:p>
        </w:tc>
        <w:tc>
          <w:tcPr>
            <w:tcW w:w="6348" w:type="dxa"/>
            <w:tcBorders>
              <w:bottom w:val="single" w:sz="4" w:space="0" w:color="000000"/>
              <w:right w:val="single" w:sz="4" w:space="0" w:color="000000"/>
            </w:tcBorders>
            <w:shd w:val="clear" w:color="auto" w:fill="auto"/>
          </w:tcPr>
          <w:p w14:paraId="4513AC11" w14:textId="77777777" w:rsidR="00542E72" w:rsidRDefault="00542E72">
            <w:pPr>
              <w:suppressAutoHyphens w:val="0"/>
            </w:pPr>
            <w:r>
              <w:rPr>
                <w:rFonts w:eastAsia="Times New Roman"/>
                <w:lang w:eastAsia="ru-RU"/>
              </w:rPr>
              <w:t>ниже минимального балла, %</w:t>
            </w:r>
          </w:p>
        </w:tc>
        <w:tc>
          <w:tcPr>
            <w:tcW w:w="2470" w:type="dxa"/>
            <w:tcBorders>
              <w:bottom w:val="single" w:sz="4" w:space="0" w:color="000000"/>
              <w:right w:val="single" w:sz="4" w:space="0" w:color="000000"/>
            </w:tcBorders>
            <w:shd w:val="clear" w:color="auto" w:fill="auto"/>
          </w:tcPr>
          <w:p w14:paraId="1EBCF007" w14:textId="77777777" w:rsidR="00542E72" w:rsidRDefault="00542E72">
            <w:pPr>
              <w:suppressAutoHyphens w:val="0"/>
              <w:jc w:val="center"/>
            </w:pPr>
            <w:r>
              <w:rPr>
                <w:rFonts w:eastAsia="Times New Roman"/>
                <w:lang w:eastAsia="ru-RU"/>
              </w:rPr>
              <w:t>0,62</w:t>
            </w:r>
          </w:p>
        </w:tc>
        <w:tc>
          <w:tcPr>
            <w:tcW w:w="2470" w:type="dxa"/>
            <w:tcBorders>
              <w:bottom w:val="single" w:sz="4" w:space="0" w:color="000000"/>
              <w:right w:val="single" w:sz="4" w:space="0" w:color="000000"/>
            </w:tcBorders>
            <w:shd w:val="clear" w:color="auto" w:fill="auto"/>
          </w:tcPr>
          <w:p w14:paraId="51510CF1" w14:textId="77777777" w:rsidR="00542E72" w:rsidRDefault="00542E72">
            <w:pPr>
              <w:suppressAutoHyphens w:val="0"/>
              <w:jc w:val="center"/>
            </w:pPr>
            <w:r>
              <w:rPr>
                <w:rFonts w:eastAsia="Times New Roman"/>
                <w:lang w:eastAsia="ru-RU"/>
              </w:rPr>
              <w:t>1,8</w:t>
            </w:r>
          </w:p>
        </w:tc>
        <w:tc>
          <w:tcPr>
            <w:tcW w:w="2769" w:type="dxa"/>
            <w:tcBorders>
              <w:bottom w:val="single" w:sz="4" w:space="0" w:color="000000"/>
              <w:right w:val="single" w:sz="4" w:space="0" w:color="000000"/>
            </w:tcBorders>
            <w:shd w:val="clear" w:color="auto" w:fill="auto"/>
          </w:tcPr>
          <w:p w14:paraId="2D6A4F92" w14:textId="77777777" w:rsidR="00542E72" w:rsidRDefault="00542E72">
            <w:pPr>
              <w:suppressAutoHyphens w:val="0"/>
              <w:jc w:val="center"/>
            </w:pPr>
            <w:r>
              <w:rPr>
                <w:rFonts w:eastAsia="Times New Roman"/>
                <w:lang w:eastAsia="ru-RU"/>
              </w:rPr>
              <w:t>1,67</w:t>
            </w:r>
          </w:p>
        </w:tc>
      </w:tr>
      <w:tr w:rsidR="00542E72" w14:paraId="25456D88" w14:textId="77777777">
        <w:trPr>
          <w:trHeight w:val="252"/>
        </w:trPr>
        <w:tc>
          <w:tcPr>
            <w:tcW w:w="647" w:type="dxa"/>
            <w:tcBorders>
              <w:left w:val="single" w:sz="4" w:space="0" w:color="000000"/>
              <w:bottom w:val="single" w:sz="4" w:space="0" w:color="000000"/>
              <w:right w:val="single" w:sz="4" w:space="0" w:color="000000"/>
            </w:tcBorders>
            <w:shd w:val="clear" w:color="auto" w:fill="auto"/>
          </w:tcPr>
          <w:p w14:paraId="3175C1F8" w14:textId="77777777" w:rsidR="00542E72" w:rsidRDefault="00542E72">
            <w:pPr>
              <w:suppressAutoHyphens w:val="0"/>
              <w:jc w:val="center"/>
            </w:pPr>
            <w:r>
              <w:rPr>
                <w:rFonts w:eastAsia="Times New Roman"/>
                <w:lang w:eastAsia="ru-RU"/>
              </w:rPr>
              <w:t>2</w:t>
            </w:r>
          </w:p>
        </w:tc>
        <w:tc>
          <w:tcPr>
            <w:tcW w:w="6348" w:type="dxa"/>
            <w:tcBorders>
              <w:bottom w:val="single" w:sz="4" w:space="0" w:color="000000"/>
              <w:right w:val="single" w:sz="4" w:space="0" w:color="000000"/>
            </w:tcBorders>
            <w:shd w:val="clear" w:color="auto" w:fill="auto"/>
          </w:tcPr>
          <w:p w14:paraId="0D9F0237" w14:textId="77777777" w:rsidR="00542E72" w:rsidRDefault="00542E72">
            <w:pPr>
              <w:suppressAutoHyphens w:val="0"/>
            </w:pPr>
            <w:r>
              <w:rPr>
                <w:rFonts w:eastAsia="Times New Roman"/>
                <w:lang w:eastAsia="ru-RU"/>
              </w:rPr>
              <w:t>от минимального балла до 60 баллов, %</w:t>
            </w:r>
          </w:p>
        </w:tc>
        <w:tc>
          <w:tcPr>
            <w:tcW w:w="2470" w:type="dxa"/>
            <w:tcBorders>
              <w:bottom w:val="single" w:sz="4" w:space="0" w:color="000000"/>
              <w:right w:val="single" w:sz="4" w:space="0" w:color="000000"/>
            </w:tcBorders>
            <w:shd w:val="clear" w:color="auto" w:fill="auto"/>
          </w:tcPr>
          <w:p w14:paraId="2824B785" w14:textId="77777777" w:rsidR="00542E72" w:rsidRDefault="00542E72">
            <w:pPr>
              <w:suppressAutoHyphens w:val="0"/>
              <w:jc w:val="center"/>
            </w:pPr>
            <w:r>
              <w:rPr>
                <w:rFonts w:eastAsia="Times New Roman"/>
                <w:lang w:eastAsia="ru-RU"/>
              </w:rPr>
              <w:t>47,13</w:t>
            </w:r>
          </w:p>
        </w:tc>
        <w:tc>
          <w:tcPr>
            <w:tcW w:w="2470" w:type="dxa"/>
            <w:tcBorders>
              <w:bottom w:val="single" w:sz="4" w:space="0" w:color="000000"/>
              <w:right w:val="single" w:sz="4" w:space="0" w:color="000000"/>
            </w:tcBorders>
            <w:shd w:val="clear" w:color="auto" w:fill="auto"/>
          </w:tcPr>
          <w:p w14:paraId="23A1445B" w14:textId="77777777" w:rsidR="00542E72" w:rsidRDefault="00542E72">
            <w:pPr>
              <w:suppressAutoHyphens w:val="0"/>
              <w:jc w:val="center"/>
            </w:pPr>
            <w:r>
              <w:rPr>
                <w:rFonts w:eastAsia="Times New Roman"/>
                <w:lang w:eastAsia="ru-RU"/>
              </w:rPr>
              <w:t>59,75</w:t>
            </w:r>
          </w:p>
        </w:tc>
        <w:tc>
          <w:tcPr>
            <w:tcW w:w="2769" w:type="dxa"/>
            <w:tcBorders>
              <w:bottom w:val="single" w:sz="4" w:space="0" w:color="000000"/>
              <w:right w:val="single" w:sz="4" w:space="0" w:color="000000"/>
            </w:tcBorders>
            <w:shd w:val="clear" w:color="auto" w:fill="auto"/>
          </w:tcPr>
          <w:p w14:paraId="7CC82521" w14:textId="77777777" w:rsidR="00542E72" w:rsidRDefault="00542E72">
            <w:pPr>
              <w:suppressAutoHyphens w:val="0"/>
              <w:jc w:val="center"/>
            </w:pPr>
            <w:r>
              <w:rPr>
                <w:rFonts w:eastAsia="Times New Roman"/>
                <w:lang w:eastAsia="ru-RU"/>
              </w:rPr>
              <w:t>69,36</w:t>
            </w:r>
          </w:p>
        </w:tc>
      </w:tr>
      <w:tr w:rsidR="00542E72" w14:paraId="663C6040" w14:textId="77777777">
        <w:trPr>
          <w:trHeight w:val="250"/>
        </w:trPr>
        <w:tc>
          <w:tcPr>
            <w:tcW w:w="647" w:type="dxa"/>
            <w:tcBorders>
              <w:left w:val="single" w:sz="4" w:space="0" w:color="000000"/>
              <w:bottom w:val="single" w:sz="4" w:space="0" w:color="000000"/>
              <w:right w:val="single" w:sz="4" w:space="0" w:color="000000"/>
            </w:tcBorders>
            <w:shd w:val="clear" w:color="auto" w:fill="auto"/>
          </w:tcPr>
          <w:p w14:paraId="7387CEB3" w14:textId="77777777" w:rsidR="00542E72" w:rsidRDefault="00542E72">
            <w:pPr>
              <w:suppressAutoHyphens w:val="0"/>
              <w:jc w:val="center"/>
            </w:pPr>
            <w:r>
              <w:rPr>
                <w:rFonts w:eastAsia="Times New Roman"/>
                <w:lang w:eastAsia="ru-RU"/>
              </w:rPr>
              <w:t>3</w:t>
            </w:r>
          </w:p>
        </w:tc>
        <w:tc>
          <w:tcPr>
            <w:tcW w:w="6348" w:type="dxa"/>
            <w:tcBorders>
              <w:bottom w:val="single" w:sz="4" w:space="0" w:color="000000"/>
              <w:right w:val="single" w:sz="4" w:space="0" w:color="000000"/>
            </w:tcBorders>
            <w:shd w:val="clear" w:color="auto" w:fill="auto"/>
          </w:tcPr>
          <w:p w14:paraId="3C119021" w14:textId="77777777" w:rsidR="00542E72" w:rsidRDefault="00542E72">
            <w:pPr>
              <w:suppressAutoHyphens w:val="0"/>
            </w:pPr>
            <w:r>
              <w:rPr>
                <w:rFonts w:eastAsia="Times New Roman"/>
                <w:lang w:eastAsia="ru-RU"/>
              </w:rPr>
              <w:t>от 61 до 80 баллов, %</w:t>
            </w:r>
          </w:p>
        </w:tc>
        <w:tc>
          <w:tcPr>
            <w:tcW w:w="2470" w:type="dxa"/>
            <w:tcBorders>
              <w:bottom w:val="single" w:sz="4" w:space="0" w:color="000000"/>
              <w:right w:val="single" w:sz="4" w:space="0" w:color="000000"/>
            </w:tcBorders>
            <w:shd w:val="clear" w:color="auto" w:fill="auto"/>
          </w:tcPr>
          <w:p w14:paraId="08D3196F" w14:textId="77777777" w:rsidR="00542E72" w:rsidRDefault="00542E72">
            <w:pPr>
              <w:suppressAutoHyphens w:val="0"/>
              <w:jc w:val="center"/>
            </w:pPr>
            <w:r>
              <w:rPr>
                <w:rFonts w:eastAsia="Times New Roman"/>
                <w:lang w:eastAsia="ru-RU"/>
              </w:rPr>
              <w:t>38,26</w:t>
            </w:r>
          </w:p>
        </w:tc>
        <w:tc>
          <w:tcPr>
            <w:tcW w:w="2470" w:type="dxa"/>
            <w:tcBorders>
              <w:bottom w:val="single" w:sz="4" w:space="0" w:color="000000"/>
              <w:right w:val="single" w:sz="4" w:space="0" w:color="000000"/>
            </w:tcBorders>
            <w:shd w:val="clear" w:color="auto" w:fill="auto"/>
          </w:tcPr>
          <w:p w14:paraId="258369D4" w14:textId="77777777" w:rsidR="00542E72" w:rsidRDefault="00542E72">
            <w:pPr>
              <w:suppressAutoHyphens w:val="0"/>
              <w:jc w:val="center"/>
            </w:pPr>
            <w:r>
              <w:rPr>
                <w:rFonts w:eastAsia="Times New Roman"/>
                <w:lang w:eastAsia="ru-RU"/>
              </w:rPr>
              <w:t>30,81</w:t>
            </w:r>
          </w:p>
        </w:tc>
        <w:tc>
          <w:tcPr>
            <w:tcW w:w="2769" w:type="dxa"/>
            <w:tcBorders>
              <w:bottom w:val="single" w:sz="4" w:space="0" w:color="000000"/>
              <w:right w:val="single" w:sz="4" w:space="0" w:color="000000"/>
            </w:tcBorders>
            <w:shd w:val="clear" w:color="auto" w:fill="auto"/>
          </w:tcPr>
          <w:p w14:paraId="3D7FADD4" w14:textId="77777777" w:rsidR="00542E72" w:rsidRDefault="00542E72">
            <w:pPr>
              <w:suppressAutoHyphens w:val="0"/>
              <w:jc w:val="center"/>
            </w:pPr>
            <w:r>
              <w:rPr>
                <w:rFonts w:eastAsia="Times New Roman"/>
                <w:lang w:eastAsia="ru-RU"/>
              </w:rPr>
              <w:t>24,53</w:t>
            </w:r>
          </w:p>
        </w:tc>
      </w:tr>
      <w:tr w:rsidR="00542E72" w14:paraId="1F5B3BFB" w14:textId="77777777">
        <w:trPr>
          <w:trHeight w:val="253"/>
        </w:trPr>
        <w:tc>
          <w:tcPr>
            <w:tcW w:w="647" w:type="dxa"/>
            <w:tcBorders>
              <w:left w:val="single" w:sz="4" w:space="0" w:color="000000"/>
              <w:bottom w:val="single" w:sz="4" w:space="0" w:color="000000"/>
              <w:right w:val="single" w:sz="4" w:space="0" w:color="000000"/>
            </w:tcBorders>
            <w:shd w:val="clear" w:color="auto" w:fill="auto"/>
          </w:tcPr>
          <w:p w14:paraId="354566F8" w14:textId="77777777" w:rsidR="00542E72" w:rsidRDefault="00542E72">
            <w:pPr>
              <w:suppressAutoHyphens w:val="0"/>
              <w:jc w:val="center"/>
            </w:pPr>
            <w:r>
              <w:rPr>
                <w:rFonts w:eastAsia="Times New Roman"/>
                <w:lang w:eastAsia="ru-RU"/>
              </w:rPr>
              <w:t>4</w:t>
            </w:r>
          </w:p>
        </w:tc>
        <w:tc>
          <w:tcPr>
            <w:tcW w:w="6348" w:type="dxa"/>
            <w:tcBorders>
              <w:bottom w:val="single" w:sz="4" w:space="0" w:color="000000"/>
              <w:right w:val="single" w:sz="4" w:space="0" w:color="000000"/>
            </w:tcBorders>
            <w:shd w:val="clear" w:color="auto" w:fill="auto"/>
          </w:tcPr>
          <w:p w14:paraId="428C0B44" w14:textId="77777777" w:rsidR="00542E72" w:rsidRDefault="00542E72">
            <w:pPr>
              <w:suppressAutoHyphens w:val="0"/>
            </w:pPr>
            <w:r>
              <w:rPr>
                <w:rFonts w:eastAsia="Times New Roman"/>
                <w:lang w:eastAsia="ru-RU"/>
              </w:rPr>
              <w:t>от 81 до 100 баллов, %</w:t>
            </w:r>
          </w:p>
        </w:tc>
        <w:tc>
          <w:tcPr>
            <w:tcW w:w="2470" w:type="dxa"/>
            <w:tcBorders>
              <w:bottom w:val="single" w:sz="4" w:space="0" w:color="000000"/>
              <w:right w:val="single" w:sz="4" w:space="0" w:color="000000"/>
            </w:tcBorders>
            <w:shd w:val="clear" w:color="auto" w:fill="auto"/>
          </w:tcPr>
          <w:p w14:paraId="1198FB02" w14:textId="77777777" w:rsidR="00542E72" w:rsidRDefault="00542E72">
            <w:pPr>
              <w:suppressAutoHyphens w:val="0"/>
              <w:jc w:val="center"/>
            </w:pPr>
            <w:r>
              <w:rPr>
                <w:rFonts w:eastAsia="Times New Roman"/>
                <w:lang w:eastAsia="ru-RU"/>
              </w:rPr>
              <w:t>13,99</w:t>
            </w:r>
          </w:p>
        </w:tc>
        <w:tc>
          <w:tcPr>
            <w:tcW w:w="2470" w:type="dxa"/>
            <w:tcBorders>
              <w:bottom w:val="single" w:sz="4" w:space="0" w:color="000000"/>
              <w:right w:val="single" w:sz="4" w:space="0" w:color="000000"/>
            </w:tcBorders>
            <w:shd w:val="clear" w:color="auto" w:fill="auto"/>
          </w:tcPr>
          <w:p w14:paraId="34E24442" w14:textId="77777777" w:rsidR="00542E72" w:rsidRDefault="00542E72">
            <w:pPr>
              <w:suppressAutoHyphens w:val="0"/>
              <w:jc w:val="center"/>
            </w:pPr>
            <w:r>
              <w:rPr>
                <w:rFonts w:eastAsia="Times New Roman"/>
                <w:lang w:eastAsia="ru-RU"/>
              </w:rPr>
              <w:t>7,64</w:t>
            </w:r>
          </w:p>
        </w:tc>
        <w:tc>
          <w:tcPr>
            <w:tcW w:w="2769" w:type="dxa"/>
            <w:tcBorders>
              <w:bottom w:val="single" w:sz="4" w:space="0" w:color="000000"/>
              <w:right w:val="single" w:sz="4" w:space="0" w:color="000000"/>
            </w:tcBorders>
            <w:shd w:val="clear" w:color="auto" w:fill="auto"/>
          </w:tcPr>
          <w:p w14:paraId="67616B38" w14:textId="77777777" w:rsidR="00542E72" w:rsidRDefault="00542E72">
            <w:pPr>
              <w:suppressAutoHyphens w:val="0"/>
              <w:jc w:val="center"/>
            </w:pPr>
            <w:r>
              <w:rPr>
                <w:rFonts w:eastAsia="Times New Roman"/>
                <w:lang w:eastAsia="ru-RU"/>
              </w:rPr>
              <w:t>4,45</w:t>
            </w:r>
          </w:p>
        </w:tc>
      </w:tr>
      <w:tr w:rsidR="00542E72" w14:paraId="6970FB35" w14:textId="77777777">
        <w:trPr>
          <w:trHeight w:val="198"/>
        </w:trPr>
        <w:tc>
          <w:tcPr>
            <w:tcW w:w="647" w:type="dxa"/>
            <w:tcBorders>
              <w:left w:val="single" w:sz="4" w:space="0" w:color="000000"/>
              <w:bottom w:val="single" w:sz="4" w:space="0" w:color="000000"/>
              <w:right w:val="single" w:sz="4" w:space="0" w:color="000000"/>
            </w:tcBorders>
            <w:shd w:val="clear" w:color="auto" w:fill="auto"/>
          </w:tcPr>
          <w:p w14:paraId="0A18D099" w14:textId="77777777" w:rsidR="00542E72" w:rsidRDefault="00542E72">
            <w:pPr>
              <w:suppressAutoHyphens w:val="0"/>
              <w:jc w:val="center"/>
            </w:pPr>
            <w:r>
              <w:rPr>
                <w:rFonts w:eastAsia="Times New Roman"/>
                <w:lang w:eastAsia="ru-RU"/>
              </w:rPr>
              <w:t>5</w:t>
            </w:r>
          </w:p>
        </w:tc>
        <w:tc>
          <w:tcPr>
            <w:tcW w:w="6348" w:type="dxa"/>
            <w:tcBorders>
              <w:bottom w:val="single" w:sz="4" w:space="0" w:color="000000"/>
              <w:right w:val="single" w:sz="4" w:space="0" w:color="000000"/>
            </w:tcBorders>
            <w:shd w:val="clear" w:color="auto" w:fill="auto"/>
          </w:tcPr>
          <w:p w14:paraId="75072AD6" w14:textId="77777777" w:rsidR="00542E72" w:rsidRDefault="00542E72">
            <w:pPr>
              <w:suppressAutoHyphens w:val="0"/>
            </w:pPr>
            <w:r>
              <w:rPr>
                <w:rFonts w:eastAsia="Times New Roman"/>
                <w:lang w:eastAsia="ru-RU"/>
              </w:rPr>
              <w:t>Средний тестовый балл</w:t>
            </w:r>
          </w:p>
        </w:tc>
        <w:tc>
          <w:tcPr>
            <w:tcW w:w="2470" w:type="dxa"/>
            <w:tcBorders>
              <w:bottom w:val="single" w:sz="4" w:space="0" w:color="000000"/>
              <w:right w:val="single" w:sz="4" w:space="0" w:color="000000"/>
            </w:tcBorders>
            <w:shd w:val="clear" w:color="auto" w:fill="auto"/>
          </w:tcPr>
          <w:p w14:paraId="2F0348DB" w14:textId="77777777" w:rsidR="00542E72" w:rsidRDefault="00542E72">
            <w:pPr>
              <w:suppressAutoHyphens w:val="0"/>
              <w:jc w:val="center"/>
            </w:pPr>
            <w:r>
              <w:rPr>
                <w:rFonts w:eastAsia="Times New Roman"/>
                <w:lang w:eastAsia="ru-RU"/>
              </w:rPr>
              <w:t>61,99</w:t>
            </w:r>
          </w:p>
        </w:tc>
        <w:tc>
          <w:tcPr>
            <w:tcW w:w="2470" w:type="dxa"/>
            <w:tcBorders>
              <w:bottom w:val="single" w:sz="4" w:space="0" w:color="000000"/>
              <w:right w:val="single" w:sz="4" w:space="0" w:color="000000"/>
            </w:tcBorders>
            <w:shd w:val="clear" w:color="auto" w:fill="auto"/>
          </w:tcPr>
          <w:p w14:paraId="2C0ECFCD" w14:textId="77777777" w:rsidR="00542E72" w:rsidRDefault="00542E72">
            <w:pPr>
              <w:suppressAutoHyphens w:val="0"/>
              <w:jc w:val="center"/>
            </w:pPr>
            <w:r>
              <w:rPr>
                <w:rFonts w:eastAsia="Times New Roman"/>
                <w:lang w:eastAsia="ru-RU"/>
              </w:rPr>
              <w:t>56,17</w:t>
            </w:r>
          </w:p>
        </w:tc>
        <w:tc>
          <w:tcPr>
            <w:tcW w:w="2769" w:type="dxa"/>
            <w:tcBorders>
              <w:bottom w:val="single" w:sz="4" w:space="0" w:color="000000"/>
              <w:right w:val="single" w:sz="4" w:space="0" w:color="000000"/>
            </w:tcBorders>
            <w:shd w:val="clear" w:color="auto" w:fill="auto"/>
          </w:tcPr>
          <w:p w14:paraId="4F46C7EF" w14:textId="77777777" w:rsidR="00542E72" w:rsidRDefault="00542E72">
            <w:pPr>
              <w:suppressAutoHyphens w:val="0"/>
              <w:jc w:val="center"/>
            </w:pPr>
            <w:r>
              <w:rPr>
                <w:rFonts w:eastAsia="Times New Roman"/>
                <w:lang w:eastAsia="ru-RU"/>
              </w:rPr>
              <w:t>53,08</w:t>
            </w:r>
          </w:p>
        </w:tc>
      </w:tr>
    </w:tbl>
    <w:p w14:paraId="2E6202DC" w14:textId="77777777" w:rsidR="00542E72" w:rsidRDefault="00542E72">
      <w:pPr>
        <w:tabs>
          <w:tab w:val="left" w:pos="709"/>
        </w:tabs>
        <w:ind w:right="-2"/>
        <w:jc w:val="center"/>
        <w:rPr>
          <w:b/>
          <w:color w:val="000000"/>
        </w:rPr>
      </w:pPr>
    </w:p>
    <w:p w14:paraId="01148D43" w14:textId="77777777" w:rsidR="00542E72" w:rsidRDefault="00542E72">
      <w:pPr>
        <w:tabs>
          <w:tab w:val="left" w:pos="709"/>
        </w:tabs>
        <w:ind w:right="-2"/>
        <w:jc w:val="center"/>
      </w:pPr>
      <w:r>
        <w:rPr>
          <w:b/>
          <w:color w:val="000000"/>
        </w:rPr>
        <w:t>Динамика результатов ЕГЭ по предмету за последние 3 года</w:t>
      </w:r>
    </w:p>
    <w:p w14:paraId="0C7C06EE" w14:textId="77777777" w:rsidR="00542E72" w:rsidRDefault="00542E72">
      <w:pPr>
        <w:tabs>
          <w:tab w:val="left" w:pos="709"/>
        </w:tabs>
        <w:ind w:right="-2"/>
        <w:jc w:val="center"/>
        <w:rPr>
          <w:b/>
          <w:color w:val="000000"/>
        </w:rPr>
      </w:pPr>
    </w:p>
    <w:p w14:paraId="0D2285CC" w14:textId="77777777" w:rsidR="00542E72" w:rsidRDefault="002770D7">
      <w:pPr>
        <w:tabs>
          <w:tab w:val="left" w:pos="709"/>
        </w:tabs>
        <w:ind w:right="-2"/>
        <w:jc w:val="center"/>
        <w:rPr>
          <w:b/>
          <w:lang w:eastAsia="ru-RU"/>
        </w:rPr>
      </w:pPr>
      <w:r>
        <w:rPr>
          <w:noProof/>
          <w:lang w:eastAsia="ru-RU"/>
        </w:rPr>
        <w:drawing>
          <wp:inline distT="0" distB="0" distL="0" distR="0" wp14:anchorId="6D2F6D9E" wp14:editId="4F8D36B7">
            <wp:extent cx="9629140" cy="1717675"/>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srcRect l="-6" t="-37" r="-6" b="-37"/>
                    <a:stretch>
                      <a:fillRect/>
                    </a:stretch>
                  </pic:blipFill>
                  <pic:spPr bwMode="auto">
                    <a:xfrm>
                      <a:off x="0" y="0"/>
                      <a:ext cx="9629140" cy="1717675"/>
                    </a:xfrm>
                    <a:prstGeom prst="rect">
                      <a:avLst/>
                    </a:prstGeom>
                    <a:solidFill>
                      <a:srgbClr val="FFFFFF"/>
                    </a:solidFill>
                    <a:ln w="9525">
                      <a:noFill/>
                      <a:miter lim="800000"/>
                      <a:headEnd/>
                      <a:tailEnd/>
                    </a:ln>
                  </pic:spPr>
                </pic:pic>
              </a:graphicData>
            </a:graphic>
          </wp:inline>
        </w:drawing>
      </w:r>
    </w:p>
    <w:p w14:paraId="00739DF8" w14:textId="77777777" w:rsidR="00542E72" w:rsidRDefault="00542E72">
      <w:pPr>
        <w:tabs>
          <w:tab w:val="left" w:pos="709"/>
        </w:tabs>
        <w:ind w:right="-2"/>
        <w:rPr>
          <w:b/>
          <w:lang w:eastAsia="ru-RU"/>
        </w:rPr>
      </w:pPr>
    </w:p>
    <w:p w14:paraId="6E7FED6C" w14:textId="77777777" w:rsidR="00542E72" w:rsidRDefault="00542E72">
      <w:pPr>
        <w:tabs>
          <w:tab w:val="left" w:pos="709"/>
        </w:tabs>
        <w:ind w:right="-2"/>
        <w:jc w:val="center"/>
      </w:pPr>
      <w:r>
        <w:rPr>
          <w:b/>
          <w:lang w:eastAsia="ru-RU"/>
        </w:rPr>
        <w:t xml:space="preserve">Средний балл ЕГЭ по предмету «Русский язык» </w:t>
      </w:r>
    </w:p>
    <w:p w14:paraId="3CC444E1" w14:textId="77777777" w:rsidR="00542E72" w:rsidRDefault="00542E72">
      <w:pPr>
        <w:tabs>
          <w:tab w:val="left" w:pos="709"/>
        </w:tabs>
        <w:ind w:right="-2"/>
        <w:jc w:val="center"/>
        <w:rPr>
          <w:b/>
          <w:lang w:eastAsia="ru-RU"/>
        </w:rPr>
      </w:pPr>
    </w:p>
    <w:p w14:paraId="50934414" w14:textId="77777777" w:rsidR="00542E72" w:rsidRDefault="002770D7">
      <w:pPr>
        <w:tabs>
          <w:tab w:val="left" w:pos="709"/>
        </w:tabs>
        <w:ind w:right="-2"/>
        <w:jc w:val="center"/>
        <w:rPr>
          <w:b/>
          <w:color w:val="000000"/>
          <w:lang w:eastAsia="ru-RU"/>
        </w:rPr>
      </w:pPr>
      <w:r>
        <w:rPr>
          <w:noProof/>
          <w:lang w:eastAsia="ru-RU"/>
        </w:rPr>
        <w:drawing>
          <wp:inline distT="0" distB="0" distL="0" distR="0" wp14:anchorId="7778EF1B" wp14:editId="7579DCD6">
            <wp:extent cx="9427845" cy="1614170"/>
            <wp:effectExtent l="1905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srcRect l="-8" t="-34" r="-8" b="-34"/>
                    <a:stretch>
                      <a:fillRect/>
                    </a:stretch>
                  </pic:blipFill>
                  <pic:spPr bwMode="auto">
                    <a:xfrm>
                      <a:off x="0" y="0"/>
                      <a:ext cx="9427845" cy="1614170"/>
                    </a:xfrm>
                    <a:prstGeom prst="rect">
                      <a:avLst/>
                    </a:prstGeom>
                    <a:solidFill>
                      <a:srgbClr val="FFFFFF"/>
                    </a:solidFill>
                    <a:ln w="9525">
                      <a:noFill/>
                      <a:miter lim="800000"/>
                      <a:headEnd/>
                      <a:tailEnd/>
                    </a:ln>
                  </pic:spPr>
                </pic:pic>
              </a:graphicData>
            </a:graphic>
          </wp:inline>
        </w:drawing>
      </w:r>
    </w:p>
    <w:p w14:paraId="3CA79306" w14:textId="77777777" w:rsidR="00542E72" w:rsidRDefault="00542E72">
      <w:pPr>
        <w:tabs>
          <w:tab w:val="left" w:pos="709"/>
        </w:tabs>
        <w:ind w:right="-2"/>
        <w:jc w:val="center"/>
        <w:rPr>
          <w:b/>
          <w:color w:val="000000"/>
          <w:lang w:eastAsia="ru-RU"/>
        </w:rPr>
      </w:pPr>
    </w:p>
    <w:p w14:paraId="03C02C45" w14:textId="77777777" w:rsidR="00542E72" w:rsidRDefault="00542E72">
      <w:pPr>
        <w:pStyle w:val="3"/>
        <w:numPr>
          <w:ilvl w:val="1"/>
          <w:numId w:val="1"/>
        </w:numPr>
        <w:tabs>
          <w:tab w:val="left" w:pos="142"/>
        </w:tabs>
        <w:spacing w:before="0"/>
        <w:ind w:right="-2"/>
        <w:jc w:val="both"/>
      </w:pPr>
      <w:r>
        <w:rPr>
          <w:rFonts w:ascii="Times New Roman" w:hAnsi="Times New Roman" w:cs="Times New Roman"/>
          <w:color w:val="000000"/>
          <w:sz w:val="24"/>
        </w:rPr>
        <w:lastRenderedPageBreak/>
        <w:t>2.3. Результаты ЕГЭ по группам участников экзамена с различным уровнем подготовки:</w:t>
      </w:r>
    </w:p>
    <w:p w14:paraId="7E6EF36F" w14:textId="77777777" w:rsidR="00542E72" w:rsidRDefault="00542E72">
      <w:pPr>
        <w:rPr>
          <w:color w:val="000000"/>
        </w:rPr>
      </w:pPr>
    </w:p>
    <w:p w14:paraId="017DD526" w14:textId="77777777" w:rsidR="00542E72" w:rsidRDefault="00542E72">
      <w:pPr>
        <w:pStyle w:val="3"/>
        <w:numPr>
          <w:ilvl w:val="8"/>
          <w:numId w:val="1"/>
        </w:numPr>
        <w:spacing w:before="0"/>
        <w:ind w:right="-2"/>
      </w:pPr>
      <w:r>
        <w:rPr>
          <w:rFonts w:ascii="Times New Roman" w:eastAsia="Times New Roman" w:hAnsi="Times New Roman" w:cs="Times New Roman"/>
          <w:bCs w:val="0"/>
          <w:color w:val="000000"/>
          <w:sz w:val="24"/>
        </w:rPr>
        <w:t xml:space="preserve"> </w:t>
      </w:r>
      <w:r>
        <w:rPr>
          <w:rFonts w:ascii="Times New Roman" w:hAnsi="Times New Roman" w:cs="Times New Roman"/>
          <w:bCs w:val="0"/>
          <w:color w:val="000000"/>
          <w:sz w:val="24"/>
        </w:rPr>
        <w:tab/>
        <w:t xml:space="preserve">2.3.1. </w:t>
      </w:r>
      <w:r>
        <w:rPr>
          <w:rFonts w:ascii="Times New Roman" w:hAnsi="Times New Roman" w:cs="Times New Roman"/>
          <w:b w:val="0"/>
          <w:bCs w:val="0"/>
          <w:color w:val="000000"/>
          <w:sz w:val="24"/>
        </w:rPr>
        <w:t>в разрезе категорий</w:t>
      </w:r>
      <w:r>
        <w:rPr>
          <w:rStyle w:val="a4"/>
          <w:rFonts w:ascii="Times New Roman" w:hAnsi="Times New Roman" w:cs="Times New Roman"/>
          <w:color w:val="000000"/>
          <w:sz w:val="24"/>
        </w:rPr>
        <w:t xml:space="preserve"> </w:t>
      </w:r>
      <w:r>
        <w:rPr>
          <w:rFonts w:ascii="Times New Roman" w:hAnsi="Times New Roman" w:cs="Times New Roman"/>
          <w:b w:val="0"/>
          <w:bCs w:val="0"/>
          <w:color w:val="000000"/>
          <w:sz w:val="24"/>
        </w:rPr>
        <w:t xml:space="preserve">участников ЕГЭ </w:t>
      </w:r>
    </w:p>
    <w:p w14:paraId="5366D4F7" w14:textId="77777777" w:rsidR="00542E72" w:rsidRDefault="00542E72">
      <w:pPr>
        <w:pStyle w:val="1c"/>
        <w:keepNext/>
        <w:spacing w:after="0"/>
        <w:ind w:right="-2"/>
      </w:pPr>
      <w:r>
        <w:rPr>
          <w:color w:val="000000"/>
          <w:sz w:val="24"/>
          <w:szCs w:val="24"/>
        </w:rPr>
        <w:t>Таблица 2-8</w:t>
      </w:r>
    </w:p>
    <w:p w14:paraId="2B04F07C" w14:textId="77777777" w:rsidR="00542E72" w:rsidRDefault="00542E72">
      <w:pPr>
        <w:rPr>
          <w:color w:val="000000"/>
        </w:rPr>
      </w:pPr>
    </w:p>
    <w:tbl>
      <w:tblPr>
        <w:tblW w:w="5000" w:type="pct"/>
        <w:tblInd w:w="-10" w:type="dxa"/>
        <w:tblLayout w:type="fixed"/>
        <w:tblLook w:val="0000" w:firstRow="0" w:lastRow="0" w:firstColumn="0" w:lastColumn="0" w:noHBand="0" w:noVBand="0"/>
      </w:tblPr>
      <w:tblGrid>
        <w:gridCol w:w="534"/>
        <w:gridCol w:w="7315"/>
        <w:gridCol w:w="1650"/>
        <w:gridCol w:w="2210"/>
        <w:gridCol w:w="1710"/>
        <w:gridCol w:w="1650"/>
      </w:tblGrid>
      <w:tr w:rsidR="00542E72" w14:paraId="00F86E39" w14:textId="77777777">
        <w:trPr>
          <w:trHeight w:val="341"/>
        </w:trPr>
        <w:tc>
          <w:tcPr>
            <w:tcW w:w="5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78A8170" w14:textId="77777777" w:rsidR="00542E72" w:rsidRDefault="00542E72" w:rsidP="004C609E">
            <w:pPr>
              <w:jc w:val="center"/>
            </w:pPr>
            <w:r>
              <w:rPr>
                <w:rFonts w:eastAsia="Times New Roman"/>
                <w:lang w:eastAsia="ru-RU"/>
              </w:rPr>
              <w:t>п/п</w:t>
            </w:r>
          </w:p>
        </w:tc>
        <w:tc>
          <w:tcPr>
            <w:tcW w:w="72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7948EF7" w14:textId="77777777" w:rsidR="00542E72" w:rsidRDefault="00542E72">
            <w:pPr>
              <w:jc w:val="center"/>
            </w:pPr>
            <w:r>
              <w:rPr>
                <w:rFonts w:eastAsia="Times New Roman"/>
                <w:lang w:eastAsia="ru-RU"/>
              </w:rPr>
              <w:t>Категория участников</w:t>
            </w:r>
          </w:p>
        </w:tc>
        <w:tc>
          <w:tcPr>
            <w:tcW w:w="711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93D5526" w14:textId="77777777" w:rsidR="00542E72" w:rsidRDefault="00542E72">
            <w:pPr>
              <w:suppressAutoHyphens w:val="0"/>
              <w:jc w:val="center"/>
            </w:pPr>
            <w:r>
              <w:rPr>
                <w:rFonts w:eastAsia="Times New Roman"/>
                <w:lang w:eastAsia="ru-RU"/>
              </w:rPr>
              <w:t>Доля участников, у которых полученный тестовый балл</w:t>
            </w:r>
          </w:p>
        </w:tc>
      </w:tr>
      <w:tr w:rsidR="00542E72" w14:paraId="640852AC" w14:textId="77777777">
        <w:trPr>
          <w:trHeight w:val="85"/>
        </w:trPr>
        <w:tc>
          <w:tcPr>
            <w:tcW w:w="5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A924E5" w14:textId="77777777" w:rsidR="00542E72" w:rsidRDefault="00542E72">
            <w:pPr>
              <w:suppressAutoHyphens w:val="0"/>
              <w:snapToGrid w:val="0"/>
              <w:jc w:val="center"/>
              <w:rPr>
                <w:rFonts w:eastAsia="Times New Roman"/>
                <w:lang w:eastAsia="ru-RU"/>
              </w:rPr>
            </w:pPr>
          </w:p>
        </w:tc>
        <w:tc>
          <w:tcPr>
            <w:tcW w:w="721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F95B21" w14:textId="77777777" w:rsidR="00542E72" w:rsidRDefault="00542E72">
            <w:pPr>
              <w:suppressAutoHyphens w:val="0"/>
              <w:snapToGrid w:val="0"/>
              <w:jc w:val="center"/>
              <w:rPr>
                <w:rFonts w:eastAsia="Times New Roman"/>
                <w:lang w:eastAsia="ru-RU"/>
              </w:rPr>
            </w:pP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29E28B" w14:textId="77777777" w:rsidR="00542E72" w:rsidRDefault="00542E72">
            <w:pPr>
              <w:suppressAutoHyphens w:val="0"/>
              <w:jc w:val="center"/>
            </w:pPr>
            <w:r>
              <w:rPr>
                <w:rFonts w:eastAsia="Times New Roman"/>
                <w:lang w:eastAsia="ru-RU"/>
              </w:rPr>
              <w:t xml:space="preserve"> ниже </w:t>
            </w:r>
            <w:r>
              <w:rPr>
                <w:rFonts w:eastAsia="Times New Roman"/>
                <w:lang w:val="en-US" w:eastAsia="ru-RU"/>
              </w:rPr>
              <w:t>min</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4DB5E" w14:textId="77777777" w:rsidR="00542E72" w:rsidRDefault="00542E72">
            <w:pPr>
              <w:suppressAutoHyphens w:val="0"/>
              <w:jc w:val="center"/>
            </w:pPr>
            <w:r>
              <w:rPr>
                <w:rFonts w:eastAsia="Times New Roman"/>
                <w:lang w:eastAsia="ru-RU"/>
              </w:rPr>
              <w:t xml:space="preserve"> от </w:t>
            </w:r>
            <w:r>
              <w:rPr>
                <w:rFonts w:eastAsia="Times New Roman"/>
                <w:lang w:val="en-US" w:eastAsia="ru-RU"/>
              </w:rPr>
              <w:t>min</w:t>
            </w:r>
            <w:r>
              <w:rPr>
                <w:rFonts w:eastAsia="Times New Roman"/>
                <w:lang w:eastAsia="ru-RU"/>
              </w:rPr>
              <w:t xml:space="preserve"> до 60 </w:t>
            </w:r>
          </w:p>
        </w:tc>
        <w:tc>
          <w:tcPr>
            <w:tcW w:w="1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C07C24" w14:textId="77777777" w:rsidR="00542E72" w:rsidRDefault="00542E72">
            <w:pPr>
              <w:suppressAutoHyphens w:val="0"/>
              <w:jc w:val="center"/>
            </w:pPr>
            <w:r>
              <w:rPr>
                <w:rFonts w:eastAsia="Times New Roman"/>
                <w:lang w:eastAsia="ru-RU"/>
              </w:rPr>
              <w:t xml:space="preserve">от 61 до 80 </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674680" w14:textId="77777777" w:rsidR="00542E72" w:rsidRDefault="00542E72">
            <w:pPr>
              <w:suppressAutoHyphens w:val="0"/>
              <w:jc w:val="center"/>
            </w:pPr>
            <w:r>
              <w:rPr>
                <w:rFonts w:eastAsia="Times New Roman"/>
                <w:lang w:eastAsia="ru-RU"/>
              </w:rPr>
              <w:t xml:space="preserve">от 81 до 100 </w:t>
            </w:r>
          </w:p>
        </w:tc>
      </w:tr>
      <w:tr w:rsidR="00542E72" w14:paraId="3486F3E3" w14:textId="77777777">
        <w:trPr>
          <w:trHeight w:val="195"/>
        </w:trPr>
        <w:tc>
          <w:tcPr>
            <w:tcW w:w="527" w:type="dxa"/>
            <w:tcBorders>
              <w:top w:val="single" w:sz="4" w:space="0" w:color="000000"/>
              <w:left w:val="single" w:sz="4" w:space="0" w:color="000000"/>
              <w:bottom w:val="single" w:sz="4" w:space="0" w:color="000000"/>
              <w:right w:val="single" w:sz="4" w:space="0" w:color="000000"/>
            </w:tcBorders>
            <w:shd w:val="clear" w:color="auto" w:fill="auto"/>
          </w:tcPr>
          <w:p w14:paraId="2E5876D6" w14:textId="77777777" w:rsidR="00542E72" w:rsidRDefault="00542E72">
            <w:pPr>
              <w:suppressAutoHyphens w:val="0"/>
              <w:jc w:val="center"/>
            </w:pPr>
            <w:r>
              <w:rPr>
                <w:rFonts w:eastAsia="Times New Roman"/>
                <w:lang w:eastAsia="ru-RU"/>
              </w:rPr>
              <w:t>1</w:t>
            </w:r>
          </w:p>
        </w:tc>
        <w:tc>
          <w:tcPr>
            <w:tcW w:w="7211" w:type="dxa"/>
            <w:tcBorders>
              <w:top w:val="single" w:sz="4" w:space="0" w:color="000000"/>
              <w:left w:val="single" w:sz="4" w:space="0" w:color="000000"/>
              <w:bottom w:val="single" w:sz="4" w:space="0" w:color="000000"/>
              <w:right w:val="single" w:sz="4" w:space="0" w:color="000000"/>
            </w:tcBorders>
            <w:shd w:val="clear" w:color="auto" w:fill="auto"/>
          </w:tcPr>
          <w:p w14:paraId="12D3CE3B" w14:textId="77777777" w:rsidR="00542E72" w:rsidRDefault="00542E72">
            <w:pPr>
              <w:suppressAutoHyphens w:val="0"/>
            </w:pPr>
            <w:r>
              <w:rPr>
                <w:rFonts w:eastAsia="Times New Roman"/>
                <w:lang w:eastAsia="ru-RU"/>
              </w:rPr>
              <w:t>ВТГ, обучающиеся по программам СОО</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B62C8" w14:textId="77777777" w:rsidR="00542E72" w:rsidRDefault="00542E72">
            <w:pPr>
              <w:suppressAutoHyphens w:val="0"/>
              <w:jc w:val="center"/>
            </w:pPr>
            <w:r>
              <w:rPr>
                <w:rFonts w:eastAsia="Times New Roman"/>
                <w:lang w:eastAsia="ru-RU"/>
              </w:rPr>
              <w:t>1,71</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297914" w14:textId="77777777" w:rsidR="00542E72" w:rsidRDefault="00542E72">
            <w:pPr>
              <w:suppressAutoHyphens w:val="0"/>
              <w:jc w:val="center"/>
            </w:pPr>
            <w:r>
              <w:rPr>
                <w:rFonts w:eastAsia="Times New Roman"/>
                <w:lang w:eastAsia="ru-RU"/>
              </w:rPr>
              <w:t>69,37</w:t>
            </w:r>
          </w:p>
        </w:tc>
        <w:tc>
          <w:tcPr>
            <w:tcW w:w="1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70016" w14:textId="77777777" w:rsidR="00542E72" w:rsidRDefault="00542E72">
            <w:pPr>
              <w:suppressAutoHyphens w:val="0"/>
              <w:jc w:val="center"/>
            </w:pPr>
            <w:r>
              <w:rPr>
                <w:rFonts w:eastAsia="Times New Roman"/>
                <w:lang w:eastAsia="ru-RU"/>
              </w:rPr>
              <w:t>24,48</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AFD5F" w14:textId="77777777" w:rsidR="00542E72" w:rsidRDefault="00542E72">
            <w:pPr>
              <w:suppressAutoHyphens w:val="0"/>
              <w:jc w:val="center"/>
            </w:pPr>
            <w:r>
              <w:rPr>
                <w:rFonts w:eastAsia="Times New Roman"/>
                <w:lang w:eastAsia="ru-RU"/>
              </w:rPr>
              <w:t>4,44</w:t>
            </w:r>
          </w:p>
        </w:tc>
      </w:tr>
      <w:tr w:rsidR="00542E72" w14:paraId="0C718C8F" w14:textId="77777777">
        <w:trPr>
          <w:trHeight w:val="280"/>
        </w:trPr>
        <w:tc>
          <w:tcPr>
            <w:tcW w:w="527" w:type="dxa"/>
            <w:tcBorders>
              <w:top w:val="single" w:sz="4" w:space="0" w:color="000000"/>
              <w:left w:val="single" w:sz="4" w:space="0" w:color="000000"/>
              <w:bottom w:val="single" w:sz="4" w:space="0" w:color="000000"/>
              <w:right w:val="single" w:sz="4" w:space="0" w:color="000000"/>
            </w:tcBorders>
            <w:shd w:val="clear" w:color="auto" w:fill="auto"/>
          </w:tcPr>
          <w:p w14:paraId="38472528" w14:textId="77777777" w:rsidR="00542E72" w:rsidRDefault="00542E72">
            <w:pPr>
              <w:suppressAutoHyphens w:val="0"/>
              <w:jc w:val="center"/>
            </w:pPr>
            <w:r>
              <w:rPr>
                <w:rFonts w:eastAsia="Times New Roman"/>
                <w:lang w:eastAsia="ru-RU"/>
              </w:rPr>
              <w:t>2</w:t>
            </w:r>
          </w:p>
        </w:tc>
        <w:tc>
          <w:tcPr>
            <w:tcW w:w="7211" w:type="dxa"/>
            <w:tcBorders>
              <w:top w:val="single" w:sz="4" w:space="0" w:color="000000"/>
              <w:left w:val="single" w:sz="4" w:space="0" w:color="000000"/>
              <w:bottom w:val="single" w:sz="4" w:space="0" w:color="000000"/>
              <w:right w:val="single" w:sz="4" w:space="0" w:color="000000"/>
            </w:tcBorders>
            <w:shd w:val="clear" w:color="auto" w:fill="auto"/>
          </w:tcPr>
          <w:p w14:paraId="1C693345" w14:textId="77777777" w:rsidR="00542E72" w:rsidRDefault="00542E72">
            <w:pPr>
              <w:suppressAutoHyphens w:val="0"/>
            </w:pPr>
            <w:r>
              <w:rPr>
                <w:rFonts w:eastAsia="Times New Roman"/>
                <w:lang w:eastAsia="ru-RU"/>
              </w:rPr>
              <w:t>Обучающиеся по программам СПО</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E09957" w14:textId="77777777" w:rsidR="00542E72" w:rsidRDefault="00542E72">
            <w:pPr>
              <w:suppressAutoHyphens w:val="0"/>
              <w:jc w:val="center"/>
            </w:pPr>
            <w:r>
              <w:rPr>
                <w:rFonts w:eastAsia="Times New Roman"/>
                <w:lang w:eastAsia="ru-RU"/>
              </w:rPr>
              <w:t>0,00</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6745B7" w14:textId="77777777" w:rsidR="00542E72" w:rsidRDefault="00542E72">
            <w:pPr>
              <w:suppressAutoHyphens w:val="0"/>
              <w:jc w:val="center"/>
            </w:pPr>
            <w:r>
              <w:rPr>
                <w:rFonts w:eastAsia="Times New Roman"/>
                <w:lang w:eastAsia="ru-RU"/>
              </w:rPr>
              <w:t>100,00</w:t>
            </w:r>
          </w:p>
        </w:tc>
        <w:tc>
          <w:tcPr>
            <w:tcW w:w="1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EA76A4" w14:textId="77777777" w:rsidR="00542E72" w:rsidRDefault="00542E72">
            <w:pPr>
              <w:suppressAutoHyphens w:val="0"/>
              <w:jc w:val="center"/>
            </w:pPr>
            <w:r>
              <w:rPr>
                <w:rFonts w:eastAsia="Times New Roman"/>
                <w:lang w:eastAsia="ru-RU"/>
              </w:rPr>
              <w:t>0,00</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D64067" w14:textId="77777777" w:rsidR="00542E72" w:rsidRDefault="00542E72">
            <w:pPr>
              <w:suppressAutoHyphens w:val="0"/>
              <w:jc w:val="center"/>
            </w:pPr>
            <w:r>
              <w:rPr>
                <w:rFonts w:eastAsia="Times New Roman"/>
                <w:lang w:eastAsia="ru-RU"/>
              </w:rPr>
              <w:t>0,00</w:t>
            </w:r>
          </w:p>
        </w:tc>
      </w:tr>
      <w:tr w:rsidR="00542E72" w14:paraId="08EE5DCF" w14:textId="77777777">
        <w:trPr>
          <w:trHeight w:val="54"/>
        </w:trPr>
        <w:tc>
          <w:tcPr>
            <w:tcW w:w="527" w:type="dxa"/>
            <w:tcBorders>
              <w:top w:val="single" w:sz="4" w:space="0" w:color="000000"/>
              <w:left w:val="single" w:sz="4" w:space="0" w:color="000000"/>
              <w:bottom w:val="single" w:sz="4" w:space="0" w:color="000000"/>
              <w:right w:val="single" w:sz="4" w:space="0" w:color="000000"/>
            </w:tcBorders>
            <w:shd w:val="clear" w:color="auto" w:fill="auto"/>
          </w:tcPr>
          <w:p w14:paraId="7B29F4F4" w14:textId="77777777" w:rsidR="00542E72" w:rsidRDefault="00542E72">
            <w:pPr>
              <w:suppressAutoHyphens w:val="0"/>
              <w:jc w:val="center"/>
            </w:pPr>
            <w:r>
              <w:rPr>
                <w:rFonts w:eastAsia="Times New Roman"/>
                <w:lang w:eastAsia="ru-RU"/>
              </w:rPr>
              <w:t>3</w:t>
            </w:r>
          </w:p>
        </w:tc>
        <w:tc>
          <w:tcPr>
            <w:tcW w:w="7211" w:type="dxa"/>
            <w:tcBorders>
              <w:top w:val="single" w:sz="4" w:space="0" w:color="000000"/>
              <w:left w:val="single" w:sz="4" w:space="0" w:color="000000"/>
              <w:bottom w:val="single" w:sz="4" w:space="0" w:color="000000"/>
              <w:right w:val="single" w:sz="4" w:space="0" w:color="000000"/>
            </w:tcBorders>
            <w:shd w:val="clear" w:color="auto" w:fill="auto"/>
          </w:tcPr>
          <w:p w14:paraId="13A73EE3" w14:textId="77777777" w:rsidR="00542E72" w:rsidRDefault="00542E72">
            <w:pPr>
              <w:suppressAutoHyphens w:val="0"/>
            </w:pPr>
            <w:r>
              <w:rPr>
                <w:rFonts w:eastAsia="Times New Roman"/>
                <w:lang w:eastAsia="ru-RU"/>
              </w:rPr>
              <w:t>Выпускник ОО, не завершивший СОО (не прошедший ГИА)</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442E4" w14:textId="77777777" w:rsidR="00542E72" w:rsidRDefault="00542E72">
            <w:pPr>
              <w:suppressAutoHyphens w:val="0"/>
              <w:jc w:val="center"/>
            </w:pPr>
            <w:r>
              <w:rPr>
                <w:rFonts w:eastAsia="Times New Roman"/>
                <w:lang w:eastAsia="ru-RU"/>
              </w:rPr>
              <w:t>25,00</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6CFB1" w14:textId="77777777" w:rsidR="00542E72" w:rsidRDefault="00542E72">
            <w:pPr>
              <w:suppressAutoHyphens w:val="0"/>
              <w:jc w:val="center"/>
            </w:pPr>
            <w:r>
              <w:rPr>
                <w:rFonts w:eastAsia="Times New Roman"/>
                <w:lang w:eastAsia="ru-RU"/>
              </w:rPr>
              <w:t>75,00</w:t>
            </w:r>
          </w:p>
        </w:tc>
        <w:tc>
          <w:tcPr>
            <w:tcW w:w="1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A68E2" w14:textId="77777777" w:rsidR="00542E72" w:rsidRDefault="00542E72">
            <w:pPr>
              <w:suppressAutoHyphens w:val="0"/>
              <w:jc w:val="center"/>
            </w:pPr>
            <w:r>
              <w:rPr>
                <w:rFonts w:eastAsia="Times New Roman"/>
                <w:lang w:eastAsia="ru-RU"/>
              </w:rPr>
              <w:t>0,00</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666B1" w14:textId="77777777" w:rsidR="00542E72" w:rsidRDefault="00542E72">
            <w:pPr>
              <w:suppressAutoHyphens w:val="0"/>
              <w:jc w:val="center"/>
            </w:pPr>
            <w:r>
              <w:rPr>
                <w:rFonts w:eastAsia="Times New Roman"/>
                <w:lang w:eastAsia="ru-RU"/>
              </w:rPr>
              <w:t>0,00</w:t>
            </w:r>
          </w:p>
        </w:tc>
      </w:tr>
      <w:tr w:rsidR="00542E72" w14:paraId="026C5AE3" w14:textId="77777777">
        <w:trPr>
          <w:trHeight w:val="196"/>
        </w:trPr>
        <w:tc>
          <w:tcPr>
            <w:tcW w:w="527" w:type="dxa"/>
            <w:tcBorders>
              <w:top w:val="single" w:sz="4" w:space="0" w:color="000000"/>
              <w:left w:val="single" w:sz="4" w:space="0" w:color="000000"/>
              <w:bottom w:val="single" w:sz="4" w:space="0" w:color="000000"/>
              <w:right w:val="single" w:sz="4" w:space="0" w:color="000000"/>
            </w:tcBorders>
            <w:shd w:val="clear" w:color="auto" w:fill="auto"/>
          </w:tcPr>
          <w:p w14:paraId="3B9188F2" w14:textId="77777777" w:rsidR="00542E72" w:rsidRDefault="00542E72">
            <w:pPr>
              <w:suppressAutoHyphens w:val="0"/>
              <w:jc w:val="center"/>
            </w:pPr>
            <w:r>
              <w:rPr>
                <w:rFonts w:eastAsia="Times New Roman"/>
                <w:lang w:eastAsia="ru-RU"/>
              </w:rPr>
              <w:t>4</w:t>
            </w:r>
          </w:p>
        </w:tc>
        <w:tc>
          <w:tcPr>
            <w:tcW w:w="7211" w:type="dxa"/>
            <w:tcBorders>
              <w:top w:val="single" w:sz="4" w:space="0" w:color="000000"/>
              <w:left w:val="single" w:sz="4" w:space="0" w:color="000000"/>
              <w:bottom w:val="single" w:sz="4" w:space="0" w:color="000000"/>
              <w:right w:val="single" w:sz="4" w:space="0" w:color="000000"/>
            </w:tcBorders>
            <w:shd w:val="clear" w:color="auto" w:fill="auto"/>
          </w:tcPr>
          <w:p w14:paraId="593F6EF9" w14:textId="77777777" w:rsidR="00542E72" w:rsidRDefault="00542E72">
            <w:pPr>
              <w:suppressAutoHyphens w:val="0"/>
            </w:pPr>
            <w:r>
              <w:rPr>
                <w:rFonts w:eastAsia="Times New Roman"/>
                <w:lang w:eastAsia="ru-RU"/>
              </w:rPr>
              <w:t>Обучающийся ОО, завершивший освоение образовательной программы по учебному предмету</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13619" w14:textId="77777777" w:rsidR="00542E72" w:rsidRDefault="00542E72">
            <w:pPr>
              <w:suppressAutoHyphens w:val="0"/>
              <w:jc w:val="center"/>
            </w:pPr>
            <w:r>
              <w:rPr>
                <w:rFonts w:eastAsia="Times New Roman"/>
                <w:lang w:eastAsia="ru-RU"/>
              </w:rPr>
              <w:t>0,00</w:t>
            </w:r>
          </w:p>
        </w:tc>
        <w:tc>
          <w:tcPr>
            <w:tcW w:w="217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D54FA5" w14:textId="77777777" w:rsidR="00542E72" w:rsidRDefault="00542E72">
            <w:pPr>
              <w:suppressAutoHyphens w:val="0"/>
              <w:jc w:val="center"/>
            </w:pPr>
            <w:r>
              <w:rPr>
                <w:rFonts w:eastAsia="Times New Roman"/>
                <w:lang w:eastAsia="ru-RU"/>
              </w:rPr>
              <w:t>33,33</w:t>
            </w:r>
          </w:p>
        </w:tc>
        <w:tc>
          <w:tcPr>
            <w:tcW w:w="16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5D62CE" w14:textId="77777777" w:rsidR="00542E72" w:rsidRDefault="00542E72">
            <w:pPr>
              <w:suppressAutoHyphens w:val="0"/>
              <w:jc w:val="center"/>
            </w:pPr>
            <w:r>
              <w:rPr>
                <w:rFonts w:eastAsia="Times New Roman"/>
                <w:lang w:eastAsia="ru-RU"/>
              </w:rPr>
              <w:t>55,56</w:t>
            </w:r>
          </w:p>
        </w:tc>
        <w:tc>
          <w:tcPr>
            <w:tcW w:w="16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44809" w14:textId="77777777" w:rsidR="00542E72" w:rsidRDefault="00542E72">
            <w:pPr>
              <w:suppressAutoHyphens w:val="0"/>
              <w:jc w:val="center"/>
            </w:pPr>
            <w:r>
              <w:rPr>
                <w:rFonts w:eastAsia="Times New Roman"/>
                <w:lang w:eastAsia="ru-RU"/>
              </w:rPr>
              <w:t>11,11</w:t>
            </w:r>
          </w:p>
        </w:tc>
      </w:tr>
      <w:tr w:rsidR="00542E72" w14:paraId="18A48A38" w14:textId="77777777">
        <w:trPr>
          <w:trHeight w:val="300"/>
        </w:trPr>
        <w:tc>
          <w:tcPr>
            <w:tcW w:w="527" w:type="dxa"/>
            <w:tcBorders>
              <w:top w:val="single" w:sz="4" w:space="0" w:color="000000"/>
              <w:left w:val="single" w:sz="4" w:space="0" w:color="000000"/>
              <w:bottom w:val="single" w:sz="4" w:space="0" w:color="000000"/>
              <w:right w:val="single" w:sz="4" w:space="0" w:color="000000"/>
            </w:tcBorders>
            <w:shd w:val="clear" w:color="auto" w:fill="auto"/>
          </w:tcPr>
          <w:p w14:paraId="11E7733C" w14:textId="77777777" w:rsidR="00542E72" w:rsidRDefault="00542E72">
            <w:pPr>
              <w:suppressAutoHyphens w:val="0"/>
              <w:jc w:val="center"/>
            </w:pPr>
            <w:r>
              <w:rPr>
                <w:rFonts w:eastAsia="Times New Roman"/>
                <w:lang w:eastAsia="ru-RU"/>
              </w:rPr>
              <w:t>5</w:t>
            </w:r>
          </w:p>
        </w:tc>
        <w:tc>
          <w:tcPr>
            <w:tcW w:w="7211" w:type="dxa"/>
            <w:tcBorders>
              <w:top w:val="single" w:sz="4" w:space="0" w:color="000000"/>
              <w:left w:val="single" w:sz="4" w:space="0" w:color="000000"/>
              <w:bottom w:val="single" w:sz="4" w:space="0" w:color="000000"/>
              <w:right w:val="single" w:sz="4" w:space="0" w:color="000000"/>
            </w:tcBorders>
            <w:shd w:val="clear" w:color="auto" w:fill="auto"/>
          </w:tcPr>
          <w:p w14:paraId="773C842F" w14:textId="77777777" w:rsidR="00542E72" w:rsidRDefault="00542E72">
            <w:pPr>
              <w:suppressAutoHyphens w:val="0"/>
            </w:pPr>
            <w:r>
              <w:rPr>
                <w:rFonts w:eastAsia="Times New Roman"/>
                <w:lang w:eastAsia="ru-RU"/>
              </w:rPr>
              <w:t>Участники ЕГЭ с ОВЗ</w:t>
            </w:r>
          </w:p>
        </w:tc>
        <w:tc>
          <w:tcPr>
            <w:tcW w:w="1626" w:type="dxa"/>
            <w:tcBorders>
              <w:top w:val="single" w:sz="4" w:space="0" w:color="000000"/>
              <w:left w:val="single" w:sz="4" w:space="0" w:color="000000"/>
              <w:bottom w:val="single" w:sz="4" w:space="0" w:color="000000"/>
              <w:right w:val="single" w:sz="4" w:space="0" w:color="000000"/>
            </w:tcBorders>
            <w:shd w:val="clear" w:color="auto" w:fill="auto"/>
          </w:tcPr>
          <w:p w14:paraId="67A8098A" w14:textId="77777777" w:rsidR="00542E72" w:rsidRDefault="00542E72">
            <w:pPr>
              <w:suppressAutoHyphens w:val="0"/>
              <w:jc w:val="center"/>
            </w:pPr>
            <w:r>
              <w:rPr>
                <w:rFonts w:eastAsia="Times New Roman"/>
                <w:lang w:eastAsia="ru-RU"/>
              </w:rPr>
              <w:t>0,00</w:t>
            </w:r>
          </w:p>
        </w:tc>
        <w:tc>
          <w:tcPr>
            <w:tcW w:w="2178" w:type="dxa"/>
            <w:tcBorders>
              <w:top w:val="single" w:sz="4" w:space="0" w:color="000000"/>
              <w:left w:val="single" w:sz="4" w:space="0" w:color="000000"/>
              <w:bottom w:val="single" w:sz="4" w:space="0" w:color="000000"/>
              <w:right w:val="single" w:sz="4" w:space="0" w:color="000000"/>
            </w:tcBorders>
            <w:shd w:val="clear" w:color="auto" w:fill="auto"/>
          </w:tcPr>
          <w:p w14:paraId="3482E6C0" w14:textId="77777777" w:rsidR="00542E72" w:rsidRDefault="00542E72">
            <w:pPr>
              <w:suppressAutoHyphens w:val="0"/>
              <w:jc w:val="center"/>
            </w:pPr>
            <w:r>
              <w:rPr>
                <w:rFonts w:eastAsia="Times New Roman"/>
                <w:lang w:eastAsia="ru-RU"/>
              </w:rPr>
              <w:t>69,77</w:t>
            </w:r>
          </w:p>
        </w:tc>
        <w:tc>
          <w:tcPr>
            <w:tcW w:w="1685" w:type="dxa"/>
            <w:tcBorders>
              <w:top w:val="single" w:sz="4" w:space="0" w:color="000000"/>
              <w:left w:val="single" w:sz="4" w:space="0" w:color="000000"/>
              <w:bottom w:val="single" w:sz="4" w:space="0" w:color="000000"/>
              <w:right w:val="single" w:sz="4" w:space="0" w:color="000000"/>
            </w:tcBorders>
            <w:shd w:val="clear" w:color="auto" w:fill="auto"/>
          </w:tcPr>
          <w:p w14:paraId="1CDB11A5" w14:textId="77777777" w:rsidR="00542E72" w:rsidRDefault="00542E72">
            <w:pPr>
              <w:suppressAutoHyphens w:val="0"/>
              <w:jc w:val="center"/>
            </w:pPr>
            <w:r>
              <w:rPr>
                <w:rFonts w:eastAsia="Times New Roman"/>
                <w:lang w:eastAsia="ru-RU"/>
              </w:rPr>
              <w:t>27,91</w:t>
            </w:r>
          </w:p>
        </w:tc>
        <w:tc>
          <w:tcPr>
            <w:tcW w:w="1626" w:type="dxa"/>
            <w:tcBorders>
              <w:top w:val="single" w:sz="4" w:space="0" w:color="000000"/>
              <w:left w:val="single" w:sz="4" w:space="0" w:color="000000"/>
              <w:bottom w:val="single" w:sz="4" w:space="0" w:color="000000"/>
              <w:right w:val="single" w:sz="4" w:space="0" w:color="000000"/>
            </w:tcBorders>
            <w:shd w:val="clear" w:color="auto" w:fill="auto"/>
          </w:tcPr>
          <w:p w14:paraId="1B409BC5" w14:textId="77777777" w:rsidR="00542E72" w:rsidRDefault="00542E72">
            <w:pPr>
              <w:suppressAutoHyphens w:val="0"/>
              <w:jc w:val="center"/>
            </w:pPr>
            <w:r>
              <w:rPr>
                <w:rFonts w:eastAsia="Times New Roman"/>
                <w:lang w:eastAsia="ru-RU"/>
              </w:rPr>
              <w:t>2,33</w:t>
            </w:r>
          </w:p>
        </w:tc>
      </w:tr>
    </w:tbl>
    <w:p w14:paraId="7B573BEA" w14:textId="77777777" w:rsidR="00542E72" w:rsidRDefault="00542E72">
      <w:pPr>
        <w:pStyle w:val="3"/>
        <w:numPr>
          <w:ilvl w:val="3"/>
          <w:numId w:val="1"/>
        </w:numPr>
        <w:spacing w:before="0"/>
        <w:ind w:right="-2"/>
      </w:pPr>
      <w:r>
        <w:rPr>
          <w:rFonts w:ascii="Times New Roman" w:eastAsia="Times New Roman" w:hAnsi="Times New Roman" w:cs="Times New Roman"/>
          <w:color w:val="000000"/>
          <w:sz w:val="24"/>
        </w:rPr>
        <w:t xml:space="preserve"> </w:t>
      </w:r>
      <w:r>
        <w:rPr>
          <w:rFonts w:ascii="Times New Roman" w:hAnsi="Times New Roman" w:cs="Times New Roman"/>
          <w:color w:val="000000"/>
          <w:sz w:val="24"/>
        </w:rPr>
        <w:tab/>
      </w:r>
    </w:p>
    <w:p w14:paraId="5CA27B57" w14:textId="77777777" w:rsidR="00542E72" w:rsidRDefault="00542E72">
      <w:pPr>
        <w:pStyle w:val="3"/>
        <w:numPr>
          <w:ilvl w:val="3"/>
          <w:numId w:val="1"/>
        </w:numPr>
        <w:spacing w:before="0"/>
        <w:ind w:right="-2"/>
      </w:pPr>
      <w:r>
        <w:rPr>
          <w:rFonts w:ascii="Times New Roman" w:hAnsi="Times New Roman" w:cs="Times New Roman"/>
          <w:bCs w:val="0"/>
          <w:color w:val="000000"/>
          <w:sz w:val="24"/>
        </w:rPr>
        <w:t xml:space="preserve">2.3.2. </w:t>
      </w:r>
      <w:r>
        <w:rPr>
          <w:rFonts w:ascii="Times New Roman" w:hAnsi="Times New Roman" w:cs="Times New Roman"/>
          <w:b w:val="0"/>
          <w:bCs w:val="0"/>
          <w:color w:val="000000"/>
          <w:sz w:val="24"/>
        </w:rPr>
        <w:t>в разрезе типа ОО</w:t>
      </w:r>
    </w:p>
    <w:p w14:paraId="606291D8" w14:textId="77777777" w:rsidR="00542E72" w:rsidRDefault="00542E72">
      <w:pPr>
        <w:pStyle w:val="1c"/>
        <w:keepNext/>
        <w:spacing w:after="0"/>
        <w:ind w:right="-2"/>
      </w:pPr>
      <w:r>
        <w:rPr>
          <w:color w:val="000000"/>
          <w:sz w:val="24"/>
          <w:szCs w:val="24"/>
        </w:rPr>
        <w:t>Таблица 2-9</w:t>
      </w:r>
    </w:p>
    <w:p w14:paraId="4081F21F" w14:textId="77777777" w:rsidR="00542E72" w:rsidRDefault="00542E72">
      <w:pPr>
        <w:rPr>
          <w:color w:val="000000"/>
        </w:rPr>
      </w:pPr>
    </w:p>
    <w:tbl>
      <w:tblPr>
        <w:tblW w:w="0" w:type="auto"/>
        <w:tblInd w:w="108" w:type="dxa"/>
        <w:tblLayout w:type="fixed"/>
        <w:tblLook w:val="0000" w:firstRow="0" w:lastRow="0" w:firstColumn="0" w:lastColumn="0" w:noHBand="0" w:noVBand="0"/>
      </w:tblPr>
      <w:tblGrid>
        <w:gridCol w:w="562"/>
        <w:gridCol w:w="6379"/>
        <w:gridCol w:w="1442"/>
        <w:gridCol w:w="1677"/>
        <w:gridCol w:w="1708"/>
        <w:gridCol w:w="1448"/>
        <w:gridCol w:w="1967"/>
      </w:tblGrid>
      <w:tr w:rsidR="00542E72" w14:paraId="4103F44B" w14:textId="77777777">
        <w:trPr>
          <w:trHeight w:val="85"/>
        </w:trPr>
        <w:tc>
          <w:tcPr>
            <w:tcW w:w="5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326341" w14:textId="77777777" w:rsidR="00542E72" w:rsidRDefault="00542E72">
            <w:pPr>
              <w:suppressAutoHyphens w:val="0"/>
              <w:jc w:val="center"/>
            </w:pPr>
            <w:r>
              <w:rPr>
                <w:rFonts w:eastAsia="Times New Roman"/>
                <w:color w:val="000000"/>
                <w:lang w:eastAsia="ru-RU"/>
              </w:rPr>
              <w:t>№ п/п</w:t>
            </w:r>
          </w:p>
        </w:tc>
        <w:tc>
          <w:tcPr>
            <w:tcW w:w="63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16A635" w14:textId="77777777" w:rsidR="00542E72" w:rsidRDefault="00542E72">
            <w:pPr>
              <w:suppressAutoHyphens w:val="0"/>
              <w:jc w:val="center"/>
            </w:pPr>
            <w:r>
              <w:rPr>
                <w:rFonts w:eastAsia="Times New Roman"/>
                <w:color w:val="000000"/>
                <w:lang w:eastAsia="ru-RU"/>
              </w:rPr>
              <w:t>Тип ОО</w:t>
            </w:r>
          </w:p>
        </w:tc>
        <w:tc>
          <w:tcPr>
            <w:tcW w:w="14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BF300D0" w14:textId="77777777" w:rsidR="00542E72" w:rsidRDefault="00542E72">
            <w:pPr>
              <w:jc w:val="center"/>
            </w:pPr>
            <w:r>
              <w:rPr>
                <w:rFonts w:eastAsia="Times New Roman"/>
                <w:color w:val="000000"/>
                <w:lang w:eastAsia="ru-RU"/>
              </w:rPr>
              <w:t xml:space="preserve">Количество участников, чел </w:t>
            </w:r>
          </w:p>
        </w:tc>
        <w:tc>
          <w:tcPr>
            <w:tcW w:w="68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473294B" w14:textId="77777777" w:rsidR="00542E72" w:rsidRDefault="00542E72">
            <w:pPr>
              <w:suppressAutoHyphens w:val="0"/>
              <w:jc w:val="center"/>
            </w:pPr>
            <w:r>
              <w:rPr>
                <w:rFonts w:eastAsia="Times New Roman"/>
                <w:lang w:eastAsia="ru-RU"/>
              </w:rPr>
              <w:t>Доля участников, у которых полученный тестовый балл</w:t>
            </w:r>
          </w:p>
        </w:tc>
      </w:tr>
      <w:tr w:rsidR="00542E72" w14:paraId="162A6329" w14:textId="77777777">
        <w:trPr>
          <w:trHeight w:val="85"/>
        </w:trPr>
        <w:tc>
          <w:tcPr>
            <w:tcW w:w="5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BFB71D" w14:textId="77777777" w:rsidR="00542E72" w:rsidRDefault="00542E72">
            <w:pPr>
              <w:suppressAutoHyphens w:val="0"/>
              <w:snapToGrid w:val="0"/>
              <w:jc w:val="center"/>
              <w:rPr>
                <w:rFonts w:eastAsia="Times New Roman"/>
                <w:color w:val="000000"/>
                <w:lang w:eastAsia="ru-RU"/>
              </w:rPr>
            </w:pPr>
          </w:p>
        </w:tc>
        <w:tc>
          <w:tcPr>
            <w:tcW w:w="63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8E0B386" w14:textId="77777777" w:rsidR="00542E72" w:rsidRDefault="00542E72">
            <w:pPr>
              <w:suppressAutoHyphens w:val="0"/>
              <w:snapToGrid w:val="0"/>
              <w:jc w:val="center"/>
              <w:rPr>
                <w:rFonts w:eastAsia="Times New Roman"/>
                <w:color w:val="000000"/>
                <w:lang w:eastAsia="ru-RU"/>
              </w:rPr>
            </w:pPr>
          </w:p>
        </w:tc>
        <w:tc>
          <w:tcPr>
            <w:tcW w:w="144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F53C2F2" w14:textId="77777777" w:rsidR="00542E72" w:rsidRDefault="00542E72">
            <w:pPr>
              <w:suppressAutoHyphens w:val="0"/>
              <w:snapToGrid w:val="0"/>
              <w:jc w:val="center"/>
              <w:rPr>
                <w:rFonts w:eastAsia="Times New Roman"/>
                <w:color w:val="000000"/>
                <w:lang w:eastAsia="ru-RU"/>
              </w:rPr>
            </w:pPr>
          </w:p>
        </w:tc>
        <w:tc>
          <w:tcPr>
            <w:tcW w:w="16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A7849" w14:textId="77777777" w:rsidR="00542E72" w:rsidRDefault="00542E72">
            <w:pPr>
              <w:suppressAutoHyphens w:val="0"/>
              <w:jc w:val="center"/>
            </w:pPr>
            <w:r>
              <w:rPr>
                <w:rFonts w:eastAsia="Times New Roman"/>
                <w:lang w:eastAsia="ru-RU"/>
              </w:rPr>
              <w:t xml:space="preserve"> ниже </w:t>
            </w:r>
            <w:r>
              <w:rPr>
                <w:rFonts w:eastAsia="Times New Roman"/>
                <w:lang w:val="en-US" w:eastAsia="ru-RU"/>
              </w:rPr>
              <w:t>min</w:t>
            </w:r>
          </w:p>
        </w:tc>
        <w:tc>
          <w:tcPr>
            <w:tcW w:w="1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954F19" w14:textId="77777777" w:rsidR="00542E72" w:rsidRDefault="00542E72">
            <w:pPr>
              <w:suppressAutoHyphens w:val="0"/>
              <w:jc w:val="center"/>
            </w:pPr>
            <w:r>
              <w:rPr>
                <w:rFonts w:eastAsia="Times New Roman"/>
                <w:lang w:eastAsia="ru-RU"/>
              </w:rPr>
              <w:t xml:space="preserve"> от </w:t>
            </w:r>
            <w:r>
              <w:rPr>
                <w:rFonts w:eastAsia="Times New Roman"/>
                <w:lang w:val="en-US" w:eastAsia="ru-RU"/>
              </w:rPr>
              <w:t>min</w:t>
            </w:r>
            <w:r>
              <w:rPr>
                <w:rFonts w:eastAsia="Times New Roman"/>
                <w:lang w:eastAsia="ru-RU"/>
              </w:rPr>
              <w:t xml:space="preserve"> до 60 </w:t>
            </w:r>
          </w:p>
        </w:tc>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87655" w14:textId="77777777" w:rsidR="00542E72" w:rsidRDefault="00542E72">
            <w:pPr>
              <w:suppressAutoHyphens w:val="0"/>
              <w:jc w:val="center"/>
            </w:pPr>
            <w:r>
              <w:rPr>
                <w:rFonts w:eastAsia="Times New Roman"/>
                <w:lang w:eastAsia="ru-RU"/>
              </w:rPr>
              <w:t xml:space="preserve">от 61 до 80 </w:t>
            </w:r>
          </w:p>
        </w:tc>
        <w:tc>
          <w:tcPr>
            <w:tcW w:w="19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06548" w14:textId="77777777" w:rsidR="00542E72" w:rsidRDefault="00542E72">
            <w:pPr>
              <w:suppressAutoHyphens w:val="0"/>
              <w:jc w:val="center"/>
            </w:pPr>
            <w:r>
              <w:rPr>
                <w:rFonts w:eastAsia="Times New Roman"/>
                <w:lang w:eastAsia="ru-RU"/>
              </w:rPr>
              <w:t xml:space="preserve">от 81 до 100 </w:t>
            </w:r>
          </w:p>
        </w:tc>
      </w:tr>
      <w:tr w:rsidR="00542E72" w14:paraId="116A8E7A" w14:textId="77777777">
        <w:trPr>
          <w:trHeight w:val="300"/>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732AD3DD" w14:textId="77777777" w:rsidR="00542E72" w:rsidRDefault="00542E72">
            <w:pPr>
              <w:suppressAutoHyphens w:val="0"/>
              <w:jc w:val="center"/>
            </w:pPr>
            <w:r>
              <w:rPr>
                <w:rFonts w:eastAsia="Times New Roman"/>
                <w:color w:val="000000"/>
                <w:lang w:eastAsia="ru-RU"/>
              </w:rPr>
              <w:t>1</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4D0EB96C" w14:textId="77777777" w:rsidR="00542E72" w:rsidRDefault="00542E72">
            <w:pPr>
              <w:suppressAutoHyphens w:val="0"/>
            </w:pPr>
            <w:r>
              <w:rPr>
                <w:rFonts w:eastAsia="Times New Roman"/>
                <w:color w:val="000000"/>
                <w:lang w:eastAsia="ru-RU"/>
              </w:rPr>
              <w:t>Гимназия</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48EC530E" w14:textId="77777777" w:rsidR="00542E72" w:rsidRDefault="00542E72">
            <w:pPr>
              <w:suppressAutoHyphens w:val="0"/>
              <w:jc w:val="center"/>
            </w:pPr>
            <w:r>
              <w:rPr>
                <w:rFonts w:eastAsia="Times New Roman"/>
                <w:color w:val="000000"/>
                <w:lang w:eastAsia="ru-RU"/>
              </w:rPr>
              <w:t>280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D3B0C5D"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D56222D" w14:textId="77777777" w:rsidR="00542E72" w:rsidRDefault="00542E72">
            <w:pPr>
              <w:suppressAutoHyphens w:val="0"/>
              <w:jc w:val="center"/>
            </w:pPr>
            <w:r>
              <w:rPr>
                <w:rFonts w:eastAsia="Times New Roman"/>
                <w:color w:val="000000"/>
                <w:lang w:eastAsia="ru-RU"/>
              </w:rPr>
              <w:t>46,43</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7C6A02BE" w14:textId="77777777" w:rsidR="00542E72" w:rsidRDefault="00542E72">
            <w:pPr>
              <w:suppressAutoHyphens w:val="0"/>
              <w:jc w:val="center"/>
            </w:pPr>
            <w:r>
              <w:rPr>
                <w:rFonts w:eastAsia="Times New Roman"/>
                <w:color w:val="000000"/>
                <w:lang w:eastAsia="ru-RU"/>
              </w:rPr>
              <w:t>42,14</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09F83088" w14:textId="77777777" w:rsidR="00542E72" w:rsidRDefault="00542E72">
            <w:pPr>
              <w:suppressAutoHyphens w:val="0"/>
              <w:jc w:val="center"/>
            </w:pPr>
            <w:r>
              <w:rPr>
                <w:rFonts w:eastAsia="Times New Roman"/>
                <w:color w:val="000000"/>
                <w:lang w:eastAsia="ru-RU"/>
              </w:rPr>
              <w:t>11,43</w:t>
            </w:r>
          </w:p>
        </w:tc>
      </w:tr>
      <w:tr w:rsidR="00542E72" w14:paraId="012BECAF" w14:textId="77777777">
        <w:trPr>
          <w:trHeight w:val="24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3FE89338" w14:textId="77777777" w:rsidR="00542E72" w:rsidRDefault="00542E72">
            <w:pPr>
              <w:suppressAutoHyphens w:val="0"/>
              <w:jc w:val="center"/>
            </w:pPr>
            <w:r>
              <w:rPr>
                <w:rFonts w:eastAsia="Times New Roman"/>
                <w:color w:val="000000"/>
                <w:lang w:eastAsia="ru-RU"/>
              </w:rPr>
              <w:t>2</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5864AE53" w14:textId="77777777" w:rsidR="00542E72" w:rsidRDefault="00542E72">
            <w:pPr>
              <w:suppressAutoHyphens w:val="0"/>
            </w:pPr>
            <w:r>
              <w:rPr>
                <w:rFonts w:eastAsia="Times New Roman"/>
                <w:color w:val="000000"/>
                <w:lang w:eastAsia="ru-RU"/>
              </w:rPr>
              <w:t>Гимназия-интернат</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29807DF8" w14:textId="77777777" w:rsidR="00542E72" w:rsidRDefault="00542E72">
            <w:pPr>
              <w:suppressAutoHyphens w:val="0"/>
              <w:jc w:val="center"/>
            </w:pPr>
            <w:r>
              <w:rPr>
                <w:rFonts w:eastAsia="Times New Roman"/>
                <w:color w:val="000000"/>
                <w:lang w:eastAsia="ru-RU"/>
              </w:rPr>
              <w:t>76</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416D6870" w14:textId="77777777" w:rsidR="00542E72" w:rsidRDefault="00542E72">
            <w:pPr>
              <w:suppressAutoHyphens w:val="0"/>
              <w:jc w:val="center"/>
            </w:pPr>
            <w:r>
              <w:rPr>
                <w:rFonts w:eastAsia="Times New Roman"/>
                <w:color w:val="000000"/>
                <w:lang w:eastAsia="ru-RU"/>
              </w:rPr>
              <w:t>1,32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D4C6642" w14:textId="77777777" w:rsidR="00542E72" w:rsidRDefault="00542E72">
            <w:pPr>
              <w:suppressAutoHyphens w:val="0"/>
              <w:jc w:val="center"/>
            </w:pPr>
            <w:r>
              <w:rPr>
                <w:rFonts w:eastAsia="Times New Roman"/>
                <w:color w:val="000000"/>
                <w:lang w:eastAsia="ru-RU"/>
              </w:rPr>
              <w:t>44,74</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16FBB617" w14:textId="77777777" w:rsidR="00542E72" w:rsidRDefault="00542E72">
            <w:pPr>
              <w:suppressAutoHyphens w:val="0"/>
              <w:jc w:val="center"/>
            </w:pPr>
            <w:r>
              <w:rPr>
                <w:rFonts w:eastAsia="Times New Roman"/>
                <w:color w:val="000000"/>
                <w:lang w:eastAsia="ru-RU"/>
              </w:rPr>
              <w:t>47,37</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5185481A" w14:textId="77777777" w:rsidR="00542E72" w:rsidRDefault="00542E72">
            <w:pPr>
              <w:suppressAutoHyphens w:val="0"/>
              <w:jc w:val="center"/>
            </w:pPr>
            <w:r>
              <w:rPr>
                <w:rFonts w:eastAsia="Times New Roman"/>
                <w:color w:val="000000"/>
                <w:lang w:eastAsia="ru-RU"/>
              </w:rPr>
              <w:t>6,58</w:t>
            </w:r>
          </w:p>
        </w:tc>
      </w:tr>
      <w:tr w:rsidR="00542E72" w14:paraId="38A100DA"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0D23A3E2" w14:textId="77777777" w:rsidR="00542E72" w:rsidRDefault="00542E72">
            <w:pPr>
              <w:suppressAutoHyphens w:val="0"/>
              <w:jc w:val="center"/>
            </w:pPr>
            <w:r>
              <w:rPr>
                <w:rFonts w:eastAsia="Times New Roman"/>
                <w:color w:val="000000"/>
                <w:lang w:eastAsia="ru-RU"/>
              </w:rPr>
              <w:t>3</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2B52D252" w14:textId="77777777" w:rsidR="00542E72" w:rsidRDefault="00542E72">
            <w:pPr>
              <w:suppressAutoHyphens w:val="0"/>
            </w:pPr>
            <w:r>
              <w:rPr>
                <w:rFonts w:eastAsia="Times New Roman"/>
                <w:color w:val="000000"/>
                <w:lang w:eastAsia="ru-RU"/>
              </w:rPr>
              <w:t>Кадетская школа</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235B6221" w14:textId="77777777" w:rsidR="00542E72" w:rsidRDefault="00542E72">
            <w:pPr>
              <w:suppressAutoHyphens w:val="0"/>
              <w:jc w:val="center"/>
            </w:pPr>
            <w:r>
              <w:rPr>
                <w:rFonts w:eastAsia="Times New Roman"/>
                <w:color w:val="000000"/>
                <w:lang w:eastAsia="ru-RU"/>
              </w:rPr>
              <w:t>2</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03D04F04"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973FF11" w14:textId="77777777" w:rsidR="00542E72" w:rsidRDefault="00542E72">
            <w:pPr>
              <w:suppressAutoHyphens w:val="0"/>
              <w:jc w:val="center"/>
            </w:pPr>
            <w:r>
              <w:rPr>
                <w:rFonts w:eastAsia="Times New Roman"/>
                <w:color w:val="000000"/>
                <w:lang w:eastAsia="ru-RU"/>
              </w:rPr>
              <w:t>100</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220D109F" w14:textId="77777777" w:rsidR="00542E72" w:rsidRDefault="00542E72">
            <w:pPr>
              <w:suppressAutoHyphens w:val="0"/>
              <w:jc w:val="center"/>
            </w:pPr>
            <w:r>
              <w:rPr>
                <w:rFonts w:eastAsia="Times New Roman"/>
                <w:color w:val="000000"/>
                <w:lang w:eastAsia="ru-RU"/>
              </w:rPr>
              <w:t>0</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6A437309" w14:textId="77777777" w:rsidR="00542E72" w:rsidRDefault="00542E72">
            <w:pPr>
              <w:suppressAutoHyphens w:val="0"/>
              <w:jc w:val="center"/>
            </w:pPr>
            <w:r>
              <w:rPr>
                <w:rFonts w:eastAsia="Times New Roman"/>
                <w:color w:val="000000"/>
                <w:lang w:eastAsia="ru-RU"/>
              </w:rPr>
              <w:t>0</w:t>
            </w:r>
          </w:p>
        </w:tc>
      </w:tr>
      <w:tr w:rsidR="00542E72" w14:paraId="46B479D7"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13AA8A35" w14:textId="77777777" w:rsidR="00542E72" w:rsidRDefault="00542E72">
            <w:pPr>
              <w:suppressAutoHyphens w:val="0"/>
              <w:jc w:val="center"/>
            </w:pPr>
            <w:r>
              <w:rPr>
                <w:rFonts w:eastAsia="Times New Roman"/>
                <w:color w:val="000000"/>
                <w:lang w:eastAsia="ru-RU"/>
              </w:rPr>
              <w:t>4</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1084D305" w14:textId="77777777" w:rsidR="00542E72" w:rsidRDefault="00542E72">
            <w:pPr>
              <w:suppressAutoHyphens w:val="0"/>
            </w:pPr>
            <w:r>
              <w:rPr>
                <w:rFonts w:eastAsia="Times New Roman"/>
                <w:color w:val="000000"/>
                <w:lang w:eastAsia="ru-RU"/>
              </w:rPr>
              <w:t>Кадетская школа-интернат</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52A03065" w14:textId="77777777" w:rsidR="00542E72" w:rsidRDefault="00542E72">
            <w:pPr>
              <w:suppressAutoHyphens w:val="0"/>
              <w:jc w:val="center"/>
            </w:pPr>
            <w:r>
              <w:rPr>
                <w:rFonts w:eastAsia="Times New Roman"/>
                <w:color w:val="000000"/>
                <w:lang w:eastAsia="ru-RU"/>
              </w:rPr>
              <w:t>26</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666D7AC4"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10B9682" w14:textId="77777777" w:rsidR="00542E72" w:rsidRDefault="00542E72">
            <w:pPr>
              <w:suppressAutoHyphens w:val="0"/>
              <w:jc w:val="center"/>
            </w:pPr>
            <w:r>
              <w:rPr>
                <w:rFonts w:eastAsia="Times New Roman"/>
                <w:color w:val="000000"/>
                <w:lang w:eastAsia="ru-RU"/>
              </w:rPr>
              <w:t>50</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0499C2E3" w14:textId="77777777" w:rsidR="00542E72" w:rsidRDefault="00542E72">
            <w:pPr>
              <w:suppressAutoHyphens w:val="0"/>
              <w:jc w:val="center"/>
            </w:pPr>
            <w:r>
              <w:rPr>
                <w:rFonts w:eastAsia="Times New Roman"/>
                <w:color w:val="000000"/>
                <w:lang w:eastAsia="ru-RU"/>
              </w:rPr>
              <w:t>42,31</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19D620C9" w14:textId="77777777" w:rsidR="00542E72" w:rsidRDefault="00542E72">
            <w:pPr>
              <w:suppressAutoHyphens w:val="0"/>
              <w:jc w:val="center"/>
            </w:pPr>
            <w:r>
              <w:rPr>
                <w:rFonts w:eastAsia="Times New Roman"/>
                <w:color w:val="000000"/>
                <w:lang w:eastAsia="ru-RU"/>
              </w:rPr>
              <w:t>7,69</w:t>
            </w:r>
          </w:p>
        </w:tc>
      </w:tr>
      <w:tr w:rsidR="00542E72" w14:paraId="28D8E6A2" w14:textId="77777777">
        <w:trPr>
          <w:trHeight w:val="300"/>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14B2F723" w14:textId="77777777" w:rsidR="00542E72" w:rsidRDefault="00542E72">
            <w:pPr>
              <w:suppressAutoHyphens w:val="0"/>
              <w:jc w:val="center"/>
            </w:pPr>
            <w:r>
              <w:rPr>
                <w:rFonts w:eastAsia="Times New Roman"/>
                <w:color w:val="000000"/>
                <w:lang w:eastAsia="ru-RU"/>
              </w:rPr>
              <w:t>5</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30BFBEE0" w14:textId="77777777" w:rsidR="00542E72" w:rsidRDefault="00542E72">
            <w:pPr>
              <w:suppressAutoHyphens w:val="0"/>
            </w:pPr>
            <w:r>
              <w:rPr>
                <w:rFonts w:eastAsia="Times New Roman"/>
                <w:color w:val="000000"/>
                <w:lang w:eastAsia="ru-RU"/>
              </w:rPr>
              <w:t>Лицей</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470A63F4" w14:textId="77777777" w:rsidR="00542E72" w:rsidRDefault="00542E72">
            <w:pPr>
              <w:suppressAutoHyphens w:val="0"/>
              <w:jc w:val="center"/>
            </w:pPr>
            <w:r>
              <w:rPr>
                <w:rFonts w:eastAsia="Times New Roman"/>
                <w:color w:val="000000"/>
                <w:lang w:eastAsia="ru-RU"/>
              </w:rPr>
              <w:t>42</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74A9538A"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EF6D56A" w14:textId="77777777" w:rsidR="00542E72" w:rsidRDefault="00542E72">
            <w:pPr>
              <w:suppressAutoHyphens w:val="0"/>
              <w:jc w:val="center"/>
            </w:pPr>
            <w:r>
              <w:rPr>
                <w:rFonts w:eastAsia="Times New Roman"/>
                <w:color w:val="000000"/>
                <w:lang w:eastAsia="ru-RU"/>
              </w:rPr>
              <w:t>90,48</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7E65F5C8" w14:textId="77777777" w:rsidR="00542E72" w:rsidRDefault="00542E72">
            <w:pPr>
              <w:suppressAutoHyphens w:val="0"/>
              <w:jc w:val="center"/>
            </w:pPr>
            <w:r>
              <w:rPr>
                <w:rFonts w:eastAsia="Times New Roman"/>
                <w:color w:val="000000"/>
                <w:lang w:eastAsia="ru-RU"/>
              </w:rPr>
              <w:t>9,52</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2892F54A" w14:textId="77777777" w:rsidR="00542E72" w:rsidRDefault="00542E72">
            <w:pPr>
              <w:suppressAutoHyphens w:val="0"/>
              <w:jc w:val="center"/>
            </w:pPr>
            <w:r>
              <w:rPr>
                <w:rFonts w:eastAsia="Times New Roman"/>
                <w:color w:val="000000"/>
                <w:lang w:eastAsia="ru-RU"/>
              </w:rPr>
              <w:t>0</w:t>
            </w:r>
          </w:p>
        </w:tc>
      </w:tr>
      <w:tr w:rsidR="00542E72" w14:paraId="050B07B2"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2414AB05" w14:textId="77777777" w:rsidR="00542E72" w:rsidRDefault="00542E72">
            <w:pPr>
              <w:suppressAutoHyphens w:val="0"/>
              <w:jc w:val="center"/>
            </w:pPr>
            <w:r>
              <w:rPr>
                <w:rFonts w:eastAsia="Times New Roman"/>
                <w:color w:val="000000"/>
                <w:lang w:eastAsia="ru-RU"/>
              </w:rPr>
              <w:t>6</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47F1B44F" w14:textId="77777777" w:rsidR="00542E72" w:rsidRDefault="00542E72">
            <w:pPr>
              <w:suppressAutoHyphens w:val="0"/>
            </w:pPr>
            <w:r>
              <w:rPr>
                <w:rFonts w:eastAsia="Times New Roman"/>
                <w:color w:val="000000"/>
                <w:lang w:eastAsia="ru-RU"/>
              </w:rPr>
              <w:t>Лицей-интернат</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1E9F1E35" w14:textId="77777777" w:rsidR="00542E72" w:rsidRDefault="00542E72">
            <w:pPr>
              <w:suppressAutoHyphens w:val="0"/>
              <w:jc w:val="center"/>
            </w:pPr>
            <w:r>
              <w:rPr>
                <w:rFonts w:eastAsia="Times New Roman"/>
                <w:color w:val="000000"/>
                <w:lang w:eastAsia="ru-RU"/>
              </w:rPr>
              <w:t>145</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5956931F"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956EB1E" w14:textId="77777777" w:rsidR="00542E72" w:rsidRDefault="00542E72">
            <w:pPr>
              <w:suppressAutoHyphens w:val="0"/>
              <w:jc w:val="center"/>
            </w:pPr>
            <w:r>
              <w:rPr>
                <w:rFonts w:eastAsia="Times New Roman"/>
                <w:color w:val="000000"/>
                <w:lang w:eastAsia="ru-RU"/>
              </w:rPr>
              <w:t>11,03</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4686DC74" w14:textId="77777777" w:rsidR="00542E72" w:rsidRDefault="00542E72">
            <w:pPr>
              <w:suppressAutoHyphens w:val="0"/>
              <w:jc w:val="center"/>
            </w:pPr>
            <w:r>
              <w:rPr>
                <w:rFonts w:eastAsia="Times New Roman"/>
                <w:color w:val="000000"/>
                <w:lang w:eastAsia="ru-RU"/>
              </w:rPr>
              <w:t>62,07</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3EC41FF6" w14:textId="77777777" w:rsidR="00542E72" w:rsidRDefault="00542E72">
            <w:pPr>
              <w:suppressAutoHyphens w:val="0"/>
              <w:jc w:val="center"/>
            </w:pPr>
            <w:r>
              <w:rPr>
                <w:rFonts w:eastAsia="Times New Roman"/>
                <w:color w:val="000000"/>
                <w:lang w:eastAsia="ru-RU"/>
              </w:rPr>
              <w:t>26,9</w:t>
            </w:r>
          </w:p>
        </w:tc>
      </w:tr>
      <w:tr w:rsidR="00542E72" w14:paraId="65CD6B5D"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1332FDA6" w14:textId="77777777" w:rsidR="00542E72" w:rsidRDefault="00542E72">
            <w:pPr>
              <w:suppressAutoHyphens w:val="0"/>
              <w:jc w:val="center"/>
            </w:pPr>
            <w:r>
              <w:rPr>
                <w:rFonts w:eastAsia="Times New Roman"/>
                <w:color w:val="000000"/>
                <w:lang w:eastAsia="ru-RU"/>
              </w:rPr>
              <w:t>7</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263995CF" w14:textId="77777777" w:rsidR="00542E72" w:rsidRDefault="00542E72">
            <w:pPr>
              <w:suppressAutoHyphens w:val="0"/>
            </w:pPr>
            <w:r>
              <w:rPr>
                <w:rFonts w:eastAsia="Times New Roman"/>
                <w:color w:val="000000"/>
                <w:lang w:eastAsia="ru-RU"/>
              </w:rPr>
              <w:t>Открытая (сменная) общеобразовательная школа</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0A34EB23" w14:textId="77777777" w:rsidR="00542E72" w:rsidRDefault="00542E72">
            <w:pPr>
              <w:suppressAutoHyphens w:val="0"/>
              <w:jc w:val="center"/>
            </w:pPr>
            <w:r>
              <w:rPr>
                <w:rFonts w:eastAsia="Times New Roman"/>
                <w:color w:val="000000"/>
                <w:lang w:eastAsia="ru-RU"/>
              </w:rPr>
              <w:t>6</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2B2D5563" w14:textId="77777777" w:rsidR="00542E72" w:rsidRDefault="00542E72">
            <w:pPr>
              <w:suppressAutoHyphens w:val="0"/>
              <w:jc w:val="center"/>
            </w:pPr>
            <w:r>
              <w:rPr>
                <w:rFonts w:eastAsia="Times New Roman"/>
                <w:color w:val="000000"/>
                <w:lang w:eastAsia="ru-RU"/>
              </w:rPr>
              <w:t>16,67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5318F3C" w14:textId="77777777" w:rsidR="00542E72" w:rsidRDefault="00542E72">
            <w:pPr>
              <w:suppressAutoHyphens w:val="0"/>
              <w:jc w:val="center"/>
            </w:pPr>
            <w:r>
              <w:rPr>
                <w:rFonts w:eastAsia="Times New Roman"/>
                <w:color w:val="000000"/>
                <w:lang w:eastAsia="ru-RU"/>
              </w:rPr>
              <w:t>83,33</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5950A339" w14:textId="77777777" w:rsidR="00542E72" w:rsidRDefault="00542E72">
            <w:pPr>
              <w:suppressAutoHyphens w:val="0"/>
              <w:jc w:val="center"/>
            </w:pPr>
            <w:r>
              <w:rPr>
                <w:rFonts w:eastAsia="Times New Roman"/>
                <w:color w:val="000000"/>
                <w:lang w:eastAsia="ru-RU"/>
              </w:rPr>
              <w:t>0</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0592A4EA" w14:textId="77777777" w:rsidR="00542E72" w:rsidRDefault="00542E72">
            <w:pPr>
              <w:suppressAutoHyphens w:val="0"/>
              <w:jc w:val="center"/>
            </w:pPr>
            <w:r>
              <w:rPr>
                <w:rFonts w:eastAsia="Times New Roman"/>
                <w:color w:val="000000"/>
                <w:lang w:eastAsia="ru-RU"/>
              </w:rPr>
              <w:t>0</w:t>
            </w:r>
          </w:p>
        </w:tc>
      </w:tr>
      <w:tr w:rsidR="00542E72" w14:paraId="79663F75"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149CBE22" w14:textId="77777777" w:rsidR="00542E72" w:rsidRDefault="00542E72">
            <w:pPr>
              <w:suppressAutoHyphens w:val="0"/>
              <w:jc w:val="center"/>
            </w:pPr>
            <w:r>
              <w:rPr>
                <w:rFonts w:eastAsia="Times New Roman"/>
                <w:color w:val="000000"/>
                <w:lang w:eastAsia="ru-RU"/>
              </w:rPr>
              <w:t>8</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5C36CEAE" w14:textId="77777777" w:rsidR="00542E72" w:rsidRDefault="00542E72">
            <w:pPr>
              <w:suppressAutoHyphens w:val="0"/>
            </w:pPr>
            <w:r>
              <w:rPr>
                <w:rFonts w:eastAsia="Times New Roman"/>
                <w:color w:val="000000"/>
                <w:lang w:eastAsia="ru-RU"/>
              </w:rPr>
              <w:t>Специальная (коррекционная) школа-интернат</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3DA3C91F" w14:textId="77777777" w:rsidR="00542E72" w:rsidRDefault="00542E72">
            <w:pPr>
              <w:suppressAutoHyphens w:val="0"/>
              <w:jc w:val="center"/>
            </w:pPr>
            <w:r>
              <w:rPr>
                <w:rFonts w:eastAsia="Times New Roman"/>
                <w:color w:val="000000"/>
                <w:lang w:eastAsia="ru-RU"/>
              </w:rPr>
              <w:t>1</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4F6770EB"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E63CC39" w14:textId="77777777" w:rsidR="00542E72" w:rsidRDefault="00542E72">
            <w:pPr>
              <w:suppressAutoHyphens w:val="0"/>
              <w:jc w:val="center"/>
            </w:pPr>
            <w:r>
              <w:rPr>
                <w:rFonts w:eastAsia="Times New Roman"/>
                <w:color w:val="000000"/>
                <w:lang w:eastAsia="ru-RU"/>
              </w:rPr>
              <w:t>100</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659E9347" w14:textId="77777777" w:rsidR="00542E72" w:rsidRDefault="00542E72">
            <w:pPr>
              <w:suppressAutoHyphens w:val="0"/>
              <w:jc w:val="center"/>
            </w:pPr>
            <w:r>
              <w:rPr>
                <w:rFonts w:eastAsia="Times New Roman"/>
                <w:color w:val="000000"/>
                <w:lang w:eastAsia="ru-RU"/>
              </w:rPr>
              <w:t>0</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0F84EC34" w14:textId="77777777" w:rsidR="00542E72" w:rsidRDefault="00542E72">
            <w:pPr>
              <w:suppressAutoHyphens w:val="0"/>
              <w:jc w:val="center"/>
            </w:pPr>
            <w:r>
              <w:rPr>
                <w:rFonts w:eastAsia="Times New Roman"/>
                <w:color w:val="000000"/>
                <w:lang w:eastAsia="ru-RU"/>
              </w:rPr>
              <w:t>0</w:t>
            </w:r>
          </w:p>
        </w:tc>
      </w:tr>
      <w:tr w:rsidR="00542E72" w14:paraId="2765A44F"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629D7106" w14:textId="77777777" w:rsidR="00542E72" w:rsidRDefault="00542E72">
            <w:pPr>
              <w:suppressAutoHyphens w:val="0"/>
              <w:jc w:val="center"/>
            </w:pPr>
            <w:r>
              <w:rPr>
                <w:rFonts w:eastAsia="Times New Roman"/>
                <w:color w:val="000000"/>
                <w:lang w:eastAsia="ru-RU"/>
              </w:rPr>
              <w:t>9</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4D05E765" w14:textId="77777777" w:rsidR="00542E72" w:rsidRDefault="00542E72">
            <w:pPr>
              <w:suppressAutoHyphens w:val="0"/>
            </w:pPr>
            <w:r>
              <w:rPr>
                <w:rFonts w:eastAsia="Times New Roman"/>
                <w:color w:val="000000"/>
                <w:lang w:eastAsia="ru-RU"/>
              </w:rPr>
              <w:t>СОШ</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768ADCF6" w14:textId="77777777" w:rsidR="00542E72" w:rsidRDefault="00542E72">
            <w:pPr>
              <w:suppressAutoHyphens w:val="0"/>
              <w:jc w:val="center"/>
            </w:pPr>
            <w:r>
              <w:rPr>
                <w:rFonts w:eastAsia="Times New Roman"/>
                <w:color w:val="000000"/>
                <w:lang w:eastAsia="ru-RU"/>
              </w:rPr>
              <w:t>3940</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484BD050" w14:textId="77777777" w:rsidR="00542E72" w:rsidRDefault="00542E72">
            <w:pPr>
              <w:suppressAutoHyphens w:val="0"/>
              <w:jc w:val="center"/>
            </w:pPr>
            <w:r>
              <w:rPr>
                <w:rFonts w:eastAsia="Times New Roman"/>
                <w:color w:val="000000"/>
                <w:lang w:eastAsia="ru-RU"/>
              </w:rPr>
              <w:t>1,95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F836C26" w14:textId="77777777" w:rsidR="00542E72" w:rsidRDefault="00542E72">
            <w:pPr>
              <w:suppressAutoHyphens w:val="0"/>
              <w:jc w:val="center"/>
            </w:pPr>
            <w:r>
              <w:rPr>
                <w:rFonts w:eastAsia="Times New Roman"/>
                <w:color w:val="000000"/>
                <w:lang w:eastAsia="ru-RU"/>
              </w:rPr>
              <w:t>74,44</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0FD8B48A" w14:textId="77777777" w:rsidR="00542E72" w:rsidRDefault="00542E72">
            <w:pPr>
              <w:suppressAutoHyphens w:val="0"/>
              <w:jc w:val="center"/>
            </w:pPr>
            <w:r>
              <w:rPr>
                <w:rFonts w:eastAsia="Times New Roman"/>
                <w:color w:val="000000"/>
                <w:lang w:eastAsia="ru-RU"/>
              </w:rPr>
              <w:t>20,84</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0792D798" w14:textId="77777777" w:rsidR="00542E72" w:rsidRDefault="00542E72">
            <w:pPr>
              <w:suppressAutoHyphens w:val="0"/>
              <w:jc w:val="center"/>
            </w:pPr>
            <w:r>
              <w:rPr>
                <w:rFonts w:eastAsia="Times New Roman"/>
                <w:color w:val="000000"/>
                <w:lang w:eastAsia="ru-RU"/>
              </w:rPr>
              <w:t>2,77</w:t>
            </w:r>
          </w:p>
        </w:tc>
      </w:tr>
      <w:tr w:rsidR="00542E72" w14:paraId="16438A25"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015D261F" w14:textId="77777777" w:rsidR="00542E72" w:rsidRDefault="00542E72">
            <w:pPr>
              <w:suppressAutoHyphens w:val="0"/>
              <w:jc w:val="center"/>
            </w:pPr>
            <w:r>
              <w:rPr>
                <w:rFonts w:eastAsia="Times New Roman"/>
                <w:color w:val="000000"/>
                <w:lang w:eastAsia="ru-RU"/>
              </w:rPr>
              <w:t>10</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6D8C284F" w14:textId="77777777" w:rsidR="00542E72" w:rsidRDefault="00542E72">
            <w:pPr>
              <w:suppressAutoHyphens w:val="0"/>
            </w:pPr>
            <w:proofErr w:type="gramStart"/>
            <w:r>
              <w:rPr>
                <w:rFonts w:eastAsia="Times New Roman"/>
                <w:color w:val="000000"/>
                <w:lang w:eastAsia="ru-RU"/>
              </w:rPr>
              <w:t>СОШ  с</w:t>
            </w:r>
            <w:proofErr w:type="gramEnd"/>
            <w:r>
              <w:rPr>
                <w:rFonts w:eastAsia="Times New Roman"/>
                <w:color w:val="000000"/>
                <w:lang w:eastAsia="ru-RU"/>
              </w:rPr>
              <w:t xml:space="preserve"> углубленным изучением отдельных предметов</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34F34F9E" w14:textId="77777777" w:rsidR="00542E72" w:rsidRDefault="00542E72">
            <w:pPr>
              <w:suppressAutoHyphens w:val="0"/>
              <w:jc w:val="center"/>
            </w:pPr>
            <w:r>
              <w:rPr>
                <w:rFonts w:eastAsia="Times New Roman"/>
                <w:color w:val="000000"/>
                <w:lang w:eastAsia="ru-RU"/>
              </w:rPr>
              <w:t>175</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75423B95" w14:textId="77777777" w:rsidR="00542E72" w:rsidRDefault="00542E72">
            <w:pPr>
              <w:suppressAutoHyphens w:val="0"/>
              <w:jc w:val="center"/>
            </w:pPr>
            <w:r>
              <w:rPr>
                <w:rFonts w:eastAsia="Times New Roman"/>
                <w:color w:val="000000"/>
                <w:lang w:eastAsia="ru-RU"/>
              </w:rPr>
              <w:t>1,71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8F4C582" w14:textId="77777777" w:rsidR="00542E72" w:rsidRDefault="00542E72">
            <w:pPr>
              <w:suppressAutoHyphens w:val="0"/>
              <w:jc w:val="center"/>
            </w:pPr>
            <w:r>
              <w:rPr>
                <w:rFonts w:eastAsia="Times New Roman"/>
                <w:color w:val="000000"/>
                <w:lang w:eastAsia="ru-RU"/>
              </w:rPr>
              <w:t>50,86</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3149C1CD" w14:textId="77777777" w:rsidR="00542E72" w:rsidRDefault="00542E72">
            <w:pPr>
              <w:suppressAutoHyphens w:val="0"/>
              <w:jc w:val="center"/>
            </w:pPr>
            <w:r>
              <w:rPr>
                <w:rFonts w:eastAsia="Times New Roman"/>
                <w:color w:val="000000"/>
                <w:lang w:eastAsia="ru-RU"/>
              </w:rPr>
              <w:t>35,43</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759CAA70" w14:textId="77777777" w:rsidR="00542E72" w:rsidRDefault="00542E72">
            <w:pPr>
              <w:suppressAutoHyphens w:val="0"/>
              <w:jc w:val="center"/>
            </w:pPr>
            <w:r>
              <w:rPr>
                <w:rFonts w:eastAsia="Times New Roman"/>
                <w:color w:val="000000"/>
                <w:lang w:eastAsia="ru-RU"/>
              </w:rPr>
              <w:t>12</w:t>
            </w:r>
          </w:p>
        </w:tc>
      </w:tr>
      <w:tr w:rsidR="00542E72" w14:paraId="171E517A"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38175FDE" w14:textId="77777777" w:rsidR="00542E72" w:rsidRDefault="00542E72">
            <w:pPr>
              <w:suppressAutoHyphens w:val="0"/>
              <w:jc w:val="center"/>
            </w:pPr>
            <w:r>
              <w:rPr>
                <w:rFonts w:eastAsia="Times New Roman"/>
                <w:color w:val="000000"/>
                <w:lang w:eastAsia="ru-RU"/>
              </w:rPr>
              <w:t>11</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73C5AADA" w14:textId="77777777" w:rsidR="00542E72" w:rsidRDefault="00542E72">
            <w:pPr>
              <w:suppressAutoHyphens w:val="0"/>
            </w:pPr>
            <w:r>
              <w:rPr>
                <w:rFonts w:eastAsia="Times New Roman"/>
                <w:color w:val="000000"/>
                <w:lang w:eastAsia="ru-RU"/>
              </w:rPr>
              <w:t>СОШ-интернат</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013859EC" w14:textId="77777777" w:rsidR="00542E72" w:rsidRDefault="00542E72">
            <w:pPr>
              <w:suppressAutoHyphens w:val="0"/>
              <w:jc w:val="center"/>
            </w:pPr>
            <w:r>
              <w:rPr>
                <w:rFonts w:eastAsia="Times New Roman"/>
                <w:color w:val="000000"/>
                <w:lang w:eastAsia="ru-RU"/>
              </w:rPr>
              <w:t>11</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69DE556D"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1801443" w14:textId="77777777" w:rsidR="00542E72" w:rsidRDefault="00542E72">
            <w:pPr>
              <w:suppressAutoHyphens w:val="0"/>
              <w:jc w:val="center"/>
            </w:pPr>
            <w:r>
              <w:rPr>
                <w:rFonts w:eastAsia="Times New Roman"/>
                <w:color w:val="000000"/>
                <w:lang w:eastAsia="ru-RU"/>
              </w:rPr>
              <w:t>90,91</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79960F39" w14:textId="77777777" w:rsidR="00542E72" w:rsidRDefault="00542E72">
            <w:pPr>
              <w:suppressAutoHyphens w:val="0"/>
              <w:jc w:val="center"/>
            </w:pPr>
            <w:r>
              <w:rPr>
                <w:rFonts w:eastAsia="Times New Roman"/>
                <w:color w:val="000000"/>
                <w:lang w:eastAsia="ru-RU"/>
              </w:rPr>
              <w:t>9,09</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0CD30974" w14:textId="77777777" w:rsidR="00542E72" w:rsidRDefault="00542E72">
            <w:pPr>
              <w:suppressAutoHyphens w:val="0"/>
              <w:jc w:val="center"/>
            </w:pPr>
            <w:r>
              <w:rPr>
                <w:rFonts w:eastAsia="Times New Roman"/>
                <w:color w:val="000000"/>
                <w:lang w:eastAsia="ru-RU"/>
              </w:rPr>
              <w:t>0</w:t>
            </w:r>
          </w:p>
        </w:tc>
      </w:tr>
      <w:tr w:rsidR="00542E72" w14:paraId="1669EDC0" w14:textId="77777777">
        <w:trPr>
          <w:trHeight w:val="85"/>
        </w:trPr>
        <w:tc>
          <w:tcPr>
            <w:tcW w:w="562" w:type="dxa"/>
            <w:tcBorders>
              <w:top w:val="single" w:sz="4" w:space="0" w:color="000000"/>
              <w:left w:val="single" w:sz="4" w:space="0" w:color="000000"/>
              <w:bottom w:val="single" w:sz="4" w:space="0" w:color="000000"/>
              <w:right w:val="single" w:sz="4" w:space="0" w:color="000000"/>
            </w:tcBorders>
            <w:shd w:val="clear" w:color="auto" w:fill="auto"/>
          </w:tcPr>
          <w:p w14:paraId="012880DA" w14:textId="77777777" w:rsidR="00542E72" w:rsidRDefault="00542E72">
            <w:pPr>
              <w:suppressAutoHyphens w:val="0"/>
              <w:jc w:val="center"/>
            </w:pPr>
            <w:r>
              <w:rPr>
                <w:rFonts w:eastAsia="Times New Roman"/>
                <w:color w:val="000000"/>
                <w:lang w:eastAsia="ru-RU"/>
              </w:rPr>
              <w:t>12</w:t>
            </w:r>
          </w:p>
        </w:tc>
        <w:tc>
          <w:tcPr>
            <w:tcW w:w="6379" w:type="dxa"/>
            <w:tcBorders>
              <w:top w:val="single" w:sz="4" w:space="0" w:color="000000"/>
              <w:left w:val="single" w:sz="4" w:space="0" w:color="000000"/>
              <w:bottom w:val="single" w:sz="4" w:space="0" w:color="000000"/>
              <w:right w:val="single" w:sz="4" w:space="0" w:color="000000"/>
            </w:tcBorders>
            <w:shd w:val="clear" w:color="auto" w:fill="auto"/>
          </w:tcPr>
          <w:p w14:paraId="09E3E245" w14:textId="77777777" w:rsidR="00542E72" w:rsidRDefault="00542E72">
            <w:pPr>
              <w:suppressAutoHyphens w:val="0"/>
            </w:pPr>
            <w:r>
              <w:rPr>
                <w:rFonts w:eastAsia="Times New Roman"/>
                <w:color w:val="000000"/>
                <w:lang w:eastAsia="ru-RU"/>
              </w:rPr>
              <w:t>Суворовское военное училище</w:t>
            </w:r>
          </w:p>
        </w:tc>
        <w:tc>
          <w:tcPr>
            <w:tcW w:w="1442" w:type="dxa"/>
            <w:tcBorders>
              <w:top w:val="single" w:sz="4" w:space="0" w:color="000000"/>
              <w:left w:val="single" w:sz="4" w:space="0" w:color="000000"/>
              <w:bottom w:val="single" w:sz="4" w:space="0" w:color="000000"/>
              <w:right w:val="single" w:sz="4" w:space="0" w:color="000000"/>
            </w:tcBorders>
            <w:shd w:val="clear" w:color="auto" w:fill="auto"/>
          </w:tcPr>
          <w:p w14:paraId="066C37F4" w14:textId="77777777" w:rsidR="00542E72" w:rsidRDefault="00542E72">
            <w:pPr>
              <w:suppressAutoHyphens w:val="0"/>
              <w:jc w:val="center"/>
            </w:pPr>
            <w:r>
              <w:rPr>
                <w:rFonts w:eastAsia="Times New Roman"/>
                <w:color w:val="000000"/>
                <w:lang w:eastAsia="ru-RU"/>
              </w:rPr>
              <w:t>41</w:t>
            </w:r>
          </w:p>
        </w:tc>
        <w:tc>
          <w:tcPr>
            <w:tcW w:w="1677" w:type="dxa"/>
            <w:tcBorders>
              <w:top w:val="single" w:sz="4" w:space="0" w:color="000000"/>
              <w:left w:val="single" w:sz="4" w:space="0" w:color="000000"/>
              <w:bottom w:val="single" w:sz="4" w:space="0" w:color="000000"/>
              <w:right w:val="single" w:sz="4" w:space="0" w:color="000000"/>
            </w:tcBorders>
            <w:shd w:val="clear" w:color="auto" w:fill="auto"/>
          </w:tcPr>
          <w:p w14:paraId="00AB442E"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5633AD7" w14:textId="77777777" w:rsidR="00542E72" w:rsidRDefault="00542E72">
            <w:pPr>
              <w:suppressAutoHyphens w:val="0"/>
              <w:jc w:val="center"/>
            </w:pPr>
            <w:r>
              <w:rPr>
                <w:rFonts w:eastAsia="Times New Roman"/>
                <w:color w:val="000000"/>
                <w:lang w:eastAsia="ru-RU"/>
              </w:rPr>
              <w:t>43,9</w:t>
            </w:r>
          </w:p>
        </w:tc>
        <w:tc>
          <w:tcPr>
            <w:tcW w:w="1448" w:type="dxa"/>
            <w:tcBorders>
              <w:top w:val="single" w:sz="4" w:space="0" w:color="000000"/>
              <w:left w:val="single" w:sz="4" w:space="0" w:color="000000"/>
              <w:bottom w:val="single" w:sz="4" w:space="0" w:color="000000"/>
              <w:right w:val="single" w:sz="4" w:space="0" w:color="000000"/>
            </w:tcBorders>
            <w:shd w:val="clear" w:color="auto" w:fill="auto"/>
          </w:tcPr>
          <w:p w14:paraId="0AD52D0E" w14:textId="77777777" w:rsidR="00542E72" w:rsidRDefault="00542E72">
            <w:pPr>
              <w:suppressAutoHyphens w:val="0"/>
              <w:jc w:val="center"/>
            </w:pPr>
            <w:r>
              <w:rPr>
                <w:rFonts w:eastAsia="Times New Roman"/>
                <w:color w:val="000000"/>
                <w:lang w:eastAsia="ru-RU"/>
              </w:rPr>
              <w:t>48,78</w:t>
            </w:r>
          </w:p>
        </w:tc>
        <w:tc>
          <w:tcPr>
            <w:tcW w:w="1967" w:type="dxa"/>
            <w:tcBorders>
              <w:top w:val="single" w:sz="4" w:space="0" w:color="000000"/>
              <w:left w:val="single" w:sz="4" w:space="0" w:color="000000"/>
              <w:bottom w:val="single" w:sz="4" w:space="0" w:color="000000"/>
              <w:right w:val="single" w:sz="4" w:space="0" w:color="000000"/>
            </w:tcBorders>
            <w:shd w:val="clear" w:color="auto" w:fill="auto"/>
          </w:tcPr>
          <w:p w14:paraId="2F2E1860" w14:textId="77777777" w:rsidR="00542E72" w:rsidRDefault="00542E72">
            <w:pPr>
              <w:suppressAutoHyphens w:val="0"/>
              <w:jc w:val="center"/>
            </w:pPr>
            <w:r>
              <w:rPr>
                <w:rFonts w:eastAsia="Times New Roman"/>
                <w:color w:val="000000"/>
                <w:lang w:eastAsia="ru-RU"/>
              </w:rPr>
              <w:t>7,32</w:t>
            </w:r>
          </w:p>
        </w:tc>
      </w:tr>
    </w:tbl>
    <w:p w14:paraId="78D28E2D" w14:textId="77777777" w:rsidR="00542E72" w:rsidRDefault="00542E72"/>
    <w:p w14:paraId="40A553BA" w14:textId="77777777" w:rsidR="004C609E" w:rsidRDefault="004C609E"/>
    <w:p w14:paraId="2189D852" w14:textId="77777777" w:rsidR="00542E72" w:rsidRDefault="00542E72">
      <w:pPr>
        <w:pStyle w:val="3"/>
        <w:numPr>
          <w:ilvl w:val="0"/>
          <w:numId w:val="0"/>
        </w:numPr>
        <w:spacing w:before="0"/>
        <w:ind w:right="-2"/>
      </w:pPr>
      <w:r>
        <w:rPr>
          <w:rFonts w:ascii="Times New Roman" w:hAnsi="Times New Roman" w:cs="Times New Roman"/>
          <w:bCs w:val="0"/>
          <w:color w:val="000000"/>
          <w:sz w:val="24"/>
        </w:rPr>
        <w:lastRenderedPageBreak/>
        <w:t xml:space="preserve">2.3.3.  </w:t>
      </w:r>
      <w:r>
        <w:rPr>
          <w:rFonts w:ascii="Times New Roman" w:hAnsi="Times New Roman" w:cs="Times New Roman"/>
          <w:b w:val="0"/>
          <w:bCs w:val="0"/>
          <w:color w:val="000000"/>
          <w:sz w:val="24"/>
        </w:rPr>
        <w:t>юношей и девушек</w:t>
      </w:r>
    </w:p>
    <w:p w14:paraId="403C7BC9" w14:textId="77777777" w:rsidR="00542E72" w:rsidRDefault="00542E72">
      <w:pPr>
        <w:pStyle w:val="1c"/>
        <w:keepNext/>
        <w:spacing w:after="0"/>
        <w:ind w:right="-2"/>
      </w:pPr>
      <w:r>
        <w:rPr>
          <w:color w:val="000000"/>
          <w:sz w:val="24"/>
          <w:szCs w:val="24"/>
        </w:rPr>
        <w:t>Таблица 2-10</w:t>
      </w:r>
    </w:p>
    <w:p w14:paraId="6B65981F" w14:textId="77777777" w:rsidR="00542E72" w:rsidRDefault="00542E72">
      <w:pPr>
        <w:rPr>
          <w:color w:val="000000"/>
        </w:rPr>
      </w:pPr>
    </w:p>
    <w:tbl>
      <w:tblPr>
        <w:tblW w:w="0" w:type="auto"/>
        <w:tblInd w:w="108" w:type="dxa"/>
        <w:tblLayout w:type="fixed"/>
        <w:tblLook w:val="0000" w:firstRow="0" w:lastRow="0" w:firstColumn="0" w:lastColumn="0" w:noHBand="0" w:noVBand="0"/>
      </w:tblPr>
      <w:tblGrid>
        <w:gridCol w:w="561"/>
        <w:gridCol w:w="5104"/>
        <w:gridCol w:w="2410"/>
        <w:gridCol w:w="1843"/>
        <w:gridCol w:w="1708"/>
        <w:gridCol w:w="1373"/>
        <w:gridCol w:w="2184"/>
      </w:tblGrid>
      <w:tr w:rsidR="00542E72" w14:paraId="01630954" w14:textId="77777777">
        <w:trPr>
          <w:trHeight w:val="300"/>
        </w:trPr>
        <w:tc>
          <w:tcPr>
            <w:tcW w:w="5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389CFC1" w14:textId="77777777" w:rsidR="00542E72" w:rsidRDefault="00542E72">
            <w:pPr>
              <w:suppressAutoHyphens w:val="0"/>
              <w:jc w:val="center"/>
            </w:pPr>
            <w:r>
              <w:rPr>
                <w:rFonts w:eastAsia="Times New Roman"/>
                <w:color w:val="000000"/>
                <w:lang w:eastAsia="ru-RU"/>
              </w:rPr>
              <w:t> № п/п</w:t>
            </w:r>
          </w:p>
        </w:tc>
        <w:tc>
          <w:tcPr>
            <w:tcW w:w="51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F3E792" w14:textId="77777777" w:rsidR="00542E72" w:rsidRDefault="00542E72">
            <w:pPr>
              <w:suppressAutoHyphens w:val="0"/>
              <w:jc w:val="center"/>
            </w:pPr>
            <w:r>
              <w:rPr>
                <w:rFonts w:eastAsia="Times New Roman"/>
                <w:color w:val="000000"/>
                <w:lang w:eastAsia="ru-RU"/>
              </w:rPr>
              <w:t> Пол</w:t>
            </w:r>
          </w:p>
        </w:tc>
        <w:tc>
          <w:tcPr>
            <w:tcW w:w="241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0079851" w14:textId="77777777" w:rsidR="00542E72" w:rsidRDefault="00542E72">
            <w:pPr>
              <w:suppressAutoHyphens w:val="0"/>
              <w:jc w:val="center"/>
            </w:pPr>
            <w:r>
              <w:rPr>
                <w:rFonts w:eastAsia="Times New Roman"/>
                <w:color w:val="000000"/>
                <w:lang w:eastAsia="ru-RU"/>
              </w:rPr>
              <w:t xml:space="preserve"> Количество участников, чел </w:t>
            </w:r>
          </w:p>
        </w:tc>
        <w:tc>
          <w:tcPr>
            <w:tcW w:w="710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E6B31D1" w14:textId="77777777" w:rsidR="00542E72" w:rsidRDefault="00542E72">
            <w:pPr>
              <w:suppressAutoHyphens w:val="0"/>
              <w:jc w:val="center"/>
            </w:pPr>
            <w:r>
              <w:rPr>
                <w:rFonts w:eastAsia="Times New Roman"/>
                <w:color w:val="000000"/>
                <w:lang w:eastAsia="ru-RU"/>
              </w:rPr>
              <w:t>Доля участников, получивших тестовый балл</w:t>
            </w:r>
          </w:p>
        </w:tc>
      </w:tr>
      <w:tr w:rsidR="00542E72" w14:paraId="54A2F5B2" w14:textId="77777777">
        <w:trPr>
          <w:trHeight w:val="85"/>
        </w:trPr>
        <w:tc>
          <w:tcPr>
            <w:tcW w:w="5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698C4B" w14:textId="77777777" w:rsidR="00542E72" w:rsidRDefault="00542E72">
            <w:pPr>
              <w:suppressAutoHyphens w:val="0"/>
              <w:snapToGrid w:val="0"/>
              <w:jc w:val="center"/>
              <w:rPr>
                <w:rFonts w:eastAsia="Times New Roman"/>
                <w:color w:val="000000"/>
                <w:lang w:eastAsia="ru-RU"/>
              </w:rPr>
            </w:pPr>
          </w:p>
        </w:tc>
        <w:tc>
          <w:tcPr>
            <w:tcW w:w="51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37FC9B" w14:textId="77777777" w:rsidR="00542E72" w:rsidRDefault="00542E72">
            <w:pPr>
              <w:suppressAutoHyphens w:val="0"/>
              <w:snapToGrid w:val="0"/>
              <w:jc w:val="center"/>
              <w:rPr>
                <w:rFonts w:eastAsia="Times New Roman"/>
                <w:color w:val="000000"/>
                <w:lang w:eastAsia="ru-RU"/>
              </w:rPr>
            </w:pPr>
          </w:p>
        </w:tc>
        <w:tc>
          <w:tcPr>
            <w:tcW w:w="241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E27FB4" w14:textId="77777777" w:rsidR="00542E72" w:rsidRDefault="00542E72">
            <w:pPr>
              <w:suppressAutoHyphens w:val="0"/>
              <w:snapToGrid w:val="0"/>
              <w:jc w:val="center"/>
              <w:rPr>
                <w:rFonts w:eastAsia="Times New Roman"/>
                <w:color w:val="000000"/>
                <w:lang w:eastAsia="ru-RU"/>
              </w:rPr>
            </w:pP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49FB7A" w14:textId="77777777" w:rsidR="00542E72" w:rsidRDefault="00542E72">
            <w:pPr>
              <w:suppressAutoHyphens w:val="0"/>
              <w:jc w:val="center"/>
            </w:pPr>
            <w:r>
              <w:rPr>
                <w:rFonts w:eastAsia="Times New Roman"/>
                <w:lang w:eastAsia="ru-RU"/>
              </w:rPr>
              <w:t xml:space="preserve"> ниже </w:t>
            </w:r>
            <w:r>
              <w:rPr>
                <w:rFonts w:eastAsia="Times New Roman"/>
                <w:lang w:val="en-US" w:eastAsia="ru-RU"/>
              </w:rPr>
              <w:t>min</w:t>
            </w:r>
          </w:p>
        </w:tc>
        <w:tc>
          <w:tcPr>
            <w:tcW w:w="1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413E0E" w14:textId="77777777" w:rsidR="00542E72" w:rsidRDefault="00542E72">
            <w:pPr>
              <w:suppressAutoHyphens w:val="0"/>
              <w:jc w:val="center"/>
            </w:pPr>
            <w:r>
              <w:rPr>
                <w:rFonts w:eastAsia="Times New Roman"/>
                <w:lang w:eastAsia="ru-RU"/>
              </w:rPr>
              <w:t xml:space="preserve"> от </w:t>
            </w:r>
            <w:r>
              <w:rPr>
                <w:rFonts w:eastAsia="Times New Roman"/>
                <w:lang w:val="en-US" w:eastAsia="ru-RU"/>
              </w:rPr>
              <w:t>min</w:t>
            </w:r>
            <w:r>
              <w:rPr>
                <w:rFonts w:eastAsia="Times New Roman"/>
                <w:lang w:eastAsia="ru-RU"/>
              </w:rPr>
              <w:t xml:space="preserve"> до 60 </w:t>
            </w:r>
          </w:p>
        </w:tc>
        <w:tc>
          <w:tcPr>
            <w:tcW w:w="13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F6648B" w14:textId="77777777" w:rsidR="00542E72" w:rsidRDefault="00542E72">
            <w:pPr>
              <w:suppressAutoHyphens w:val="0"/>
              <w:jc w:val="center"/>
            </w:pPr>
            <w:r>
              <w:rPr>
                <w:rFonts w:eastAsia="Times New Roman"/>
                <w:lang w:eastAsia="ru-RU"/>
              </w:rPr>
              <w:t xml:space="preserve">от 61 до 80 </w:t>
            </w:r>
          </w:p>
        </w:tc>
        <w:tc>
          <w:tcPr>
            <w:tcW w:w="2184" w:type="dxa"/>
            <w:tcBorders>
              <w:left w:val="single" w:sz="4" w:space="0" w:color="000000"/>
              <w:bottom w:val="single" w:sz="4" w:space="0" w:color="000000"/>
              <w:right w:val="single" w:sz="4" w:space="0" w:color="000000"/>
            </w:tcBorders>
            <w:shd w:val="clear" w:color="auto" w:fill="auto"/>
            <w:vAlign w:val="center"/>
          </w:tcPr>
          <w:p w14:paraId="0A7C10F3" w14:textId="77777777" w:rsidR="00542E72" w:rsidRDefault="00542E72">
            <w:pPr>
              <w:suppressAutoHyphens w:val="0"/>
              <w:jc w:val="center"/>
            </w:pPr>
            <w:r>
              <w:rPr>
                <w:rFonts w:eastAsia="Times New Roman"/>
                <w:lang w:eastAsia="ru-RU"/>
              </w:rPr>
              <w:t xml:space="preserve">от 81 до 100 </w:t>
            </w:r>
          </w:p>
        </w:tc>
      </w:tr>
      <w:tr w:rsidR="00542E72" w14:paraId="3EB0293E" w14:textId="77777777">
        <w:trPr>
          <w:trHeight w:val="300"/>
        </w:trPr>
        <w:tc>
          <w:tcPr>
            <w:tcW w:w="561" w:type="dxa"/>
            <w:tcBorders>
              <w:top w:val="single" w:sz="4" w:space="0" w:color="000000"/>
              <w:left w:val="single" w:sz="4" w:space="0" w:color="000000"/>
              <w:bottom w:val="single" w:sz="4" w:space="0" w:color="000000"/>
              <w:right w:val="single" w:sz="4" w:space="0" w:color="000000"/>
            </w:tcBorders>
            <w:shd w:val="clear" w:color="auto" w:fill="auto"/>
          </w:tcPr>
          <w:p w14:paraId="0AB88915" w14:textId="77777777" w:rsidR="00542E72" w:rsidRDefault="00542E72">
            <w:pPr>
              <w:suppressAutoHyphens w:val="0"/>
              <w:jc w:val="center"/>
            </w:pPr>
            <w:r>
              <w:rPr>
                <w:rFonts w:eastAsia="Times New Roman"/>
                <w:color w:val="000000"/>
                <w:lang w:eastAsia="ru-RU"/>
              </w:rPr>
              <w:t>1</w:t>
            </w:r>
          </w:p>
        </w:tc>
        <w:tc>
          <w:tcPr>
            <w:tcW w:w="5104" w:type="dxa"/>
            <w:tcBorders>
              <w:top w:val="single" w:sz="4" w:space="0" w:color="000000"/>
              <w:left w:val="single" w:sz="4" w:space="0" w:color="000000"/>
              <w:bottom w:val="single" w:sz="4" w:space="0" w:color="000000"/>
              <w:right w:val="single" w:sz="4" w:space="0" w:color="000000"/>
            </w:tcBorders>
            <w:shd w:val="clear" w:color="auto" w:fill="auto"/>
          </w:tcPr>
          <w:p w14:paraId="646F8ED1" w14:textId="77777777" w:rsidR="00542E72" w:rsidRDefault="00542E72">
            <w:pPr>
              <w:suppressAutoHyphens w:val="0"/>
              <w:jc w:val="center"/>
            </w:pPr>
            <w:r>
              <w:rPr>
                <w:rFonts w:eastAsia="Times New Roman"/>
                <w:color w:val="000000"/>
                <w:lang w:eastAsia="ru-RU"/>
              </w:rPr>
              <w:t>женский</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14:paraId="26C6DDDD" w14:textId="77777777" w:rsidR="00542E72" w:rsidRDefault="00542E72">
            <w:pPr>
              <w:suppressAutoHyphens w:val="0"/>
              <w:jc w:val="center"/>
            </w:pPr>
            <w:r>
              <w:rPr>
                <w:rFonts w:eastAsia="Times New Roman"/>
                <w:color w:val="000000"/>
                <w:lang w:eastAsia="ru-RU"/>
              </w:rPr>
              <w:t>2532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363A3D61" w14:textId="77777777" w:rsidR="00542E72" w:rsidRDefault="00542E72">
            <w:pPr>
              <w:suppressAutoHyphens w:val="0"/>
              <w:jc w:val="center"/>
            </w:pPr>
            <w:r>
              <w:rPr>
                <w:rFonts w:eastAsia="Times New Roman"/>
                <w:color w:val="000000"/>
                <w:lang w:eastAsia="ru-RU"/>
              </w:rPr>
              <w:t>1,15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35180C3" w14:textId="77777777" w:rsidR="00542E72" w:rsidRDefault="00542E72">
            <w:pPr>
              <w:suppressAutoHyphens w:val="0"/>
              <w:jc w:val="center"/>
            </w:pPr>
            <w:r>
              <w:rPr>
                <w:rFonts w:eastAsia="Times New Roman"/>
                <w:color w:val="000000"/>
                <w:lang w:eastAsia="ru-RU"/>
              </w:rPr>
              <w:t>63,67</w:t>
            </w:r>
          </w:p>
        </w:tc>
        <w:tc>
          <w:tcPr>
            <w:tcW w:w="1373" w:type="dxa"/>
            <w:tcBorders>
              <w:top w:val="single" w:sz="4" w:space="0" w:color="000000"/>
              <w:left w:val="single" w:sz="4" w:space="0" w:color="000000"/>
              <w:bottom w:val="single" w:sz="4" w:space="0" w:color="000000"/>
              <w:right w:val="single" w:sz="4" w:space="0" w:color="000000"/>
            </w:tcBorders>
            <w:shd w:val="clear" w:color="auto" w:fill="auto"/>
          </w:tcPr>
          <w:p w14:paraId="18C5A078" w14:textId="77777777" w:rsidR="00542E72" w:rsidRDefault="00542E72">
            <w:pPr>
              <w:suppressAutoHyphens w:val="0"/>
              <w:jc w:val="center"/>
            </w:pPr>
            <w:r>
              <w:rPr>
                <w:rFonts w:eastAsia="Times New Roman"/>
                <w:color w:val="000000"/>
                <w:lang w:eastAsia="ru-RU"/>
              </w:rPr>
              <w:t>29,19</w:t>
            </w:r>
          </w:p>
        </w:tc>
        <w:tc>
          <w:tcPr>
            <w:tcW w:w="2184" w:type="dxa"/>
            <w:tcBorders>
              <w:left w:val="single" w:sz="4" w:space="0" w:color="000000"/>
              <w:bottom w:val="single" w:sz="4" w:space="0" w:color="000000"/>
              <w:right w:val="single" w:sz="4" w:space="0" w:color="000000"/>
            </w:tcBorders>
            <w:shd w:val="clear" w:color="auto" w:fill="auto"/>
          </w:tcPr>
          <w:p w14:paraId="70A9D729" w14:textId="77777777" w:rsidR="00542E72" w:rsidRDefault="00542E72">
            <w:pPr>
              <w:suppressAutoHyphens w:val="0"/>
              <w:jc w:val="center"/>
            </w:pPr>
            <w:r>
              <w:rPr>
                <w:rFonts w:eastAsia="Times New Roman"/>
                <w:color w:val="000000"/>
                <w:lang w:eastAsia="ru-RU"/>
              </w:rPr>
              <w:t>6</w:t>
            </w:r>
          </w:p>
        </w:tc>
      </w:tr>
      <w:tr w:rsidR="00542E72" w14:paraId="701ABDA7" w14:textId="77777777">
        <w:trPr>
          <w:trHeight w:val="300"/>
        </w:trPr>
        <w:tc>
          <w:tcPr>
            <w:tcW w:w="561" w:type="dxa"/>
            <w:tcBorders>
              <w:top w:val="single" w:sz="4" w:space="0" w:color="000000"/>
              <w:left w:val="single" w:sz="4" w:space="0" w:color="000000"/>
              <w:bottom w:val="single" w:sz="4" w:space="0" w:color="000000"/>
              <w:right w:val="single" w:sz="4" w:space="0" w:color="000000"/>
            </w:tcBorders>
            <w:shd w:val="clear" w:color="auto" w:fill="auto"/>
          </w:tcPr>
          <w:p w14:paraId="072B185A" w14:textId="77777777" w:rsidR="00542E72" w:rsidRDefault="00542E72">
            <w:pPr>
              <w:suppressAutoHyphens w:val="0"/>
              <w:jc w:val="center"/>
            </w:pPr>
            <w:r>
              <w:rPr>
                <w:rFonts w:eastAsia="Times New Roman"/>
                <w:color w:val="000000"/>
                <w:lang w:eastAsia="ru-RU"/>
              </w:rPr>
              <w:t>2</w:t>
            </w:r>
          </w:p>
        </w:tc>
        <w:tc>
          <w:tcPr>
            <w:tcW w:w="5104" w:type="dxa"/>
            <w:tcBorders>
              <w:top w:val="single" w:sz="4" w:space="0" w:color="000000"/>
              <w:left w:val="single" w:sz="4" w:space="0" w:color="000000"/>
              <w:bottom w:val="single" w:sz="4" w:space="0" w:color="000000"/>
              <w:right w:val="single" w:sz="4" w:space="0" w:color="000000"/>
            </w:tcBorders>
            <w:shd w:val="clear" w:color="auto" w:fill="auto"/>
          </w:tcPr>
          <w:p w14:paraId="1B51EC98" w14:textId="77777777" w:rsidR="00542E72" w:rsidRDefault="00542E72">
            <w:pPr>
              <w:suppressAutoHyphens w:val="0"/>
              <w:jc w:val="center"/>
            </w:pPr>
            <w:r>
              <w:rPr>
                <w:rFonts w:eastAsia="Times New Roman"/>
                <w:color w:val="000000"/>
                <w:lang w:eastAsia="ru-RU"/>
              </w:rPr>
              <w:t>мужской</w:t>
            </w:r>
          </w:p>
        </w:tc>
        <w:tc>
          <w:tcPr>
            <w:tcW w:w="2410" w:type="dxa"/>
            <w:tcBorders>
              <w:top w:val="single" w:sz="4" w:space="0" w:color="000000"/>
              <w:left w:val="single" w:sz="4" w:space="0" w:color="000000"/>
              <w:bottom w:val="single" w:sz="4" w:space="0" w:color="000000"/>
              <w:right w:val="single" w:sz="4" w:space="0" w:color="000000"/>
            </w:tcBorders>
            <w:shd w:val="clear" w:color="auto" w:fill="auto"/>
          </w:tcPr>
          <w:p w14:paraId="30EE4A07" w14:textId="77777777" w:rsidR="00542E72" w:rsidRDefault="00542E72">
            <w:pPr>
              <w:suppressAutoHyphens w:val="0"/>
              <w:jc w:val="center"/>
            </w:pPr>
            <w:r>
              <w:rPr>
                <w:rFonts w:eastAsia="Times New Roman"/>
                <w:color w:val="000000"/>
                <w:lang w:eastAsia="ru-RU"/>
              </w:rPr>
              <w:t>2213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Pr>
          <w:p w14:paraId="409ABAF8" w14:textId="77777777" w:rsidR="00542E72" w:rsidRDefault="00542E72">
            <w:pPr>
              <w:suppressAutoHyphens w:val="0"/>
              <w:jc w:val="center"/>
            </w:pPr>
            <w:r>
              <w:rPr>
                <w:rFonts w:eastAsia="Times New Roman"/>
                <w:color w:val="000000"/>
                <w:lang w:eastAsia="ru-RU"/>
              </w:rPr>
              <w:t>2,39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B03A06D" w14:textId="77777777" w:rsidR="00542E72" w:rsidRDefault="00542E72">
            <w:pPr>
              <w:suppressAutoHyphens w:val="0"/>
              <w:jc w:val="center"/>
            </w:pPr>
            <w:r>
              <w:rPr>
                <w:rFonts w:eastAsia="Times New Roman"/>
                <w:color w:val="000000"/>
                <w:lang w:eastAsia="ru-RU"/>
              </w:rPr>
              <w:t>75,78</w:t>
            </w:r>
          </w:p>
        </w:tc>
        <w:tc>
          <w:tcPr>
            <w:tcW w:w="1373" w:type="dxa"/>
            <w:tcBorders>
              <w:top w:val="single" w:sz="4" w:space="0" w:color="000000"/>
              <w:left w:val="single" w:sz="4" w:space="0" w:color="000000"/>
              <w:bottom w:val="single" w:sz="4" w:space="0" w:color="000000"/>
              <w:right w:val="single" w:sz="4" w:space="0" w:color="000000"/>
            </w:tcBorders>
            <w:shd w:val="clear" w:color="auto" w:fill="auto"/>
          </w:tcPr>
          <w:p w14:paraId="252E3164" w14:textId="77777777" w:rsidR="00542E72" w:rsidRDefault="00542E72">
            <w:pPr>
              <w:suppressAutoHyphens w:val="0"/>
              <w:jc w:val="center"/>
            </w:pPr>
            <w:r>
              <w:rPr>
                <w:rFonts w:eastAsia="Times New Roman"/>
                <w:color w:val="000000"/>
                <w:lang w:eastAsia="ru-RU"/>
              </w:rPr>
              <w:t>19,16</w:t>
            </w:r>
          </w:p>
        </w:tc>
        <w:tc>
          <w:tcPr>
            <w:tcW w:w="2184" w:type="dxa"/>
            <w:tcBorders>
              <w:left w:val="single" w:sz="4" w:space="0" w:color="000000"/>
              <w:bottom w:val="single" w:sz="4" w:space="0" w:color="000000"/>
              <w:right w:val="single" w:sz="4" w:space="0" w:color="000000"/>
            </w:tcBorders>
            <w:shd w:val="clear" w:color="auto" w:fill="auto"/>
          </w:tcPr>
          <w:p w14:paraId="7829A137" w14:textId="77777777" w:rsidR="00542E72" w:rsidRDefault="00542E72">
            <w:pPr>
              <w:suppressAutoHyphens w:val="0"/>
              <w:jc w:val="center"/>
            </w:pPr>
            <w:r>
              <w:rPr>
                <w:rFonts w:eastAsia="Times New Roman"/>
                <w:color w:val="000000"/>
                <w:lang w:eastAsia="ru-RU"/>
              </w:rPr>
              <w:t>2,67</w:t>
            </w:r>
          </w:p>
        </w:tc>
      </w:tr>
    </w:tbl>
    <w:p w14:paraId="4CEAA77A" w14:textId="77777777" w:rsidR="00542E72" w:rsidRDefault="00542E72"/>
    <w:p w14:paraId="6127DE3E" w14:textId="77777777" w:rsidR="00542E72" w:rsidRDefault="00542E72">
      <w:pPr>
        <w:pStyle w:val="3"/>
        <w:numPr>
          <w:ilvl w:val="4"/>
          <w:numId w:val="1"/>
        </w:numPr>
        <w:spacing w:before="0"/>
        <w:ind w:right="-2"/>
      </w:pPr>
      <w:r>
        <w:rPr>
          <w:rFonts w:ascii="Times New Roman" w:hAnsi="Times New Roman" w:cs="Times New Roman"/>
          <w:bCs w:val="0"/>
          <w:color w:val="000000"/>
          <w:sz w:val="24"/>
        </w:rPr>
        <w:tab/>
        <w:t xml:space="preserve">2.3.4. </w:t>
      </w:r>
      <w:r>
        <w:rPr>
          <w:rFonts w:ascii="Times New Roman" w:hAnsi="Times New Roman" w:cs="Times New Roman"/>
          <w:b w:val="0"/>
          <w:bCs w:val="0"/>
          <w:color w:val="000000"/>
          <w:sz w:val="24"/>
        </w:rPr>
        <w:t>основные результаты ЕГЭ по предмету в сравнении по МОУО</w:t>
      </w:r>
    </w:p>
    <w:p w14:paraId="5185D214" w14:textId="77777777" w:rsidR="00542E72" w:rsidRDefault="00542E72">
      <w:pPr>
        <w:pStyle w:val="1c"/>
        <w:keepNext/>
        <w:spacing w:after="0"/>
        <w:ind w:right="-2"/>
      </w:pPr>
      <w:r>
        <w:rPr>
          <w:color w:val="000000"/>
          <w:sz w:val="24"/>
          <w:szCs w:val="24"/>
        </w:rPr>
        <w:t>Таблица 2-11</w:t>
      </w:r>
    </w:p>
    <w:p w14:paraId="15D93624" w14:textId="77777777" w:rsidR="00542E72" w:rsidRDefault="00542E72">
      <w:pPr>
        <w:rPr>
          <w:color w:val="000000"/>
        </w:rPr>
      </w:pPr>
    </w:p>
    <w:tbl>
      <w:tblPr>
        <w:tblW w:w="0" w:type="auto"/>
        <w:tblInd w:w="108" w:type="dxa"/>
        <w:tblLayout w:type="fixed"/>
        <w:tblLook w:val="0000" w:firstRow="0" w:lastRow="0" w:firstColumn="0" w:lastColumn="0" w:noHBand="0" w:noVBand="0"/>
      </w:tblPr>
      <w:tblGrid>
        <w:gridCol w:w="704"/>
        <w:gridCol w:w="5670"/>
        <w:gridCol w:w="1985"/>
        <w:gridCol w:w="1708"/>
        <w:gridCol w:w="1708"/>
        <w:gridCol w:w="1687"/>
        <w:gridCol w:w="1711"/>
      </w:tblGrid>
      <w:tr w:rsidR="00542E72" w14:paraId="19FF6AFB" w14:textId="77777777">
        <w:trPr>
          <w:trHeight w:val="23"/>
        </w:trPr>
        <w:tc>
          <w:tcPr>
            <w:tcW w:w="7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FEB3A2" w14:textId="77777777" w:rsidR="00542E72" w:rsidRDefault="00542E72">
            <w:pPr>
              <w:jc w:val="center"/>
            </w:pPr>
            <w:r>
              <w:rPr>
                <w:rFonts w:eastAsia="Times New Roman"/>
                <w:color w:val="000000"/>
                <w:lang w:eastAsia="ru-RU"/>
              </w:rPr>
              <w:t>№ п/п</w:t>
            </w:r>
          </w:p>
        </w:tc>
        <w:tc>
          <w:tcPr>
            <w:tcW w:w="56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3E1C4D" w14:textId="77777777" w:rsidR="00542E72" w:rsidRDefault="00542E72">
            <w:pPr>
              <w:jc w:val="center"/>
            </w:pPr>
            <w:r>
              <w:rPr>
                <w:rFonts w:eastAsia="Times New Roman"/>
                <w:color w:val="000000"/>
                <w:lang w:eastAsia="ru-RU"/>
              </w:rPr>
              <w:t>Наименование АТЕ</w:t>
            </w:r>
          </w:p>
        </w:tc>
        <w:tc>
          <w:tcPr>
            <w:tcW w:w="19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FD096A1" w14:textId="77777777" w:rsidR="00542E72" w:rsidRDefault="00542E72">
            <w:pPr>
              <w:suppressAutoHyphens w:val="0"/>
              <w:jc w:val="center"/>
            </w:pPr>
            <w:r>
              <w:rPr>
                <w:rFonts w:eastAsia="Times New Roman"/>
                <w:color w:val="000000"/>
                <w:lang w:eastAsia="ru-RU"/>
              </w:rPr>
              <w:t xml:space="preserve"> Количество участников, чел </w:t>
            </w:r>
          </w:p>
        </w:tc>
        <w:tc>
          <w:tcPr>
            <w:tcW w:w="681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02F849D" w14:textId="77777777" w:rsidR="00542E72" w:rsidRDefault="00542E72">
            <w:pPr>
              <w:suppressAutoHyphens w:val="0"/>
              <w:jc w:val="center"/>
            </w:pPr>
            <w:r>
              <w:rPr>
                <w:rFonts w:eastAsia="Times New Roman"/>
                <w:color w:val="000000"/>
                <w:lang w:eastAsia="ru-RU"/>
              </w:rPr>
              <w:t>Доля участников, получивших тестовый балл</w:t>
            </w:r>
          </w:p>
        </w:tc>
      </w:tr>
      <w:tr w:rsidR="00542E72" w14:paraId="6C28F3A8" w14:textId="77777777">
        <w:trPr>
          <w:trHeight w:val="85"/>
        </w:trPr>
        <w:tc>
          <w:tcPr>
            <w:tcW w:w="7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B7E0E5" w14:textId="77777777" w:rsidR="00542E72" w:rsidRDefault="00542E72">
            <w:pPr>
              <w:suppressAutoHyphens w:val="0"/>
              <w:snapToGrid w:val="0"/>
              <w:jc w:val="center"/>
              <w:rPr>
                <w:rFonts w:eastAsia="Times New Roman"/>
                <w:color w:val="000000"/>
                <w:lang w:eastAsia="ru-RU"/>
              </w:rPr>
            </w:pPr>
          </w:p>
        </w:tc>
        <w:tc>
          <w:tcPr>
            <w:tcW w:w="56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73B9680" w14:textId="77777777" w:rsidR="00542E72" w:rsidRDefault="00542E72">
            <w:pPr>
              <w:suppressAutoHyphens w:val="0"/>
              <w:snapToGrid w:val="0"/>
              <w:jc w:val="center"/>
              <w:rPr>
                <w:rFonts w:eastAsia="Times New Roman"/>
                <w:color w:val="000000"/>
                <w:lang w:eastAsia="ru-RU"/>
              </w:rPr>
            </w:pPr>
          </w:p>
        </w:tc>
        <w:tc>
          <w:tcPr>
            <w:tcW w:w="19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094FCB" w14:textId="77777777" w:rsidR="00542E72" w:rsidRDefault="00542E72">
            <w:pPr>
              <w:suppressAutoHyphens w:val="0"/>
              <w:snapToGrid w:val="0"/>
              <w:jc w:val="center"/>
              <w:rPr>
                <w:rFonts w:eastAsia="Times New Roman"/>
                <w:color w:val="000000"/>
                <w:lang w:eastAsia="ru-RU"/>
              </w:rPr>
            </w:pPr>
          </w:p>
        </w:tc>
        <w:tc>
          <w:tcPr>
            <w:tcW w:w="1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46E76D" w14:textId="77777777" w:rsidR="00542E72" w:rsidRDefault="00542E72">
            <w:pPr>
              <w:suppressAutoHyphens w:val="0"/>
              <w:jc w:val="center"/>
            </w:pPr>
            <w:r>
              <w:rPr>
                <w:rFonts w:eastAsia="Times New Roman"/>
                <w:lang w:eastAsia="ru-RU"/>
              </w:rPr>
              <w:t xml:space="preserve"> ниже </w:t>
            </w:r>
            <w:r>
              <w:rPr>
                <w:rFonts w:eastAsia="Times New Roman"/>
                <w:lang w:val="en-US" w:eastAsia="ru-RU"/>
              </w:rPr>
              <w:t>min</w:t>
            </w:r>
          </w:p>
        </w:tc>
        <w:tc>
          <w:tcPr>
            <w:tcW w:w="17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921C7" w14:textId="77777777" w:rsidR="00542E72" w:rsidRDefault="00542E72">
            <w:pPr>
              <w:suppressAutoHyphens w:val="0"/>
              <w:jc w:val="center"/>
            </w:pPr>
            <w:r>
              <w:rPr>
                <w:rFonts w:eastAsia="Times New Roman"/>
                <w:lang w:eastAsia="ru-RU"/>
              </w:rPr>
              <w:t xml:space="preserve"> от </w:t>
            </w:r>
            <w:r>
              <w:rPr>
                <w:rFonts w:eastAsia="Times New Roman"/>
                <w:lang w:val="en-US" w:eastAsia="ru-RU"/>
              </w:rPr>
              <w:t>min</w:t>
            </w:r>
            <w:r>
              <w:rPr>
                <w:rFonts w:eastAsia="Times New Roman"/>
                <w:lang w:eastAsia="ru-RU"/>
              </w:rPr>
              <w:t xml:space="preserve"> до 60 </w:t>
            </w:r>
          </w:p>
        </w:tc>
        <w:tc>
          <w:tcPr>
            <w:tcW w:w="168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01BFB0" w14:textId="77777777" w:rsidR="00542E72" w:rsidRDefault="00542E72">
            <w:pPr>
              <w:suppressAutoHyphens w:val="0"/>
              <w:jc w:val="center"/>
            </w:pPr>
            <w:r>
              <w:rPr>
                <w:rFonts w:eastAsia="Times New Roman"/>
                <w:lang w:eastAsia="ru-RU"/>
              </w:rPr>
              <w:t xml:space="preserve">от 61 до 80 </w:t>
            </w:r>
          </w:p>
        </w:tc>
        <w:tc>
          <w:tcPr>
            <w:tcW w:w="171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38819" w14:textId="77777777" w:rsidR="00542E72" w:rsidRDefault="00542E72">
            <w:pPr>
              <w:suppressAutoHyphens w:val="0"/>
              <w:jc w:val="center"/>
            </w:pPr>
            <w:r>
              <w:rPr>
                <w:rFonts w:eastAsia="Times New Roman"/>
                <w:lang w:eastAsia="ru-RU"/>
              </w:rPr>
              <w:t xml:space="preserve">от 81 до 100 </w:t>
            </w:r>
          </w:p>
        </w:tc>
      </w:tr>
      <w:tr w:rsidR="00542E72" w14:paraId="4C2E0395"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7A18664B" w14:textId="77777777" w:rsidR="00542E72" w:rsidRDefault="00542E72">
            <w:pPr>
              <w:suppressAutoHyphens w:val="0"/>
              <w:jc w:val="center"/>
            </w:pPr>
            <w:r>
              <w:rPr>
                <w:rFonts w:eastAsia="Times New Roman"/>
                <w:color w:val="000000"/>
                <w:lang w:eastAsia="ru-RU"/>
              </w:rPr>
              <w:t>1</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15194B9A" w14:textId="77777777" w:rsidR="00542E72" w:rsidRDefault="00542E72" w:rsidP="004C609E">
            <w:pPr>
              <w:suppressAutoHyphens w:val="0"/>
            </w:pPr>
            <w:r>
              <w:rPr>
                <w:rFonts w:eastAsia="Times New Roman"/>
                <w:color w:val="000000"/>
                <w:lang w:eastAsia="ru-RU"/>
              </w:rPr>
              <w:t>Акшинский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6760C45" w14:textId="77777777" w:rsidR="00542E72" w:rsidRDefault="00542E72">
            <w:pPr>
              <w:suppressAutoHyphens w:val="0"/>
              <w:jc w:val="center"/>
            </w:pPr>
            <w:r>
              <w:rPr>
                <w:rFonts w:eastAsia="Times New Roman"/>
                <w:color w:val="000000"/>
                <w:lang w:eastAsia="ru-RU"/>
              </w:rPr>
              <w:t>29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9C164D1" w14:textId="77777777" w:rsidR="00542E72" w:rsidRDefault="00542E72">
            <w:pPr>
              <w:suppressAutoHyphens w:val="0"/>
              <w:jc w:val="center"/>
            </w:pPr>
            <w:r>
              <w:rPr>
                <w:rFonts w:eastAsia="Times New Roman"/>
                <w:color w:val="000000"/>
                <w:lang w:eastAsia="ru-RU"/>
              </w:rPr>
              <w:t>3,45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B459725" w14:textId="77777777" w:rsidR="00542E72" w:rsidRDefault="00542E72">
            <w:pPr>
              <w:suppressAutoHyphens w:val="0"/>
              <w:jc w:val="center"/>
            </w:pPr>
            <w:r>
              <w:rPr>
                <w:rFonts w:eastAsia="Times New Roman"/>
                <w:color w:val="000000"/>
                <w:lang w:eastAsia="ru-RU"/>
              </w:rPr>
              <w:t>75,86</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07C42B9B" w14:textId="77777777" w:rsidR="00542E72" w:rsidRDefault="00542E72">
            <w:pPr>
              <w:suppressAutoHyphens w:val="0"/>
              <w:jc w:val="center"/>
            </w:pPr>
            <w:r>
              <w:rPr>
                <w:rFonts w:eastAsia="Times New Roman"/>
                <w:color w:val="000000"/>
                <w:lang w:eastAsia="ru-RU"/>
              </w:rPr>
              <w:t>20,69</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BC97F87" w14:textId="77777777" w:rsidR="00542E72" w:rsidRDefault="00542E72">
            <w:pPr>
              <w:suppressAutoHyphens w:val="0"/>
              <w:jc w:val="center"/>
            </w:pPr>
            <w:r>
              <w:rPr>
                <w:rFonts w:eastAsia="Times New Roman"/>
                <w:color w:val="000000"/>
                <w:lang w:eastAsia="ru-RU"/>
              </w:rPr>
              <w:t>0</w:t>
            </w:r>
          </w:p>
        </w:tc>
      </w:tr>
      <w:tr w:rsidR="00542E72" w14:paraId="348A0AAC"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1C4C450C" w14:textId="77777777" w:rsidR="00542E72" w:rsidRDefault="00542E72">
            <w:pPr>
              <w:suppressAutoHyphens w:val="0"/>
              <w:jc w:val="center"/>
            </w:pPr>
            <w:r>
              <w:rPr>
                <w:rFonts w:eastAsia="Times New Roman"/>
                <w:color w:val="000000"/>
                <w:lang w:eastAsia="ru-RU"/>
              </w:rPr>
              <w:t>2</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5018FA3" w14:textId="77777777" w:rsidR="00542E72" w:rsidRDefault="004C609E" w:rsidP="004C609E">
            <w:pPr>
              <w:suppressAutoHyphens w:val="0"/>
            </w:pPr>
            <w:r>
              <w:rPr>
                <w:rFonts w:eastAsia="Times New Roman"/>
                <w:color w:val="000000"/>
                <w:lang w:eastAsia="ru-RU"/>
              </w:rPr>
              <w:t xml:space="preserve">Александрово-Заводский </w:t>
            </w:r>
            <w:r w:rsidR="00542E72">
              <w:rPr>
                <w:rFonts w:eastAsia="Times New Roman"/>
                <w:color w:val="000000"/>
                <w:lang w:eastAsia="ru-RU"/>
              </w:rPr>
              <w:t>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7F0357C" w14:textId="77777777" w:rsidR="00542E72" w:rsidRDefault="00542E72">
            <w:pPr>
              <w:suppressAutoHyphens w:val="0"/>
              <w:jc w:val="center"/>
            </w:pPr>
            <w:r>
              <w:rPr>
                <w:rFonts w:eastAsia="Times New Roman"/>
                <w:color w:val="000000"/>
                <w:lang w:eastAsia="ru-RU"/>
              </w:rPr>
              <w:t>12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540A4A5"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BF93C89" w14:textId="77777777" w:rsidR="00542E72" w:rsidRDefault="00542E72">
            <w:pPr>
              <w:suppressAutoHyphens w:val="0"/>
              <w:jc w:val="center"/>
            </w:pPr>
            <w:r>
              <w:rPr>
                <w:rFonts w:eastAsia="Times New Roman"/>
                <w:color w:val="000000"/>
                <w:lang w:eastAsia="ru-RU"/>
              </w:rPr>
              <w:t>83,33</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3943182" w14:textId="77777777" w:rsidR="00542E72" w:rsidRDefault="00542E72">
            <w:pPr>
              <w:suppressAutoHyphens w:val="0"/>
              <w:jc w:val="center"/>
            </w:pPr>
            <w:r>
              <w:rPr>
                <w:rFonts w:eastAsia="Times New Roman"/>
                <w:color w:val="000000"/>
                <w:lang w:eastAsia="ru-RU"/>
              </w:rPr>
              <w:t>16,67</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573C049E" w14:textId="77777777" w:rsidR="00542E72" w:rsidRDefault="00542E72">
            <w:pPr>
              <w:suppressAutoHyphens w:val="0"/>
              <w:jc w:val="center"/>
            </w:pPr>
            <w:r>
              <w:rPr>
                <w:rFonts w:eastAsia="Times New Roman"/>
                <w:color w:val="000000"/>
                <w:lang w:eastAsia="ru-RU"/>
              </w:rPr>
              <w:t>0</w:t>
            </w:r>
          </w:p>
        </w:tc>
      </w:tr>
      <w:tr w:rsidR="00542E72" w14:paraId="3AC32824"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2EC84A31" w14:textId="77777777" w:rsidR="00542E72" w:rsidRDefault="00542E72">
            <w:pPr>
              <w:suppressAutoHyphens w:val="0"/>
              <w:jc w:val="center"/>
            </w:pPr>
            <w:r>
              <w:rPr>
                <w:rFonts w:eastAsia="Times New Roman"/>
                <w:color w:val="000000"/>
                <w:lang w:eastAsia="ru-RU"/>
              </w:rPr>
              <w:t>3</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4D30E3E" w14:textId="77777777" w:rsidR="00542E72" w:rsidRDefault="00542E72" w:rsidP="004D76B6">
            <w:pPr>
              <w:suppressAutoHyphens w:val="0"/>
            </w:pPr>
            <w:r>
              <w:rPr>
                <w:rFonts w:eastAsia="Times New Roman"/>
                <w:color w:val="000000"/>
                <w:lang w:eastAsia="ru-RU"/>
              </w:rPr>
              <w:t xml:space="preserve">Газимуро-Заводский </w:t>
            </w:r>
            <w:r w:rsidR="004D76B6">
              <w:rPr>
                <w:rFonts w:eastAsia="Times New Roman"/>
                <w:color w:val="000000"/>
                <w:lang w:eastAsia="ru-RU"/>
              </w:rPr>
              <w:t>о</w:t>
            </w:r>
            <w:r>
              <w:rPr>
                <w:rFonts w:eastAsia="Times New Roman"/>
                <w:color w:val="000000"/>
                <w:lang w:eastAsia="ru-RU"/>
              </w:rPr>
              <w:t>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FD65590" w14:textId="77777777" w:rsidR="00542E72" w:rsidRDefault="00542E72">
            <w:pPr>
              <w:suppressAutoHyphens w:val="0"/>
              <w:jc w:val="center"/>
            </w:pPr>
            <w:r>
              <w:rPr>
                <w:rFonts w:eastAsia="Times New Roman"/>
                <w:color w:val="000000"/>
                <w:lang w:eastAsia="ru-RU"/>
              </w:rPr>
              <w:t>24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C9D4484" w14:textId="77777777" w:rsidR="00542E72" w:rsidRDefault="00542E72">
            <w:pPr>
              <w:suppressAutoHyphens w:val="0"/>
              <w:jc w:val="center"/>
            </w:pPr>
            <w:r>
              <w:rPr>
                <w:rFonts w:eastAsia="Times New Roman"/>
                <w:color w:val="000000"/>
                <w:lang w:eastAsia="ru-RU"/>
              </w:rPr>
              <w:t>4,17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85A2F34" w14:textId="77777777" w:rsidR="00542E72" w:rsidRDefault="00542E72">
            <w:pPr>
              <w:suppressAutoHyphens w:val="0"/>
              <w:jc w:val="center"/>
            </w:pPr>
            <w:r>
              <w:rPr>
                <w:rFonts w:eastAsia="Times New Roman"/>
                <w:color w:val="000000"/>
                <w:lang w:eastAsia="ru-RU"/>
              </w:rPr>
              <w:t>75</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6D1C106" w14:textId="77777777" w:rsidR="00542E72" w:rsidRDefault="00542E72">
            <w:pPr>
              <w:suppressAutoHyphens w:val="0"/>
              <w:jc w:val="center"/>
            </w:pPr>
            <w:r>
              <w:rPr>
                <w:rFonts w:eastAsia="Times New Roman"/>
                <w:color w:val="000000"/>
                <w:lang w:eastAsia="ru-RU"/>
              </w:rPr>
              <w:t>20,83</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7E6C293" w14:textId="77777777" w:rsidR="00542E72" w:rsidRDefault="00542E72">
            <w:pPr>
              <w:suppressAutoHyphens w:val="0"/>
              <w:jc w:val="center"/>
            </w:pPr>
            <w:r>
              <w:rPr>
                <w:rFonts w:eastAsia="Times New Roman"/>
                <w:color w:val="000000"/>
                <w:lang w:eastAsia="ru-RU"/>
              </w:rPr>
              <w:t>0</w:t>
            </w:r>
          </w:p>
        </w:tc>
      </w:tr>
      <w:tr w:rsidR="00542E72" w14:paraId="59F4279C"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BE7C365" w14:textId="77777777" w:rsidR="00542E72" w:rsidRDefault="00542E72">
            <w:pPr>
              <w:suppressAutoHyphens w:val="0"/>
              <w:jc w:val="center"/>
            </w:pPr>
            <w:r>
              <w:rPr>
                <w:rFonts w:eastAsia="Times New Roman"/>
                <w:color w:val="000000"/>
                <w:lang w:eastAsia="ru-RU"/>
              </w:rPr>
              <w:t>4</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53FDD1F" w14:textId="77777777" w:rsidR="00542E72" w:rsidRDefault="004C609E">
            <w:pPr>
              <w:suppressAutoHyphens w:val="0"/>
            </w:pPr>
            <w:r>
              <w:rPr>
                <w:rFonts w:eastAsia="Times New Roman"/>
                <w:color w:val="000000"/>
                <w:lang w:eastAsia="ru-RU"/>
              </w:rPr>
              <w:t>г.</w:t>
            </w:r>
            <w:r w:rsidR="00542E72">
              <w:rPr>
                <w:rFonts w:eastAsia="Times New Roman"/>
                <w:color w:val="000000"/>
                <w:lang w:eastAsia="ru-RU"/>
              </w:rPr>
              <w:t xml:space="preserve"> Петровск-Забайкальский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E12C999" w14:textId="77777777" w:rsidR="00542E72" w:rsidRDefault="00542E72">
            <w:pPr>
              <w:suppressAutoHyphens w:val="0"/>
              <w:jc w:val="center"/>
            </w:pPr>
            <w:r>
              <w:rPr>
                <w:rFonts w:eastAsia="Times New Roman"/>
                <w:color w:val="000000"/>
                <w:lang w:eastAsia="ru-RU"/>
              </w:rPr>
              <w:t>67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1CCDC87"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B352141" w14:textId="77777777" w:rsidR="00542E72" w:rsidRDefault="00542E72">
            <w:pPr>
              <w:suppressAutoHyphens w:val="0"/>
              <w:jc w:val="center"/>
            </w:pPr>
            <w:r>
              <w:rPr>
                <w:rFonts w:eastAsia="Times New Roman"/>
                <w:color w:val="000000"/>
                <w:lang w:eastAsia="ru-RU"/>
              </w:rPr>
              <w:t>86,57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04977E8" w14:textId="77777777" w:rsidR="00542E72" w:rsidRDefault="00542E72">
            <w:pPr>
              <w:suppressAutoHyphens w:val="0"/>
              <w:jc w:val="center"/>
            </w:pPr>
            <w:r>
              <w:rPr>
                <w:rFonts w:eastAsia="Times New Roman"/>
                <w:color w:val="000000"/>
                <w:lang w:eastAsia="ru-RU"/>
              </w:rPr>
              <w:t>10,45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6D89C915" w14:textId="77777777" w:rsidR="00542E72" w:rsidRDefault="00542E72">
            <w:pPr>
              <w:suppressAutoHyphens w:val="0"/>
              <w:jc w:val="center"/>
            </w:pPr>
            <w:r>
              <w:rPr>
                <w:rFonts w:eastAsia="Times New Roman"/>
                <w:color w:val="000000"/>
                <w:lang w:eastAsia="ru-RU"/>
              </w:rPr>
              <w:t>2,99</w:t>
            </w:r>
          </w:p>
        </w:tc>
      </w:tr>
      <w:tr w:rsidR="00542E72" w14:paraId="0A791CD7"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6A0649E" w14:textId="77777777" w:rsidR="00542E72" w:rsidRDefault="00542E72">
            <w:pPr>
              <w:suppressAutoHyphens w:val="0"/>
              <w:jc w:val="center"/>
            </w:pPr>
            <w:r>
              <w:rPr>
                <w:rFonts w:eastAsia="Times New Roman"/>
                <w:color w:val="000000"/>
                <w:lang w:eastAsia="ru-RU"/>
              </w:rPr>
              <w:t>5</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240A5D0" w14:textId="77777777" w:rsidR="00542E72" w:rsidRDefault="004C609E">
            <w:pPr>
              <w:suppressAutoHyphens w:val="0"/>
            </w:pPr>
            <w:r>
              <w:rPr>
                <w:rFonts w:eastAsia="Times New Roman"/>
                <w:color w:val="000000"/>
                <w:lang w:eastAsia="ru-RU"/>
              </w:rPr>
              <w:t>г.</w:t>
            </w:r>
            <w:r w:rsidR="00542E72">
              <w:rPr>
                <w:rFonts w:eastAsia="Times New Roman"/>
                <w:color w:val="000000"/>
                <w:lang w:eastAsia="ru-RU"/>
              </w:rPr>
              <w:t xml:space="preserve"> Чита</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526010B" w14:textId="77777777" w:rsidR="00542E72" w:rsidRDefault="00542E72">
            <w:pPr>
              <w:suppressAutoHyphens w:val="0"/>
              <w:jc w:val="center"/>
            </w:pPr>
            <w:r>
              <w:rPr>
                <w:rFonts w:eastAsia="Times New Roman"/>
                <w:color w:val="000000"/>
                <w:lang w:eastAsia="ru-RU"/>
              </w:rPr>
              <w:t>1778</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E02CCB9" w14:textId="77777777" w:rsidR="00542E72" w:rsidRDefault="00542E72">
            <w:pPr>
              <w:suppressAutoHyphens w:val="0"/>
              <w:jc w:val="center"/>
            </w:pPr>
            <w:r>
              <w:rPr>
                <w:rFonts w:eastAsia="Times New Roman"/>
                <w:color w:val="000000"/>
                <w:lang w:eastAsia="ru-RU"/>
              </w:rPr>
              <w:t>1,07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C74CB37" w14:textId="77777777" w:rsidR="00542E72" w:rsidRDefault="00542E72">
            <w:pPr>
              <w:suppressAutoHyphens w:val="0"/>
              <w:jc w:val="center"/>
            </w:pPr>
            <w:r>
              <w:rPr>
                <w:rFonts w:eastAsia="Times New Roman"/>
                <w:color w:val="000000"/>
                <w:lang w:eastAsia="ru-RU"/>
              </w:rPr>
              <w:t>59,45</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27A5007B" w14:textId="77777777" w:rsidR="00542E72" w:rsidRDefault="00542E72">
            <w:pPr>
              <w:suppressAutoHyphens w:val="0"/>
              <w:jc w:val="center"/>
            </w:pPr>
            <w:r>
              <w:rPr>
                <w:rFonts w:eastAsia="Times New Roman"/>
                <w:color w:val="000000"/>
                <w:lang w:eastAsia="ru-RU"/>
              </w:rPr>
              <w:t>31,5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0104023" w14:textId="77777777" w:rsidR="00542E72" w:rsidRDefault="00542E72">
            <w:pPr>
              <w:suppressAutoHyphens w:val="0"/>
              <w:jc w:val="center"/>
            </w:pPr>
            <w:r>
              <w:rPr>
                <w:rFonts w:eastAsia="Times New Roman"/>
                <w:color w:val="000000"/>
                <w:lang w:eastAsia="ru-RU"/>
              </w:rPr>
              <w:t>7,99</w:t>
            </w:r>
          </w:p>
        </w:tc>
      </w:tr>
      <w:tr w:rsidR="00542E72" w14:paraId="56A61448"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3541854" w14:textId="77777777" w:rsidR="00542E72" w:rsidRDefault="00542E72">
            <w:pPr>
              <w:suppressAutoHyphens w:val="0"/>
              <w:jc w:val="center"/>
            </w:pPr>
            <w:r>
              <w:rPr>
                <w:rFonts w:eastAsia="Times New Roman"/>
                <w:color w:val="000000"/>
                <w:lang w:eastAsia="ru-RU"/>
              </w:rPr>
              <w:t>6</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C364D2A" w14:textId="77777777" w:rsidR="00542E72" w:rsidRDefault="004C609E">
            <w:pPr>
              <w:suppressAutoHyphens w:val="0"/>
            </w:pPr>
            <w:r>
              <w:rPr>
                <w:rFonts w:eastAsia="Times New Roman"/>
                <w:color w:val="000000"/>
                <w:lang w:eastAsia="ru-RU"/>
              </w:rPr>
              <w:t xml:space="preserve">п. </w:t>
            </w:r>
            <w:r w:rsidR="00542E72">
              <w:rPr>
                <w:rFonts w:eastAsia="Times New Roman"/>
                <w:color w:val="000000"/>
                <w:lang w:eastAsia="ru-RU"/>
              </w:rPr>
              <w:t>Агинское</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A3B152E" w14:textId="77777777" w:rsidR="00542E72" w:rsidRDefault="00542E72">
            <w:pPr>
              <w:suppressAutoHyphens w:val="0"/>
              <w:jc w:val="center"/>
            </w:pPr>
            <w:r>
              <w:rPr>
                <w:rFonts w:eastAsia="Times New Roman"/>
                <w:color w:val="000000"/>
                <w:lang w:eastAsia="ru-RU"/>
              </w:rPr>
              <w:t>233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7A86626" w14:textId="77777777" w:rsidR="00542E72" w:rsidRDefault="00542E72">
            <w:pPr>
              <w:suppressAutoHyphens w:val="0"/>
              <w:jc w:val="center"/>
            </w:pPr>
            <w:r>
              <w:rPr>
                <w:rFonts w:eastAsia="Times New Roman"/>
                <w:color w:val="000000"/>
                <w:lang w:eastAsia="ru-RU"/>
              </w:rPr>
              <w:t>1,29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2636A83" w14:textId="77777777" w:rsidR="00542E72" w:rsidRDefault="00542E72">
            <w:pPr>
              <w:suppressAutoHyphens w:val="0"/>
              <w:jc w:val="center"/>
            </w:pPr>
            <w:r>
              <w:rPr>
                <w:rFonts w:eastAsia="Times New Roman"/>
                <w:color w:val="000000"/>
                <w:lang w:eastAsia="ru-RU"/>
              </w:rPr>
              <w:t>63,52</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AFA11F6" w14:textId="77777777" w:rsidR="00542E72" w:rsidRDefault="00542E72">
            <w:pPr>
              <w:suppressAutoHyphens w:val="0"/>
              <w:jc w:val="center"/>
            </w:pPr>
            <w:r>
              <w:rPr>
                <w:rFonts w:eastAsia="Times New Roman"/>
                <w:color w:val="000000"/>
                <w:lang w:eastAsia="ru-RU"/>
              </w:rPr>
              <w:t>29,61</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68FD334" w14:textId="77777777" w:rsidR="00542E72" w:rsidRDefault="00542E72">
            <w:pPr>
              <w:suppressAutoHyphens w:val="0"/>
              <w:jc w:val="center"/>
            </w:pPr>
            <w:r>
              <w:rPr>
                <w:rFonts w:eastAsia="Times New Roman"/>
                <w:color w:val="000000"/>
                <w:lang w:eastAsia="ru-RU"/>
              </w:rPr>
              <w:t>5,58</w:t>
            </w:r>
          </w:p>
        </w:tc>
      </w:tr>
      <w:tr w:rsidR="00542E72" w14:paraId="258DBE6B"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3C64F64F" w14:textId="77777777" w:rsidR="00542E72" w:rsidRDefault="00542E72">
            <w:pPr>
              <w:suppressAutoHyphens w:val="0"/>
              <w:jc w:val="center"/>
            </w:pPr>
            <w:r>
              <w:rPr>
                <w:rFonts w:eastAsia="Times New Roman"/>
                <w:color w:val="000000"/>
                <w:lang w:eastAsia="ru-RU"/>
              </w:rPr>
              <w:t>7</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849FA9C" w14:textId="77777777" w:rsidR="00542E72" w:rsidRDefault="00542E72" w:rsidP="004C609E">
            <w:pPr>
              <w:suppressAutoHyphens w:val="0"/>
            </w:pPr>
            <w:r>
              <w:rPr>
                <w:rFonts w:eastAsia="Times New Roman"/>
                <w:color w:val="000000"/>
                <w:lang w:eastAsia="ru-RU"/>
              </w:rPr>
              <w:t xml:space="preserve">ЗАТО </w:t>
            </w:r>
            <w:r w:rsidR="004C609E">
              <w:rPr>
                <w:rFonts w:eastAsia="Times New Roman"/>
                <w:color w:val="000000"/>
                <w:lang w:eastAsia="ru-RU"/>
              </w:rPr>
              <w:t>п.</w:t>
            </w:r>
            <w:r>
              <w:rPr>
                <w:rFonts w:eastAsia="Times New Roman"/>
                <w:color w:val="000000"/>
                <w:lang w:eastAsia="ru-RU"/>
              </w:rPr>
              <w:t xml:space="preserve"> Горный</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91FF835" w14:textId="77777777" w:rsidR="00542E72" w:rsidRDefault="00542E72">
            <w:pPr>
              <w:suppressAutoHyphens w:val="0"/>
              <w:jc w:val="center"/>
            </w:pPr>
            <w:r>
              <w:rPr>
                <w:rFonts w:eastAsia="Times New Roman"/>
                <w:color w:val="000000"/>
                <w:lang w:eastAsia="ru-RU"/>
              </w:rPr>
              <w:t>36</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A81D24E"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16DFE5C" w14:textId="77777777" w:rsidR="00542E72" w:rsidRDefault="00542E72">
            <w:pPr>
              <w:suppressAutoHyphens w:val="0"/>
              <w:jc w:val="center"/>
            </w:pPr>
            <w:r>
              <w:rPr>
                <w:rFonts w:eastAsia="Times New Roman"/>
                <w:color w:val="000000"/>
                <w:lang w:eastAsia="ru-RU"/>
              </w:rPr>
              <w:t>55,56</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53C3EB5C" w14:textId="77777777" w:rsidR="00542E72" w:rsidRDefault="00542E72">
            <w:pPr>
              <w:suppressAutoHyphens w:val="0"/>
              <w:jc w:val="center"/>
            </w:pPr>
            <w:r>
              <w:rPr>
                <w:rFonts w:eastAsia="Times New Roman"/>
                <w:color w:val="000000"/>
                <w:lang w:eastAsia="ru-RU"/>
              </w:rPr>
              <w:t>44,44</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E28FD65" w14:textId="77777777" w:rsidR="00542E72" w:rsidRDefault="00542E72">
            <w:pPr>
              <w:suppressAutoHyphens w:val="0"/>
              <w:jc w:val="center"/>
            </w:pPr>
            <w:r>
              <w:rPr>
                <w:rFonts w:eastAsia="Times New Roman"/>
                <w:color w:val="000000"/>
                <w:lang w:eastAsia="ru-RU"/>
              </w:rPr>
              <w:t>0</w:t>
            </w:r>
          </w:p>
        </w:tc>
      </w:tr>
      <w:tr w:rsidR="00542E72" w14:paraId="5CCE4C7D"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9CEE796" w14:textId="77777777" w:rsidR="00542E72" w:rsidRDefault="00542E72">
            <w:pPr>
              <w:suppressAutoHyphens w:val="0"/>
              <w:jc w:val="center"/>
            </w:pPr>
            <w:r>
              <w:rPr>
                <w:rFonts w:eastAsia="Times New Roman"/>
                <w:color w:val="000000"/>
                <w:lang w:eastAsia="ru-RU"/>
              </w:rPr>
              <w:t>8</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19741BB" w14:textId="77777777" w:rsidR="00542E72" w:rsidRDefault="004C609E" w:rsidP="004C609E">
            <w:pPr>
              <w:suppressAutoHyphens w:val="0"/>
            </w:pPr>
            <w:r>
              <w:rPr>
                <w:rFonts w:eastAsia="Times New Roman"/>
                <w:color w:val="000000"/>
                <w:lang w:eastAsia="ru-RU"/>
              </w:rPr>
              <w:t xml:space="preserve">Каларский </w:t>
            </w:r>
            <w:r w:rsidR="00542E72">
              <w:rPr>
                <w:rFonts w:eastAsia="Times New Roman"/>
                <w:color w:val="000000"/>
                <w:lang w:eastAsia="ru-RU"/>
              </w:rPr>
              <w:t>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2C16D6A" w14:textId="77777777" w:rsidR="00542E72" w:rsidRDefault="00542E72">
            <w:pPr>
              <w:suppressAutoHyphens w:val="0"/>
              <w:jc w:val="center"/>
            </w:pPr>
            <w:r>
              <w:rPr>
                <w:rFonts w:eastAsia="Times New Roman"/>
                <w:color w:val="000000"/>
                <w:lang w:eastAsia="ru-RU"/>
              </w:rPr>
              <w:t>39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18F441E"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034E6C0" w14:textId="77777777" w:rsidR="00542E72" w:rsidRDefault="00542E72">
            <w:pPr>
              <w:suppressAutoHyphens w:val="0"/>
              <w:jc w:val="center"/>
            </w:pPr>
            <w:r>
              <w:rPr>
                <w:rFonts w:eastAsia="Times New Roman"/>
                <w:color w:val="000000"/>
                <w:lang w:eastAsia="ru-RU"/>
              </w:rPr>
              <w:t>79,49</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488521E6" w14:textId="77777777" w:rsidR="00542E72" w:rsidRDefault="00542E72">
            <w:pPr>
              <w:suppressAutoHyphens w:val="0"/>
              <w:jc w:val="center"/>
            </w:pPr>
            <w:r>
              <w:rPr>
                <w:rFonts w:eastAsia="Times New Roman"/>
                <w:color w:val="000000"/>
                <w:lang w:eastAsia="ru-RU"/>
              </w:rPr>
              <w:t>15,38</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36725FB4" w14:textId="77777777" w:rsidR="00542E72" w:rsidRDefault="00542E72">
            <w:pPr>
              <w:suppressAutoHyphens w:val="0"/>
              <w:jc w:val="center"/>
            </w:pPr>
            <w:r>
              <w:rPr>
                <w:rFonts w:eastAsia="Times New Roman"/>
                <w:color w:val="000000"/>
                <w:lang w:eastAsia="ru-RU"/>
              </w:rPr>
              <w:t>5,13</w:t>
            </w:r>
          </w:p>
        </w:tc>
      </w:tr>
      <w:tr w:rsidR="00542E72" w14:paraId="5B93C29C"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715937EA" w14:textId="77777777" w:rsidR="00542E72" w:rsidRDefault="00542E72">
            <w:pPr>
              <w:suppressAutoHyphens w:val="0"/>
              <w:jc w:val="center"/>
            </w:pPr>
            <w:r>
              <w:rPr>
                <w:rFonts w:eastAsia="Times New Roman"/>
                <w:color w:val="000000"/>
                <w:lang w:eastAsia="ru-RU"/>
              </w:rPr>
              <w:t>9</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6C30A6A" w14:textId="77777777" w:rsidR="00542E72" w:rsidRDefault="00542E72" w:rsidP="004C609E">
            <w:pPr>
              <w:suppressAutoHyphens w:val="0"/>
            </w:pPr>
            <w:r>
              <w:rPr>
                <w:rFonts w:eastAsia="Times New Roman"/>
                <w:color w:val="000000"/>
                <w:lang w:eastAsia="ru-RU"/>
              </w:rPr>
              <w:t>Калганский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3734879" w14:textId="77777777" w:rsidR="00542E72" w:rsidRDefault="00542E72">
            <w:pPr>
              <w:suppressAutoHyphens w:val="0"/>
              <w:jc w:val="center"/>
            </w:pPr>
            <w:r>
              <w:rPr>
                <w:rFonts w:eastAsia="Times New Roman"/>
                <w:color w:val="000000"/>
                <w:lang w:eastAsia="ru-RU"/>
              </w:rPr>
              <w:t>24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8AFF3C4" w14:textId="77777777" w:rsidR="00542E72" w:rsidRDefault="00542E72">
            <w:pPr>
              <w:suppressAutoHyphens w:val="0"/>
              <w:jc w:val="center"/>
            </w:pPr>
            <w:r>
              <w:rPr>
                <w:rFonts w:eastAsia="Times New Roman"/>
                <w:color w:val="000000"/>
                <w:lang w:eastAsia="ru-RU"/>
              </w:rPr>
              <w:t>4,17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1278DAF" w14:textId="77777777" w:rsidR="00542E72" w:rsidRDefault="00542E72">
            <w:pPr>
              <w:suppressAutoHyphens w:val="0"/>
              <w:jc w:val="center"/>
            </w:pPr>
            <w:r>
              <w:rPr>
                <w:rFonts w:eastAsia="Times New Roman"/>
                <w:color w:val="000000"/>
                <w:lang w:eastAsia="ru-RU"/>
              </w:rPr>
              <w:t>62,5</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5732035" w14:textId="77777777" w:rsidR="00542E72" w:rsidRDefault="00542E72">
            <w:pPr>
              <w:suppressAutoHyphens w:val="0"/>
              <w:jc w:val="center"/>
            </w:pPr>
            <w:r>
              <w:rPr>
                <w:rFonts w:eastAsia="Times New Roman"/>
                <w:color w:val="000000"/>
                <w:lang w:eastAsia="ru-RU"/>
              </w:rPr>
              <w:t>25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CA75C7C" w14:textId="77777777" w:rsidR="00542E72" w:rsidRDefault="00542E72">
            <w:pPr>
              <w:suppressAutoHyphens w:val="0"/>
              <w:jc w:val="center"/>
            </w:pPr>
            <w:r>
              <w:rPr>
                <w:rFonts w:eastAsia="Times New Roman"/>
                <w:color w:val="000000"/>
                <w:lang w:eastAsia="ru-RU"/>
              </w:rPr>
              <w:t>8,33</w:t>
            </w:r>
          </w:p>
        </w:tc>
      </w:tr>
      <w:tr w:rsidR="00542E72" w14:paraId="070F35B2"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E9DB20A" w14:textId="77777777" w:rsidR="00542E72" w:rsidRDefault="00542E72">
            <w:pPr>
              <w:suppressAutoHyphens w:val="0"/>
              <w:jc w:val="center"/>
            </w:pPr>
            <w:r>
              <w:rPr>
                <w:rFonts w:eastAsia="Times New Roman"/>
                <w:color w:val="000000"/>
                <w:lang w:eastAsia="ru-RU"/>
              </w:rPr>
              <w:t>10</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12C3FB88" w14:textId="77777777" w:rsidR="00542E72" w:rsidRDefault="004D76B6" w:rsidP="004D76B6">
            <w:pPr>
              <w:suppressAutoHyphens w:val="0"/>
            </w:pPr>
            <w:r>
              <w:rPr>
                <w:rFonts w:eastAsia="Times New Roman"/>
                <w:color w:val="000000"/>
                <w:lang w:eastAsia="ru-RU"/>
              </w:rPr>
              <w:t xml:space="preserve">Могочинский </w:t>
            </w:r>
            <w:r w:rsidR="00542E72">
              <w:rPr>
                <w:rFonts w:eastAsia="Times New Roman"/>
                <w:color w:val="000000"/>
                <w:lang w:eastAsia="ru-RU"/>
              </w:rPr>
              <w:t>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3955857" w14:textId="77777777" w:rsidR="00542E72" w:rsidRDefault="00542E72">
            <w:pPr>
              <w:suppressAutoHyphens w:val="0"/>
              <w:jc w:val="center"/>
            </w:pPr>
            <w:r>
              <w:rPr>
                <w:rFonts w:eastAsia="Times New Roman"/>
                <w:color w:val="000000"/>
                <w:lang w:eastAsia="ru-RU"/>
              </w:rPr>
              <w:t>103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36AC378"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1D99F79" w14:textId="77777777" w:rsidR="00542E72" w:rsidRDefault="00542E72">
            <w:pPr>
              <w:suppressAutoHyphens w:val="0"/>
              <w:jc w:val="center"/>
            </w:pPr>
            <w:r>
              <w:rPr>
                <w:rFonts w:eastAsia="Times New Roman"/>
                <w:color w:val="000000"/>
                <w:lang w:eastAsia="ru-RU"/>
              </w:rPr>
              <w:t>87,38</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4C7A65F" w14:textId="77777777" w:rsidR="00542E72" w:rsidRDefault="00542E72">
            <w:pPr>
              <w:suppressAutoHyphens w:val="0"/>
              <w:jc w:val="center"/>
            </w:pPr>
            <w:r>
              <w:rPr>
                <w:rFonts w:eastAsia="Times New Roman"/>
                <w:color w:val="000000"/>
                <w:lang w:eastAsia="ru-RU"/>
              </w:rPr>
              <w:t>11,65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4A4653F2" w14:textId="77777777" w:rsidR="00542E72" w:rsidRDefault="00542E72">
            <w:pPr>
              <w:suppressAutoHyphens w:val="0"/>
              <w:jc w:val="center"/>
            </w:pPr>
            <w:r>
              <w:rPr>
                <w:rFonts w:eastAsia="Times New Roman"/>
                <w:color w:val="000000"/>
                <w:lang w:eastAsia="ru-RU"/>
              </w:rPr>
              <w:t>0,97</w:t>
            </w:r>
          </w:p>
        </w:tc>
      </w:tr>
      <w:tr w:rsidR="00542E72" w14:paraId="65D077F0"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D8BABC7" w14:textId="77777777" w:rsidR="00542E72" w:rsidRDefault="00542E72">
            <w:pPr>
              <w:suppressAutoHyphens w:val="0"/>
              <w:jc w:val="center"/>
            </w:pPr>
            <w:r>
              <w:rPr>
                <w:rFonts w:eastAsia="Times New Roman"/>
                <w:color w:val="000000"/>
                <w:lang w:eastAsia="ru-RU"/>
              </w:rPr>
              <w:t>11</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249E163" w14:textId="77777777" w:rsidR="00542E72" w:rsidRDefault="00542E72" w:rsidP="004D76B6">
            <w:pPr>
              <w:suppressAutoHyphens w:val="0"/>
            </w:pPr>
            <w:r>
              <w:rPr>
                <w:rFonts w:eastAsia="Times New Roman"/>
                <w:color w:val="000000"/>
                <w:lang w:eastAsia="ru-RU"/>
              </w:rPr>
              <w:t>Балейский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758629E" w14:textId="77777777" w:rsidR="00542E72" w:rsidRDefault="00542E72">
            <w:pPr>
              <w:suppressAutoHyphens w:val="0"/>
              <w:jc w:val="center"/>
            </w:pPr>
            <w:r>
              <w:rPr>
                <w:rFonts w:eastAsia="Times New Roman"/>
                <w:color w:val="000000"/>
                <w:lang w:eastAsia="ru-RU"/>
              </w:rPr>
              <w:t>66</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4CBFE18" w14:textId="77777777" w:rsidR="00542E72" w:rsidRDefault="00542E72">
            <w:pPr>
              <w:suppressAutoHyphens w:val="0"/>
              <w:jc w:val="center"/>
            </w:pPr>
            <w:r>
              <w:rPr>
                <w:rFonts w:eastAsia="Times New Roman"/>
                <w:color w:val="000000"/>
                <w:lang w:eastAsia="ru-RU"/>
              </w:rPr>
              <w:t>1,52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0DFCF7D" w14:textId="77777777" w:rsidR="00542E72" w:rsidRDefault="00542E72">
            <w:pPr>
              <w:suppressAutoHyphens w:val="0"/>
              <w:jc w:val="center"/>
            </w:pPr>
            <w:r>
              <w:rPr>
                <w:rFonts w:eastAsia="Times New Roman"/>
                <w:color w:val="000000"/>
                <w:lang w:eastAsia="ru-RU"/>
              </w:rPr>
              <w:t>84,85</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2527B00D" w14:textId="77777777" w:rsidR="00542E72" w:rsidRDefault="00542E72">
            <w:pPr>
              <w:suppressAutoHyphens w:val="0"/>
              <w:jc w:val="center"/>
            </w:pPr>
            <w:r>
              <w:rPr>
                <w:rFonts w:eastAsia="Times New Roman"/>
                <w:color w:val="000000"/>
                <w:lang w:eastAsia="ru-RU"/>
              </w:rPr>
              <w:t>13,64</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7E999AB1" w14:textId="77777777" w:rsidR="00542E72" w:rsidRDefault="00542E72">
            <w:pPr>
              <w:suppressAutoHyphens w:val="0"/>
              <w:jc w:val="center"/>
            </w:pPr>
            <w:r>
              <w:rPr>
                <w:rFonts w:eastAsia="Times New Roman"/>
                <w:color w:val="000000"/>
                <w:lang w:eastAsia="ru-RU"/>
              </w:rPr>
              <w:t>0</w:t>
            </w:r>
          </w:p>
        </w:tc>
      </w:tr>
      <w:tr w:rsidR="00542E72" w14:paraId="15142104"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9962F8C" w14:textId="77777777" w:rsidR="00542E72" w:rsidRDefault="00542E72">
            <w:pPr>
              <w:suppressAutoHyphens w:val="0"/>
              <w:jc w:val="center"/>
            </w:pPr>
            <w:r>
              <w:rPr>
                <w:rFonts w:eastAsia="Times New Roman"/>
                <w:color w:val="000000"/>
                <w:lang w:eastAsia="ru-RU"/>
              </w:rPr>
              <w:t>12</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61AABCEA" w14:textId="77777777" w:rsidR="00542E72" w:rsidRDefault="00542E72" w:rsidP="004D76B6">
            <w:pPr>
              <w:suppressAutoHyphens w:val="0"/>
            </w:pPr>
            <w:r>
              <w:rPr>
                <w:rFonts w:eastAsia="Times New Roman"/>
                <w:color w:val="000000"/>
                <w:lang w:eastAsia="ru-RU"/>
              </w:rPr>
              <w:t>Борзинский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E1E398B" w14:textId="77777777" w:rsidR="00542E72" w:rsidRDefault="00542E72">
            <w:pPr>
              <w:suppressAutoHyphens w:val="0"/>
              <w:jc w:val="center"/>
            </w:pPr>
            <w:r>
              <w:rPr>
                <w:rFonts w:eastAsia="Times New Roman"/>
                <w:color w:val="000000"/>
                <w:lang w:eastAsia="ru-RU"/>
              </w:rPr>
              <w:t>144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8926FDA" w14:textId="77777777" w:rsidR="00542E72" w:rsidRDefault="00542E72">
            <w:pPr>
              <w:suppressAutoHyphens w:val="0"/>
              <w:jc w:val="center"/>
            </w:pPr>
            <w:r>
              <w:rPr>
                <w:rFonts w:eastAsia="Times New Roman"/>
                <w:color w:val="000000"/>
                <w:lang w:eastAsia="ru-RU"/>
              </w:rPr>
              <w:t>2,78</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4D9B677" w14:textId="77777777" w:rsidR="00542E72" w:rsidRDefault="00542E72">
            <w:pPr>
              <w:suppressAutoHyphens w:val="0"/>
              <w:jc w:val="center"/>
            </w:pPr>
            <w:r>
              <w:rPr>
                <w:rFonts w:eastAsia="Times New Roman"/>
                <w:color w:val="000000"/>
                <w:lang w:eastAsia="ru-RU"/>
              </w:rPr>
              <w:t>83,33</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F39DCE0" w14:textId="77777777" w:rsidR="00542E72" w:rsidRDefault="00542E72">
            <w:pPr>
              <w:suppressAutoHyphens w:val="0"/>
              <w:jc w:val="center"/>
            </w:pPr>
            <w:r>
              <w:rPr>
                <w:rFonts w:eastAsia="Times New Roman"/>
                <w:color w:val="000000"/>
                <w:lang w:eastAsia="ru-RU"/>
              </w:rPr>
              <w:t>13,19</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9DB81ED" w14:textId="77777777" w:rsidR="00542E72" w:rsidRDefault="00542E72">
            <w:pPr>
              <w:suppressAutoHyphens w:val="0"/>
              <w:jc w:val="center"/>
            </w:pPr>
            <w:r>
              <w:rPr>
                <w:rFonts w:eastAsia="Times New Roman"/>
                <w:color w:val="000000"/>
                <w:lang w:eastAsia="ru-RU"/>
              </w:rPr>
              <w:t>0,69</w:t>
            </w:r>
          </w:p>
        </w:tc>
      </w:tr>
      <w:tr w:rsidR="00542E72" w14:paraId="71EDBE40"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043479B" w14:textId="77777777" w:rsidR="00542E72" w:rsidRDefault="00542E72">
            <w:pPr>
              <w:suppressAutoHyphens w:val="0"/>
              <w:jc w:val="center"/>
            </w:pPr>
            <w:r>
              <w:rPr>
                <w:rFonts w:eastAsia="Times New Roman"/>
                <w:color w:val="000000"/>
                <w:lang w:eastAsia="ru-RU"/>
              </w:rPr>
              <w:t>13</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701EE524" w14:textId="77777777" w:rsidR="00542E72" w:rsidRDefault="00542E72">
            <w:pPr>
              <w:suppressAutoHyphens w:val="0"/>
            </w:pPr>
            <w:r>
              <w:rPr>
                <w:rFonts w:eastAsia="Times New Roman"/>
                <w:color w:val="000000"/>
                <w:lang w:eastAsia="ru-RU"/>
              </w:rPr>
              <w:t>Краснокаменский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C497C21" w14:textId="77777777" w:rsidR="00542E72" w:rsidRDefault="00542E72">
            <w:pPr>
              <w:suppressAutoHyphens w:val="0"/>
              <w:jc w:val="center"/>
            </w:pPr>
            <w:r>
              <w:rPr>
                <w:rFonts w:eastAsia="Times New Roman"/>
                <w:color w:val="000000"/>
                <w:lang w:eastAsia="ru-RU"/>
              </w:rPr>
              <w:t>230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A2BE71D" w14:textId="77777777" w:rsidR="00542E72" w:rsidRDefault="00542E72">
            <w:pPr>
              <w:suppressAutoHyphens w:val="0"/>
              <w:jc w:val="center"/>
            </w:pPr>
            <w:r>
              <w:rPr>
                <w:rFonts w:eastAsia="Times New Roman"/>
                <w:color w:val="000000"/>
                <w:lang w:eastAsia="ru-RU"/>
              </w:rPr>
              <w:t>0,87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14E1761" w14:textId="77777777" w:rsidR="00542E72" w:rsidRDefault="00542E72">
            <w:pPr>
              <w:suppressAutoHyphens w:val="0"/>
              <w:jc w:val="center"/>
            </w:pPr>
            <w:r>
              <w:rPr>
                <w:rFonts w:eastAsia="Times New Roman"/>
                <w:color w:val="000000"/>
                <w:lang w:eastAsia="ru-RU"/>
              </w:rPr>
              <w:t>71,3</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0BE3C7E5" w14:textId="77777777" w:rsidR="00542E72" w:rsidRDefault="00542E72">
            <w:pPr>
              <w:suppressAutoHyphens w:val="0"/>
              <w:jc w:val="center"/>
            </w:pPr>
            <w:r>
              <w:rPr>
                <w:rFonts w:eastAsia="Times New Roman"/>
                <w:color w:val="000000"/>
                <w:lang w:eastAsia="ru-RU"/>
              </w:rPr>
              <w:t>24,35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3C7865FF" w14:textId="77777777" w:rsidR="00542E72" w:rsidRDefault="00542E72">
            <w:pPr>
              <w:suppressAutoHyphens w:val="0"/>
              <w:jc w:val="center"/>
            </w:pPr>
            <w:r>
              <w:rPr>
                <w:rFonts w:eastAsia="Times New Roman"/>
                <w:color w:val="000000"/>
                <w:lang w:eastAsia="ru-RU"/>
              </w:rPr>
              <w:t>3,48</w:t>
            </w:r>
          </w:p>
        </w:tc>
      </w:tr>
      <w:tr w:rsidR="00542E72" w14:paraId="0E474318"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8A89C8E" w14:textId="77777777" w:rsidR="00542E72" w:rsidRDefault="00542E72">
            <w:pPr>
              <w:suppressAutoHyphens w:val="0"/>
              <w:jc w:val="center"/>
            </w:pPr>
            <w:r>
              <w:rPr>
                <w:rFonts w:eastAsia="Times New Roman"/>
                <w:color w:val="000000"/>
                <w:lang w:eastAsia="ru-RU"/>
              </w:rPr>
              <w:t>14</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78ABE71" w14:textId="77777777" w:rsidR="00542E72" w:rsidRDefault="00542E72" w:rsidP="004D76B6">
            <w:pPr>
              <w:suppressAutoHyphens w:val="0"/>
            </w:pPr>
            <w:r>
              <w:rPr>
                <w:rFonts w:eastAsia="Times New Roman"/>
                <w:color w:val="000000"/>
                <w:lang w:eastAsia="ru-RU"/>
              </w:rPr>
              <w:t>Дульдургинский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0B8BA22" w14:textId="77777777" w:rsidR="00542E72" w:rsidRDefault="00542E72">
            <w:pPr>
              <w:suppressAutoHyphens w:val="0"/>
              <w:jc w:val="center"/>
            </w:pPr>
            <w:r>
              <w:rPr>
                <w:rFonts w:eastAsia="Times New Roman"/>
                <w:color w:val="000000"/>
                <w:lang w:eastAsia="ru-RU"/>
              </w:rPr>
              <w:t>130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9C99652" w14:textId="77777777" w:rsidR="00542E72" w:rsidRDefault="00542E72">
            <w:pPr>
              <w:suppressAutoHyphens w:val="0"/>
              <w:jc w:val="center"/>
            </w:pPr>
            <w:r>
              <w:rPr>
                <w:rFonts w:eastAsia="Times New Roman"/>
                <w:color w:val="000000"/>
                <w:lang w:eastAsia="ru-RU"/>
              </w:rPr>
              <w:t>3,85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598BE40" w14:textId="77777777" w:rsidR="00542E72" w:rsidRDefault="00542E72">
            <w:pPr>
              <w:suppressAutoHyphens w:val="0"/>
              <w:jc w:val="center"/>
            </w:pPr>
            <w:r>
              <w:rPr>
                <w:rFonts w:eastAsia="Times New Roman"/>
                <w:color w:val="000000"/>
                <w:lang w:eastAsia="ru-RU"/>
              </w:rPr>
              <w:t>76,15</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0FC77DD6" w14:textId="77777777" w:rsidR="00542E72" w:rsidRDefault="00542E72">
            <w:pPr>
              <w:suppressAutoHyphens w:val="0"/>
              <w:jc w:val="center"/>
            </w:pPr>
            <w:r>
              <w:rPr>
                <w:rFonts w:eastAsia="Times New Roman"/>
                <w:color w:val="000000"/>
                <w:lang w:eastAsia="ru-RU"/>
              </w:rPr>
              <w:t>17,69</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73333363" w14:textId="77777777" w:rsidR="00542E72" w:rsidRDefault="00542E72">
            <w:pPr>
              <w:suppressAutoHyphens w:val="0"/>
              <w:jc w:val="center"/>
            </w:pPr>
            <w:r>
              <w:rPr>
                <w:rFonts w:eastAsia="Times New Roman"/>
                <w:color w:val="000000"/>
                <w:lang w:eastAsia="ru-RU"/>
              </w:rPr>
              <w:t>2,31</w:t>
            </w:r>
          </w:p>
        </w:tc>
      </w:tr>
      <w:tr w:rsidR="00542E72" w14:paraId="6542EFBE"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EE5B95F" w14:textId="77777777" w:rsidR="00542E72" w:rsidRDefault="00542E72">
            <w:pPr>
              <w:suppressAutoHyphens w:val="0"/>
              <w:jc w:val="center"/>
            </w:pPr>
            <w:r>
              <w:rPr>
                <w:rFonts w:eastAsia="Times New Roman"/>
                <w:color w:val="000000"/>
                <w:lang w:eastAsia="ru-RU"/>
              </w:rPr>
              <w:t>15</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E05608F" w14:textId="77777777" w:rsidR="00542E72" w:rsidRDefault="00542E72" w:rsidP="004D76B6">
            <w:pPr>
              <w:suppressAutoHyphens w:val="0"/>
            </w:pPr>
            <w:r>
              <w:rPr>
                <w:rFonts w:eastAsia="Times New Roman"/>
                <w:color w:val="000000"/>
                <w:lang w:eastAsia="ru-RU"/>
              </w:rPr>
              <w:t>Забайкальский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F5608C5" w14:textId="77777777" w:rsidR="00542E72" w:rsidRDefault="00542E72">
            <w:pPr>
              <w:suppressAutoHyphens w:val="0"/>
              <w:jc w:val="center"/>
            </w:pPr>
            <w:r>
              <w:rPr>
                <w:rFonts w:eastAsia="Times New Roman"/>
                <w:color w:val="000000"/>
                <w:lang w:eastAsia="ru-RU"/>
              </w:rPr>
              <w:t>97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29B3799"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7B0ADBD" w14:textId="77777777" w:rsidR="00542E72" w:rsidRDefault="00542E72">
            <w:pPr>
              <w:suppressAutoHyphens w:val="0"/>
              <w:jc w:val="center"/>
            </w:pPr>
            <w:r>
              <w:rPr>
                <w:rFonts w:eastAsia="Times New Roman"/>
                <w:color w:val="000000"/>
                <w:lang w:eastAsia="ru-RU"/>
              </w:rPr>
              <w:t>80,41</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0061E9A" w14:textId="77777777" w:rsidR="00542E72" w:rsidRDefault="00542E72">
            <w:pPr>
              <w:suppressAutoHyphens w:val="0"/>
              <w:jc w:val="center"/>
            </w:pPr>
            <w:r>
              <w:rPr>
                <w:rFonts w:eastAsia="Times New Roman"/>
                <w:color w:val="000000"/>
                <w:lang w:eastAsia="ru-RU"/>
              </w:rPr>
              <w:t>17,53</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75D0C5D8" w14:textId="77777777" w:rsidR="00542E72" w:rsidRDefault="00542E72">
            <w:pPr>
              <w:suppressAutoHyphens w:val="0"/>
              <w:jc w:val="center"/>
            </w:pPr>
            <w:r>
              <w:rPr>
                <w:rFonts w:eastAsia="Times New Roman"/>
                <w:color w:val="000000"/>
                <w:lang w:eastAsia="ru-RU"/>
              </w:rPr>
              <w:t>2,06</w:t>
            </w:r>
          </w:p>
        </w:tc>
      </w:tr>
      <w:tr w:rsidR="00542E72" w14:paraId="56858565"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3F44B07" w14:textId="77777777" w:rsidR="00542E72" w:rsidRDefault="00542E72">
            <w:pPr>
              <w:suppressAutoHyphens w:val="0"/>
              <w:jc w:val="center"/>
            </w:pPr>
            <w:r>
              <w:rPr>
                <w:rFonts w:eastAsia="Times New Roman"/>
                <w:color w:val="000000"/>
                <w:lang w:eastAsia="ru-RU"/>
              </w:rPr>
              <w:t>16</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DEF20CF" w14:textId="77777777" w:rsidR="00542E72" w:rsidRDefault="004D76B6">
            <w:pPr>
              <w:suppressAutoHyphens w:val="0"/>
            </w:pPr>
            <w:r>
              <w:rPr>
                <w:rFonts w:eastAsia="Times New Roman"/>
                <w:color w:val="000000"/>
                <w:lang w:eastAsia="ru-RU"/>
              </w:rPr>
              <w:t>К</w:t>
            </w:r>
            <w:r w:rsidR="00542E72">
              <w:rPr>
                <w:rFonts w:eastAsia="Times New Roman"/>
                <w:color w:val="000000"/>
                <w:lang w:eastAsia="ru-RU"/>
              </w:rPr>
              <w:t>арымский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9CA9A2A" w14:textId="77777777" w:rsidR="00542E72" w:rsidRDefault="00542E72">
            <w:pPr>
              <w:suppressAutoHyphens w:val="0"/>
              <w:jc w:val="center"/>
            </w:pPr>
            <w:r>
              <w:rPr>
                <w:rFonts w:eastAsia="Times New Roman"/>
                <w:color w:val="000000"/>
                <w:lang w:eastAsia="ru-RU"/>
              </w:rPr>
              <w:t>156</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C89057D" w14:textId="77777777" w:rsidR="00542E72" w:rsidRDefault="00542E72">
            <w:pPr>
              <w:suppressAutoHyphens w:val="0"/>
              <w:jc w:val="center"/>
            </w:pPr>
            <w:r>
              <w:rPr>
                <w:rFonts w:eastAsia="Times New Roman"/>
                <w:color w:val="000000"/>
                <w:lang w:eastAsia="ru-RU"/>
              </w:rPr>
              <w:t>3,85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FA46A26" w14:textId="77777777" w:rsidR="00542E72" w:rsidRDefault="00542E72">
            <w:pPr>
              <w:suppressAutoHyphens w:val="0"/>
              <w:jc w:val="center"/>
            </w:pPr>
            <w:r>
              <w:rPr>
                <w:rFonts w:eastAsia="Times New Roman"/>
                <w:color w:val="000000"/>
                <w:lang w:eastAsia="ru-RU"/>
              </w:rPr>
              <w:t>69,87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0188F033" w14:textId="77777777" w:rsidR="00542E72" w:rsidRDefault="00542E72">
            <w:pPr>
              <w:suppressAutoHyphens w:val="0"/>
              <w:jc w:val="center"/>
            </w:pPr>
            <w:r>
              <w:rPr>
                <w:rFonts w:eastAsia="Times New Roman"/>
                <w:color w:val="000000"/>
                <w:lang w:eastAsia="ru-RU"/>
              </w:rPr>
              <w:t>21,15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7D73976F" w14:textId="77777777" w:rsidR="00542E72" w:rsidRDefault="00542E72">
            <w:pPr>
              <w:suppressAutoHyphens w:val="0"/>
              <w:jc w:val="center"/>
            </w:pPr>
            <w:r>
              <w:rPr>
                <w:rFonts w:eastAsia="Times New Roman"/>
                <w:color w:val="000000"/>
                <w:lang w:eastAsia="ru-RU"/>
              </w:rPr>
              <w:t>5,13</w:t>
            </w:r>
          </w:p>
        </w:tc>
      </w:tr>
      <w:tr w:rsidR="00542E72" w14:paraId="1C5FE542"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B5B53AC" w14:textId="77777777" w:rsidR="00542E72" w:rsidRDefault="00542E72">
            <w:pPr>
              <w:suppressAutoHyphens w:val="0"/>
              <w:jc w:val="center"/>
            </w:pPr>
            <w:r>
              <w:rPr>
                <w:rFonts w:eastAsia="Times New Roman"/>
                <w:color w:val="000000"/>
                <w:lang w:eastAsia="ru-RU"/>
              </w:rPr>
              <w:t>17</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9A5E179" w14:textId="77777777" w:rsidR="00542E72" w:rsidRDefault="00542E72" w:rsidP="004D76B6">
            <w:pPr>
              <w:suppressAutoHyphens w:val="0"/>
            </w:pPr>
            <w:r>
              <w:rPr>
                <w:rFonts w:eastAsia="Times New Roman"/>
                <w:color w:val="000000"/>
                <w:lang w:eastAsia="ru-RU"/>
              </w:rPr>
              <w:t>Красночикойский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BC7BFB0" w14:textId="77777777" w:rsidR="00542E72" w:rsidRDefault="00542E72">
            <w:pPr>
              <w:suppressAutoHyphens w:val="0"/>
              <w:jc w:val="center"/>
            </w:pPr>
            <w:r>
              <w:rPr>
                <w:rFonts w:eastAsia="Times New Roman"/>
                <w:color w:val="000000"/>
                <w:lang w:eastAsia="ru-RU"/>
              </w:rPr>
              <w:t>109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911AFE2" w14:textId="77777777" w:rsidR="00542E72" w:rsidRDefault="00542E72">
            <w:pPr>
              <w:suppressAutoHyphens w:val="0"/>
              <w:jc w:val="center"/>
            </w:pPr>
            <w:r>
              <w:rPr>
                <w:rFonts w:eastAsia="Times New Roman"/>
                <w:color w:val="000000"/>
                <w:lang w:eastAsia="ru-RU"/>
              </w:rPr>
              <w:t>1,83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6954EFD" w14:textId="77777777" w:rsidR="00542E72" w:rsidRDefault="00542E72">
            <w:pPr>
              <w:suppressAutoHyphens w:val="0"/>
              <w:jc w:val="center"/>
            </w:pPr>
            <w:r>
              <w:rPr>
                <w:rFonts w:eastAsia="Times New Roman"/>
                <w:color w:val="000000"/>
                <w:lang w:eastAsia="ru-RU"/>
              </w:rPr>
              <w:t>74,31</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9040A3D" w14:textId="77777777" w:rsidR="00542E72" w:rsidRDefault="00542E72">
            <w:pPr>
              <w:suppressAutoHyphens w:val="0"/>
              <w:jc w:val="center"/>
            </w:pPr>
            <w:r>
              <w:rPr>
                <w:rFonts w:eastAsia="Times New Roman"/>
                <w:color w:val="000000"/>
                <w:lang w:eastAsia="ru-RU"/>
              </w:rPr>
              <w:t>22,94</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5B09A731" w14:textId="77777777" w:rsidR="00542E72" w:rsidRDefault="00542E72">
            <w:pPr>
              <w:suppressAutoHyphens w:val="0"/>
              <w:jc w:val="center"/>
            </w:pPr>
            <w:r>
              <w:rPr>
                <w:rFonts w:eastAsia="Times New Roman"/>
                <w:color w:val="000000"/>
                <w:lang w:eastAsia="ru-RU"/>
              </w:rPr>
              <w:t>0,92</w:t>
            </w:r>
          </w:p>
        </w:tc>
      </w:tr>
      <w:tr w:rsidR="00542E72" w14:paraId="2B3E2264"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25EAE261" w14:textId="77777777" w:rsidR="00542E72" w:rsidRDefault="00542E72">
            <w:pPr>
              <w:suppressAutoHyphens w:val="0"/>
              <w:jc w:val="center"/>
            </w:pPr>
            <w:r>
              <w:rPr>
                <w:rFonts w:eastAsia="Times New Roman"/>
                <w:color w:val="000000"/>
                <w:lang w:eastAsia="ru-RU"/>
              </w:rPr>
              <w:t>18</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EFB6F11" w14:textId="77777777" w:rsidR="00542E72" w:rsidRDefault="00542E72" w:rsidP="004D76B6">
            <w:pPr>
              <w:suppressAutoHyphens w:val="0"/>
            </w:pPr>
            <w:r>
              <w:rPr>
                <w:rFonts w:eastAsia="Times New Roman"/>
                <w:color w:val="000000"/>
                <w:lang w:eastAsia="ru-RU"/>
              </w:rPr>
              <w:t>Кыринский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EE0B21F" w14:textId="77777777" w:rsidR="00542E72" w:rsidRDefault="00542E72">
            <w:pPr>
              <w:suppressAutoHyphens w:val="0"/>
              <w:jc w:val="center"/>
            </w:pPr>
            <w:r>
              <w:rPr>
                <w:rFonts w:eastAsia="Times New Roman"/>
                <w:color w:val="000000"/>
                <w:lang w:eastAsia="ru-RU"/>
              </w:rPr>
              <w:t>69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D1E2C07" w14:textId="77777777" w:rsidR="00542E72" w:rsidRDefault="00542E72">
            <w:pPr>
              <w:suppressAutoHyphens w:val="0"/>
              <w:jc w:val="center"/>
            </w:pPr>
            <w:r>
              <w:rPr>
                <w:rFonts w:eastAsia="Times New Roman"/>
                <w:color w:val="000000"/>
                <w:lang w:eastAsia="ru-RU"/>
              </w:rPr>
              <w:t>5,8</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98BB713" w14:textId="77777777" w:rsidR="00542E72" w:rsidRDefault="00542E72">
            <w:pPr>
              <w:suppressAutoHyphens w:val="0"/>
              <w:jc w:val="center"/>
            </w:pPr>
            <w:r>
              <w:rPr>
                <w:rFonts w:eastAsia="Times New Roman"/>
                <w:color w:val="000000"/>
                <w:lang w:eastAsia="ru-RU"/>
              </w:rPr>
              <w:t>76,81</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FFB2605" w14:textId="77777777" w:rsidR="00542E72" w:rsidRDefault="00542E72">
            <w:pPr>
              <w:suppressAutoHyphens w:val="0"/>
              <w:jc w:val="center"/>
            </w:pPr>
            <w:r>
              <w:rPr>
                <w:rFonts w:eastAsia="Times New Roman"/>
                <w:color w:val="000000"/>
                <w:lang w:eastAsia="ru-RU"/>
              </w:rPr>
              <w:t>15,94</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0EE9105" w14:textId="77777777" w:rsidR="00542E72" w:rsidRDefault="00542E72">
            <w:pPr>
              <w:suppressAutoHyphens w:val="0"/>
              <w:jc w:val="center"/>
            </w:pPr>
            <w:r>
              <w:rPr>
                <w:rFonts w:eastAsia="Times New Roman"/>
                <w:color w:val="000000"/>
                <w:lang w:eastAsia="ru-RU"/>
              </w:rPr>
              <w:t>1,45</w:t>
            </w:r>
          </w:p>
        </w:tc>
      </w:tr>
      <w:tr w:rsidR="00542E72" w14:paraId="049B5DCE"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9BA2B4D" w14:textId="77777777" w:rsidR="00542E72" w:rsidRDefault="00542E72">
            <w:pPr>
              <w:suppressAutoHyphens w:val="0"/>
              <w:jc w:val="center"/>
            </w:pPr>
            <w:r>
              <w:rPr>
                <w:rFonts w:eastAsia="Times New Roman"/>
                <w:color w:val="000000"/>
                <w:lang w:eastAsia="ru-RU"/>
              </w:rPr>
              <w:t>19</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461BDBB3" w14:textId="77777777" w:rsidR="00542E72" w:rsidRDefault="00542E72">
            <w:pPr>
              <w:suppressAutoHyphens w:val="0"/>
            </w:pPr>
            <w:r>
              <w:rPr>
                <w:rFonts w:eastAsia="Times New Roman"/>
                <w:color w:val="000000"/>
                <w:lang w:eastAsia="ru-RU"/>
              </w:rPr>
              <w:t>Могойтуйский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35C83ABE" w14:textId="77777777" w:rsidR="00542E72" w:rsidRDefault="00542E72">
            <w:pPr>
              <w:suppressAutoHyphens w:val="0"/>
              <w:jc w:val="center"/>
            </w:pPr>
            <w:r>
              <w:rPr>
                <w:rFonts w:eastAsia="Times New Roman"/>
                <w:color w:val="000000"/>
                <w:lang w:eastAsia="ru-RU"/>
              </w:rPr>
              <w:t>218</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D826742" w14:textId="77777777" w:rsidR="00542E72" w:rsidRDefault="00542E72">
            <w:pPr>
              <w:suppressAutoHyphens w:val="0"/>
              <w:jc w:val="center"/>
            </w:pPr>
            <w:r>
              <w:rPr>
                <w:rFonts w:eastAsia="Times New Roman"/>
                <w:color w:val="000000"/>
                <w:lang w:eastAsia="ru-RU"/>
              </w:rPr>
              <w:t>1,83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EC03FD1" w14:textId="77777777" w:rsidR="00542E72" w:rsidRDefault="00542E72">
            <w:pPr>
              <w:suppressAutoHyphens w:val="0"/>
              <w:jc w:val="center"/>
            </w:pPr>
            <w:r>
              <w:rPr>
                <w:rFonts w:eastAsia="Times New Roman"/>
                <w:color w:val="000000"/>
                <w:lang w:eastAsia="ru-RU"/>
              </w:rPr>
              <w:t>64,68</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05D23E5" w14:textId="77777777" w:rsidR="00542E72" w:rsidRDefault="00542E72">
            <w:pPr>
              <w:suppressAutoHyphens w:val="0"/>
              <w:jc w:val="center"/>
            </w:pPr>
            <w:r>
              <w:rPr>
                <w:rFonts w:eastAsia="Times New Roman"/>
                <w:color w:val="000000"/>
                <w:lang w:eastAsia="ru-RU"/>
              </w:rPr>
              <w:t>32,57</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7036E27A" w14:textId="77777777" w:rsidR="00542E72" w:rsidRDefault="00542E72">
            <w:pPr>
              <w:suppressAutoHyphens w:val="0"/>
              <w:jc w:val="center"/>
            </w:pPr>
            <w:r>
              <w:rPr>
                <w:rFonts w:eastAsia="Times New Roman"/>
                <w:color w:val="000000"/>
                <w:lang w:eastAsia="ru-RU"/>
              </w:rPr>
              <w:t>0,92</w:t>
            </w:r>
          </w:p>
        </w:tc>
      </w:tr>
      <w:tr w:rsidR="00542E72" w14:paraId="6A9E3D6F"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76A687F" w14:textId="77777777" w:rsidR="00542E72" w:rsidRDefault="00542E72">
            <w:pPr>
              <w:suppressAutoHyphens w:val="0"/>
              <w:jc w:val="center"/>
            </w:pPr>
            <w:r>
              <w:rPr>
                <w:rFonts w:eastAsia="Times New Roman"/>
                <w:color w:val="000000"/>
                <w:lang w:eastAsia="ru-RU"/>
              </w:rPr>
              <w:t>20</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837C6FA" w14:textId="77777777" w:rsidR="00542E72" w:rsidRDefault="00542E72">
            <w:pPr>
              <w:suppressAutoHyphens w:val="0"/>
            </w:pPr>
            <w:r>
              <w:rPr>
                <w:rFonts w:eastAsia="Times New Roman"/>
                <w:color w:val="000000"/>
                <w:lang w:eastAsia="ru-RU"/>
              </w:rPr>
              <w:t>Нерчинский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ED91B71" w14:textId="77777777" w:rsidR="00542E72" w:rsidRDefault="00542E72">
            <w:pPr>
              <w:suppressAutoHyphens w:val="0"/>
              <w:jc w:val="center"/>
            </w:pPr>
            <w:r>
              <w:rPr>
                <w:rFonts w:eastAsia="Times New Roman"/>
                <w:color w:val="000000"/>
                <w:lang w:eastAsia="ru-RU"/>
              </w:rPr>
              <w:t>70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9FEA7D9" w14:textId="77777777" w:rsidR="00542E72" w:rsidRDefault="00542E72">
            <w:pPr>
              <w:suppressAutoHyphens w:val="0"/>
              <w:jc w:val="center"/>
            </w:pPr>
            <w:r>
              <w:rPr>
                <w:rFonts w:eastAsia="Times New Roman"/>
                <w:color w:val="000000"/>
                <w:lang w:eastAsia="ru-RU"/>
              </w:rPr>
              <w:t>1,43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97A1BF4" w14:textId="77777777" w:rsidR="00542E72" w:rsidRDefault="00542E72">
            <w:pPr>
              <w:suppressAutoHyphens w:val="0"/>
              <w:jc w:val="center"/>
            </w:pPr>
            <w:r>
              <w:rPr>
                <w:rFonts w:eastAsia="Times New Roman"/>
                <w:color w:val="000000"/>
                <w:lang w:eastAsia="ru-RU"/>
              </w:rPr>
              <w:t>67,14</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0C8F3D9B" w14:textId="77777777" w:rsidR="00542E72" w:rsidRDefault="00542E72">
            <w:pPr>
              <w:suppressAutoHyphens w:val="0"/>
              <w:jc w:val="center"/>
            </w:pPr>
            <w:r>
              <w:rPr>
                <w:rFonts w:eastAsia="Times New Roman"/>
                <w:color w:val="000000"/>
                <w:lang w:eastAsia="ru-RU"/>
              </w:rPr>
              <w:t>28,57</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6E3B0E3D" w14:textId="77777777" w:rsidR="00542E72" w:rsidRDefault="00542E72">
            <w:pPr>
              <w:suppressAutoHyphens w:val="0"/>
              <w:jc w:val="center"/>
            </w:pPr>
            <w:r>
              <w:rPr>
                <w:rFonts w:eastAsia="Times New Roman"/>
                <w:color w:val="000000"/>
                <w:lang w:eastAsia="ru-RU"/>
              </w:rPr>
              <w:t>2,86</w:t>
            </w:r>
          </w:p>
        </w:tc>
      </w:tr>
      <w:tr w:rsidR="00542E72" w14:paraId="7101BE9F"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3A7AE27" w14:textId="77777777" w:rsidR="00542E72" w:rsidRDefault="00542E72">
            <w:pPr>
              <w:suppressAutoHyphens w:val="0"/>
              <w:jc w:val="center"/>
            </w:pPr>
            <w:r>
              <w:rPr>
                <w:rFonts w:eastAsia="Times New Roman"/>
                <w:color w:val="000000"/>
                <w:lang w:eastAsia="ru-RU"/>
              </w:rPr>
              <w:t>21</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62D0FE69" w14:textId="77777777" w:rsidR="00542E72" w:rsidRDefault="00542E72">
            <w:pPr>
              <w:suppressAutoHyphens w:val="0"/>
            </w:pPr>
            <w:r>
              <w:rPr>
                <w:rFonts w:eastAsia="Times New Roman"/>
                <w:color w:val="000000"/>
                <w:lang w:eastAsia="ru-RU"/>
              </w:rPr>
              <w:t>Оловяннинский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06BCDFBC" w14:textId="77777777" w:rsidR="00542E72" w:rsidRDefault="00542E72">
            <w:pPr>
              <w:suppressAutoHyphens w:val="0"/>
              <w:jc w:val="center"/>
            </w:pPr>
            <w:r>
              <w:rPr>
                <w:rFonts w:eastAsia="Times New Roman"/>
                <w:color w:val="000000"/>
                <w:lang w:eastAsia="ru-RU"/>
              </w:rPr>
              <w:t>87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6DFDDC1" w14:textId="77777777" w:rsidR="00542E72" w:rsidRDefault="00542E72">
            <w:pPr>
              <w:suppressAutoHyphens w:val="0"/>
              <w:jc w:val="center"/>
            </w:pPr>
            <w:r>
              <w:rPr>
                <w:rFonts w:eastAsia="Times New Roman"/>
                <w:color w:val="000000"/>
                <w:lang w:eastAsia="ru-RU"/>
              </w:rPr>
              <w:t>3,45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54B0045" w14:textId="77777777" w:rsidR="00542E72" w:rsidRDefault="00542E72">
            <w:pPr>
              <w:suppressAutoHyphens w:val="0"/>
              <w:jc w:val="center"/>
            </w:pPr>
            <w:r>
              <w:rPr>
                <w:rFonts w:eastAsia="Times New Roman"/>
                <w:color w:val="000000"/>
                <w:lang w:eastAsia="ru-RU"/>
              </w:rPr>
              <w:t>80,46</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495611A9" w14:textId="77777777" w:rsidR="00542E72" w:rsidRDefault="00542E72">
            <w:pPr>
              <w:suppressAutoHyphens w:val="0"/>
              <w:jc w:val="center"/>
            </w:pPr>
            <w:r>
              <w:rPr>
                <w:rFonts w:eastAsia="Times New Roman"/>
                <w:color w:val="000000"/>
                <w:lang w:eastAsia="ru-RU"/>
              </w:rPr>
              <w:t>16,09</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5F05BE3" w14:textId="77777777" w:rsidR="00542E72" w:rsidRDefault="00542E72">
            <w:pPr>
              <w:suppressAutoHyphens w:val="0"/>
              <w:jc w:val="center"/>
            </w:pPr>
            <w:r>
              <w:rPr>
                <w:rFonts w:eastAsia="Times New Roman"/>
                <w:color w:val="000000"/>
                <w:lang w:eastAsia="ru-RU"/>
              </w:rPr>
              <w:t>0</w:t>
            </w:r>
          </w:p>
        </w:tc>
      </w:tr>
      <w:tr w:rsidR="00542E72" w14:paraId="0C00997F"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AFACB93" w14:textId="77777777" w:rsidR="00542E72" w:rsidRDefault="00542E72">
            <w:pPr>
              <w:suppressAutoHyphens w:val="0"/>
              <w:jc w:val="center"/>
            </w:pPr>
            <w:r>
              <w:rPr>
                <w:rFonts w:eastAsia="Times New Roman"/>
                <w:color w:val="000000"/>
                <w:lang w:eastAsia="ru-RU"/>
              </w:rPr>
              <w:t>22</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260C34F" w14:textId="77777777" w:rsidR="00542E72" w:rsidRDefault="00542E72" w:rsidP="004D76B6">
            <w:pPr>
              <w:suppressAutoHyphens w:val="0"/>
            </w:pPr>
            <w:r>
              <w:rPr>
                <w:rFonts w:eastAsia="Times New Roman"/>
                <w:color w:val="000000"/>
                <w:lang w:eastAsia="ru-RU"/>
              </w:rPr>
              <w:t xml:space="preserve">Петровск-Забайкальский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5317FBF" w14:textId="77777777" w:rsidR="00542E72" w:rsidRDefault="00542E72">
            <w:pPr>
              <w:suppressAutoHyphens w:val="0"/>
              <w:jc w:val="center"/>
            </w:pPr>
            <w:r>
              <w:rPr>
                <w:rFonts w:eastAsia="Times New Roman"/>
                <w:color w:val="000000"/>
                <w:lang w:eastAsia="ru-RU"/>
              </w:rPr>
              <w:t>50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6FE9842" w14:textId="77777777" w:rsidR="00542E72" w:rsidRDefault="00542E72">
            <w:pPr>
              <w:suppressAutoHyphens w:val="0"/>
              <w:jc w:val="center"/>
            </w:pPr>
            <w:r>
              <w:rPr>
                <w:rFonts w:eastAsia="Times New Roman"/>
                <w:color w:val="000000"/>
                <w:lang w:eastAsia="ru-RU"/>
              </w:rPr>
              <w:t>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023D599" w14:textId="77777777" w:rsidR="00542E72" w:rsidRDefault="00542E72">
            <w:pPr>
              <w:suppressAutoHyphens w:val="0"/>
              <w:jc w:val="center"/>
            </w:pPr>
            <w:r>
              <w:rPr>
                <w:rFonts w:eastAsia="Times New Roman"/>
                <w:color w:val="000000"/>
                <w:lang w:eastAsia="ru-RU"/>
              </w:rPr>
              <w:t>80</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9C61C35" w14:textId="77777777" w:rsidR="00542E72" w:rsidRDefault="00542E72">
            <w:pPr>
              <w:suppressAutoHyphens w:val="0"/>
              <w:jc w:val="center"/>
            </w:pPr>
            <w:r>
              <w:rPr>
                <w:rFonts w:eastAsia="Times New Roman"/>
                <w:color w:val="000000"/>
                <w:lang w:eastAsia="ru-RU"/>
              </w:rPr>
              <w:t>16</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034FDFE" w14:textId="77777777" w:rsidR="00542E72" w:rsidRDefault="00542E72">
            <w:pPr>
              <w:suppressAutoHyphens w:val="0"/>
              <w:jc w:val="center"/>
            </w:pPr>
            <w:r>
              <w:rPr>
                <w:rFonts w:eastAsia="Times New Roman"/>
                <w:color w:val="000000"/>
                <w:lang w:eastAsia="ru-RU"/>
              </w:rPr>
              <w:t>2</w:t>
            </w:r>
          </w:p>
        </w:tc>
      </w:tr>
      <w:tr w:rsidR="00542E72" w14:paraId="0EF1052C"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E0D54AA" w14:textId="77777777" w:rsidR="00542E72" w:rsidRDefault="00542E72">
            <w:pPr>
              <w:suppressAutoHyphens w:val="0"/>
              <w:jc w:val="center"/>
            </w:pPr>
            <w:r>
              <w:rPr>
                <w:rFonts w:eastAsia="Times New Roman"/>
                <w:color w:val="000000"/>
                <w:lang w:eastAsia="ru-RU"/>
              </w:rPr>
              <w:t>23</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075B01A" w14:textId="77777777" w:rsidR="00542E72" w:rsidRDefault="00542E72">
            <w:pPr>
              <w:suppressAutoHyphens w:val="0"/>
            </w:pPr>
            <w:r>
              <w:rPr>
                <w:rFonts w:eastAsia="Times New Roman"/>
                <w:color w:val="000000"/>
                <w:lang w:eastAsia="ru-RU"/>
              </w:rPr>
              <w:t>Сретенский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DF1A270" w14:textId="77777777" w:rsidR="00542E72" w:rsidRDefault="00542E72">
            <w:pPr>
              <w:suppressAutoHyphens w:val="0"/>
              <w:jc w:val="center"/>
            </w:pPr>
            <w:r>
              <w:rPr>
                <w:rFonts w:eastAsia="Times New Roman"/>
                <w:color w:val="000000"/>
                <w:lang w:eastAsia="ru-RU"/>
              </w:rPr>
              <w:t>31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9F15B5F"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B4B21F1" w14:textId="77777777" w:rsidR="00542E72" w:rsidRDefault="00542E72">
            <w:pPr>
              <w:suppressAutoHyphens w:val="0"/>
              <w:jc w:val="center"/>
            </w:pPr>
            <w:r>
              <w:rPr>
                <w:rFonts w:eastAsia="Times New Roman"/>
                <w:color w:val="000000"/>
                <w:lang w:eastAsia="ru-RU"/>
              </w:rPr>
              <w:t>70,97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7C61F540" w14:textId="77777777" w:rsidR="00542E72" w:rsidRDefault="00542E72">
            <w:pPr>
              <w:suppressAutoHyphens w:val="0"/>
              <w:jc w:val="center"/>
            </w:pPr>
            <w:r>
              <w:rPr>
                <w:rFonts w:eastAsia="Times New Roman"/>
                <w:color w:val="000000"/>
                <w:lang w:eastAsia="ru-RU"/>
              </w:rPr>
              <w:t>29,03</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550A8083" w14:textId="77777777" w:rsidR="00542E72" w:rsidRDefault="00542E72">
            <w:pPr>
              <w:suppressAutoHyphens w:val="0"/>
              <w:jc w:val="center"/>
            </w:pPr>
            <w:r>
              <w:rPr>
                <w:rFonts w:eastAsia="Times New Roman"/>
                <w:color w:val="000000"/>
                <w:lang w:eastAsia="ru-RU"/>
              </w:rPr>
              <w:t>0</w:t>
            </w:r>
          </w:p>
        </w:tc>
      </w:tr>
      <w:tr w:rsidR="00542E72" w14:paraId="4574B686"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F602BD2" w14:textId="77777777" w:rsidR="00542E72" w:rsidRDefault="00542E72">
            <w:pPr>
              <w:suppressAutoHyphens w:val="0"/>
              <w:jc w:val="center"/>
            </w:pPr>
            <w:r>
              <w:rPr>
                <w:rFonts w:eastAsia="Times New Roman"/>
                <w:color w:val="000000"/>
                <w:lang w:eastAsia="ru-RU"/>
              </w:rPr>
              <w:lastRenderedPageBreak/>
              <w:t>24</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77DF207" w14:textId="77777777" w:rsidR="00542E72" w:rsidRDefault="00542E72">
            <w:pPr>
              <w:suppressAutoHyphens w:val="0"/>
            </w:pPr>
            <w:r>
              <w:rPr>
                <w:rFonts w:eastAsia="Times New Roman"/>
                <w:color w:val="000000"/>
                <w:lang w:eastAsia="ru-RU"/>
              </w:rPr>
              <w:t>Тунгиро-Олёкминский</w:t>
            </w:r>
            <w:r w:rsidR="004D76B6">
              <w:rPr>
                <w:rFonts w:eastAsia="Times New Roman"/>
                <w:color w:val="000000"/>
                <w:lang w:eastAsia="ru-RU"/>
              </w:rPr>
              <w:t xml:space="preserve">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5BACF1B" w14:textId="77777777" w:rsidR="00542E72" w:rsidRDefault="00542E72">
            <w:pPr>
              <w:suppressAutoHyphens w:val="0"/>
              <w:jc w:val="center"/>
            </w:pPr>
            <w:r>
              <w:rPr>
                <w:rFonts w:eastAsia="Times New Roman"/>
                <w:color w:val="000000"/>
                <w:lang w:eastAsia="ru-RU"/>
              </w:rPr>
              <w:t>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AA83379"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1CB7BC1" w14:textId="77777777" w:rsidR="00542E72" w:rsidRDefault="00542E72">
            <w:pPr>
              <w:suppressAutoHyphens w:val="0"/>
              <w:jc w:val="center"/>
            </w:pPr>
            <w:r>
              <w:rPr>
                <w:rFonts w:eastAsia="Times New Roman"/>
                <w:color w:val="000000"/>
                <w:lang w:eastAsia="ru-RU"/>
              </w:rPr>
              <w:t>100</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65769F0" w14:textId="77777777" w:rsidR="00542E72" w:rsidRDefault="00542E72">
            <w:pPr>
              <w:suppressAutoHyphens w:val="0"/>
              <w:jc w:val="center"/>
            </w:pPr>
            <w:r>
              <w:rPr>
                <w:rFonts w:eastAsia="Times New Roman"/>
                <w:color w:val="000000"/>
                <w:lang w:eastAsia="ru-RU"/>
              </w:rPr>
              <w:t>0</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5287F953" w14:textId="77777777" w:rsidR="00542E72" w:rsidRDefault="00542E72">
            <w:pPr>
              <w:suppressAutoHyphens w:val="0"/>
              <w:jc w:val="center"/>
            </w:pPr>
            <w:r>
              <w:rPr>
                <w:rFonts w:eastAsia="Times New Roman"/>
                <w:color w:val="000000"/>
                <w:lang w:eastAsia="ru-RU"/>
              </w:rPr>
              <w:t>0</w:t>
            </w:r>
          </w:p>
        </w:tc>
      </w:tr>
      <w:tr w:rsidR="00542E72" w14:paraId="04E9C304"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298B1690" w14:textId="77777777" w:rsidR="00542E72" w:rsidRDefault="00542E72">
            <w:pPr>
              <w:suppressAutoHyphens w:val="0"/>
              <w:jc w:val="center"/>
            </w:pPr>
            <w:r>
              <w:rPr>
                <w:rFonts w:eastAsia="Times New Roman"/>
                <w:color w:val="000000"/>
                <w:lang w:eastAsia="ru-RU"/>
              </w:rPr>
              <w:t>25</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7ED4AA8" w14:textId="77777777" w:rsidR="00542E72" w:rsidRDefault="00542E72">
            <w:pPr>
              <w:suppressAutoHyphens w:val="0"/>
            </w:pPr>
            <w:r>
              <w:rPr>
                <w:rFonts w:eastAsia="Times New Roman"/>
                <w:color w:val="000000"/>
                <w:lang w:eastAsia="ru-RU"/>
              </w:rPr>
              <w:t>Улётовский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4555FFA6" w14:textId="77777777" w:rsidR="00542E72" w:rsidRDefault="00542E72">
            <w:pPr>
              <w:suppressAutoHyphens w:val="0"/>
              <w:jc w:val="center"/>
            </w:pPr>
            <w:r>
              <w:rPr>
                <w:rFonts w:eastAsia="Times New Roman"/>
                <w:color w:val="000000"/>
                <w:lang w:eastAsia="ru-RU"/>
              </w:rPr>
              <w:t>49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F3D5D5F" w14:textId="77777777" w:rsidR="00542E72" w:rsidRDefault="00542E72">
            <w:pPr>
              <w:suppressAutoHyphens w:val="0"/>
              <w:jc w:val="center"/>
            </w:pPr>
            <w:r>
              <w:rPr>
                <w:rFonts w:eastAsia="Times New Roman"/>
                <w:color w:val="000000"/>
                <w:lang w:eastAsia="ru-RU"/>
              </w:rPr>
              <w:t>4,08</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033C5BA" w14:textId="77777777" w:rsidR="00542E72" w:rsidRDefault="00542E72">
            <w:pPr>
              <w:suppressAutoHyphens w:val="0"/>
              <w:jc w:val="center"/>
            </w:pPr>
            <w:r>
              <w:rPr>
                <w:rFonts w:eastAsia="Times New Roman"/>
                <w:color w:val="000000"/>
                <w:lang w:eastAsia="ru-RU"/>
              </w:rPr>
              <w:t>85,71</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D353D99" w14:textId="77777777" w:rsidR="00542E72" w:rsidRDefault="00542E72">
            <w:pPr>
              <w:suppressAutoHyphens w:val="0"/>
              <w:jc w:val="center"/>
            </w:pPr>
            <w:r>
              <w:rPr>
                <w:rFonts w:eastAsia="Times New Roman"/>
                <w:color w:val="000000"/>
                <w:lang w:eastAsia="ru-RU"/>
              </w:rPr>
              <w:t>10,2</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E88E5EF" w14:textId="77777777" w:rsidR="00542E72" w:rsidRDefault="00542E72">
            <w:pPr>
              <w:suppressAutoHyphens w:val="0"/>
              <w:jc w:val="center"/>
            </w:pPr>
            <w:r>
              <w:rPr>
                <w:rFonts w:eastAsia="Times New Roman"/>
                <w:color w:val="000000"/>
                <w:lang w:eastAsia="ru-RU"/>
              </w:rPr>
              <w:t>0</w:t>
            </w:r>
          </w:p>
        </w:tc>
      </w:tr>
      <w:tr w:rsidR="00542E72" w14:paraId="697270BE"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16EB24FB" w14:textId="77777777" w:rsidR="00542E72" w:rsidRDefault="00542E72">
            <w:pPr>
              <w:suppressAutoHyphens w:val="0"/>
              <w:jc w:val="center"/>
            </w:pPr>
            <w:r>
              <w:rPr>
                <w:rFonts w:eastAsia="Times New Roman"/>
                <w:color w:val="000000"/>
                <w:lang w:eastAsia="ru-RU"/>
              </w:rPr>
              <w:t>26</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55F67152" w14:textId="77777777" w:rsidR="00542E72" w:rsidRDefault="00542E72">
            <w:pPr>
              <w:suppressAutoHyphens w:val="0"/>
            </w:pPr>
            <w:r>
              <w:rPr>
                <w:rFonts w:eastAsia="Times New Roman"/>
                <w:color w:val="000000"/>
                <w:lang w:eastAsia="ru-RU"/>
              </w:rPr>
              <w:t>Хилокский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A664335" w14:textId="77777777" w:rsidR="00542E72" w:rsidRDefault="00542E72">
            <w:pPr>
              <w:suppressAutoHyphens w:val="0"/>
              <w:jc w:val="center"/>
            </w:pPr>
            <w:r>
              <w:rPr>
                <w:rFonts w:eastAsia="Times New Roman"/>
                <w:color w:val="000000"/>
                <w:lang w:eastAsia="ru-RU"/>
              </w:rPr>
              <w:t>129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02D4216" w14:textId="77777777" w:rsidR="00542E72" w:rsidRDefault="00542E72">
            <w:pPr>
              <w:suppressAutoHyphens w:val="0"/>
              <w:jc w:val="center"/>
            </w:pPr>
            <w:r>
              <w:rPr>
                <w:rFonts w:eastAsia="Times New Roman"/>
                <w:color w:val="000000"/>
                <w:lang w:eastAsia="ru-RU"/>
              </w:rPr>
              <w:t>3,1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34D2D2C" w14:textId="77777777" w:rsidR="00542E72" w:rsidRDefault="00542E72">
            <w:pPr>
              <w:suppressAutoHyphens w:val="0"/>
              <w:jc w:val="center"/>
            </w:pPr>
            <w:r>
              <w:rPr>
                <w:rFonts w:eastAsia="Times New Roman"/>
                <w:color w:val="000000"/>
                <w:lang w:eastAsia="ru-RU"/>
              </w:rPr>
              <w:t>79,07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2CAA91C" w14:textId="77777777" w:rsidR="00542E72" w:rsidRDefault="00542E72">
            <w:pPr>
              <w:suppressAutoHyphens w:val="0"/>
              <w:jc w:val="center"/>
            </w:pPr>
            <w:r>
              <w:rPr>
                <w:rFonts w:eastAsia="Times New Roman"/>
                <w:color w:val="000000"/>
                <w:lang w:eastAsia="ru-RU"/>
              </w:rPr>
              <w:t>17,05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3C64C86" w14:textId="77777777" w:rsidR="00542E72" w:rsidRDefault="00542E72">
            <w:pPr>
              <w:suppressAutoHyphens w:val="0"/>
              <w:jc w:val="center"/>
            </w:pPr>
            <w:r>
              <w:rPr>
                <w:rFonts w:eastAsia="Times New Roman"/>
                <w:color w:val="000000"/>
                <w:lang w:eastAsia="ru-RU"/>
              </w:rPr>
              <w:t>0,78</w:t>
            </w:r>
          </w:p>
        </w:tc>
      </w:tr>
      <w:tr w:rsidR="00542E72" w14:paraId="46E92366"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665C0E79" w14:textId="77777777" w:rsidR="00542E72" w:rsidRDefault="00542E72">
            <w:pPr>
              <w:suppressAutoHyphens w:val="0"/>
              <w:jc w:val="center"/>
            </w:pPr>
            <w:r>
              <w:rPr>
                <w:rFonts w:eastAsia="Times New Roman"/>
                <w:color w:val="000000"/>
                <w:lang w:eastAsia="ru-RU"/>
              </w:rPr>
              <w:t>27</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74A435E9" w14:textId="77777777" w:rsidR="00542E72" w:rsidRDefault="00542E72">
            <w:pPr>
              <w:suppressAutoHyphens w:val="0"/>
            </w:pPr>
            <w:r>
              <w:rPr>
                <w:rFonts w:eastAsia="Times New Roman"/>
                <w:color w:val="000000"/>
                <w:lang w:eastAsia="ru-RU"/>
              </w:rPr>
              <w:t>Чернышевский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AB51272" w14:textId="77777777" w:rsidR="00542E72" w:rsidRDefault="00542E72">
            <w:pPr>
              <w:suppressAutoHyphens w:val="0"/>
              <w:jc w:val="center"/>
            </w:pPr>
            <w:r>
              <w:rPr>
                <w:rFonts w:eastAsia="Times New Roman"/>
                <w:color w:val="000000"/>
                <w:lang w:eastAsia="ru-RU"/>
              </w:rPr>
              <w:t>106</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F918158" w14:textId="77777777" w:rsidR="00542E72" w:rsidRDefault="00542E72">
            <w:pPr>
              <w:suppressAutoHyphens w:val="0"/>
              <w:jc w:val="center"/>
            </w:pPr>
            <w:r>
              <w:rPr>
                <w:rFonts w:eastAsia="Times New Roman"/>
                <w:color w:val="000000"/>
                <w:lang w:eastAsia="ru-RU"/>
              </w:rPr>
              <w:t>1,89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3C1BF652" w14:textId="77777777" w:rsidR="00542E72" w:rsidRDefault="00542E72">
            <w:pPr>
              <w:suppressAutoHyphens w:val="0"/>
              <w:jc w:val="center"/>
            </w:pPr>
            <w:r>
              <w:rPr>
                <w:rFonts w:eastAsia="Times New Roman"/>
                <w:color w:val="000000"/>
                <w:lang w:eastAsia="ru-RU"/>
              </w:rPr>
              <w:t>71,7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7C56A41" w14:textId="77777777" w:rsidR="00542E72" w:rsidRDefault="00542E72">
            <w:pPr>
              <w:suppressAutoHyphens w:val="0"/>
              <w:jc w:val="center"/>
            </w:pPr>
            <w:r>
              <w:rPr>
                <w:rFonts w:eastAsia="Times New Roman"/>
                <w:color w:val="000000"/>
                <w:lang w:eastAsia="ru-RU"/>
              </w:rPr>
              <w:t>21,7</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B89F783" w14:textId="77777777" w:rsidR="00542E72" w:rsidRDefault="00542E72">
            <w:pPr>
              <w:suppressAutoHyphens w:val="0"/>
              <w:jc w:val="center"/>
            </w:pPr>
            <w:r>
              <w:rPr>
                <w:rFonts w:eastAsia="Times New Roman"/>
                <w:color w:val="000000"/>
                <w:lang w:eastAsia="ru-RU"/>
              </w:rPr>
              <w:t>4,72</w:t>
            </w:r>
          </w:p>
        </w:tc>
      </w:tr>
      <w:tr w:rsidR="00542E72" w14:paraId="271B11DD"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78FFCC7A" w14:textId="77777777" w:rsidR="00542E72" w:rsidRDefault="00542E72">
            <w:pPr>
              <w:suppressAutoHyphens w:val="0"/>
              <w:jc w:val="center"/>
            </w:pPr>
            <w:r>
              <w:rPr>
                <w:rFonts w:eastAsia="Times New Roman"/>
                <w:color w:val="000000"/>
                <w:lang w:eastAsia="ru-RU"/>
              </w:rPr>
              <w:t>28</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8546F04" w14:textId="77777777" w:rsidR="00542E72" w:rsidRDefault="00542E72">
            <w:pPr>
              <w:suppressAutoHyphens w:val="0"/>
            </w:pPr>
            <w:r>
              <w:rPr>
                <w:rFonts w:eastAsia="Times New Roman"/>
                <w:color w:val="000000"/>
                <w:lang w:eastAsia="ru-RU"/>
              </w:rPr>
              <w:t>Читинский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A33A853" w14:textId="77777777" w:rsidR="00542E72" w:rsidRDefault="00542E72">
            <w:pPr>
              <w:suppressAutoHyphens w:val="0"/>
              <w:jc w:val="center"/>
            </w:pPr>
            <w:r>
              <w:rPr>
                <w:rFonts w:eastAsia="Times New Roman"/>
                <w:color w:val="000000"/>
                <w:lang w:eastAsia="ru-RU"/>
              </w:rPr>
              <w:t>219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ACD30A7" w14:textId="77777777" w:rsidR="00542E72" w:rsidRDefault="00542E72">
            <w:pPr>
              <w:suppressAutoHyphens w:val="0"/>
              <w:jc w:val="center"/>
            </w:pPr>
            <w:r>
              <w:rPr>
                <w:rFonts w:eastAsia="Times New Roman"/>
                <w:color w:val="000000"/>
                <w:lang w:eastAsia="ru-RU"/>
              </w:rPr>
              <w:t>5,02</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CD0287F" w14:textId="77777777" w:rsidR="00542E72" w:rsidRDefault="00542E72">
            <w:pPr>
              <w:suppressAutoHyphens w:val="0"/>
              <w:jc w:val="center"/>
            </w:pPr>
            <w:r>
              <w:rPr>
                <w:rFonts w:eastAsia="Times New Roman"/>
                <w:color w:val="000000"/>
                <w:lang w:eastAsia="ru-RU"/>
              </w:rPr>
              <w:t>77,17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8AE61F5" w14:textId="77777777" w:rsidR="00542E72" w:rsidRDefault="00542E72">
            <w:pPr>
              <w:suppressAutoHyphens w:val="0"/>
              <w:jc w:val="center"/>
            </w:pPr>
            <w:r>
              <w:rPr>
                <w:rFonts w:eastAsia="Times New Roman"/>
                <w:color w:val="000000"/>
                <w:lang w:eastAsia="ru-RU"/>
              </w:rPr>
              <w:t>15,53</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4F0DB55" w14:textId="77777777" w:rsidR="00542E72" w:rsidRDefault="00542E72">
            <w:pPr>
              <w:suppressAutoHyphens w:val="0"/>
              <w:jc w:val="center"/>
            </w:pPr>
            <w:r>
              <w:rPr>
                <w:rFonts w:eastAsia="Times New Roman"/>
                <w:color w:val="000000"/>
                <w:lang w:eastAsia="ru-RU"/>
              </w:rPr>
              <w:t>2,28</w:t>
            </w:r>
          </w:p>
        </w:tc>
      </w:tr>
      <w:tr w:rsidR="00542E72" w14:paraId="0905469D"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48917C9" w14:textId="77777777" w:rsidR="00542E72" w:rsidRDefault="00542E72">
            <w:pPr>
              <w:suppressAutoHyphens w:val="0"/>
              <w:jc w:val="center"/>
            </w:pPr>
            <w:r>
              <w:rPr>
                <w:rFonts w:eastAsia="Times New Roman"/>
                <w:color w:val="000000"/>
                <w:lang w:eastAsia="ru-RU"/>
              </w:rPr>
              <w:t>29</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2A626552" w14:textId="77777777" w:rsidR="00542E72" w:rsidRDefault="00542E72" w:rsidP="004D76B6">
            <w:pPr>
              <w:suppressAutoHyphens w:val="0"/>
            </w:pPr>
            <w:r>
              <w:rPr>
                <w:rFonts w:eastAsia="Times New Roman"/>
                <w:color w:val="000000"/>
                <w:lang w:eastAsia="ru-RU"/>
              </w:rPr>
              <w:t>Шелопугинский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1BD5B277" w14:textId="77777777" w:rsidR="00542E72" w:rsidRDefault="00542E72">
            <w:pPr>
              <w:suppressAutoHyphens w:val="0"/>
              <w:jc w:val="center"/>
            </w:pPr>
            <w:r>
              <w:rPr>
                <w:rFonts w:eastAsia="Times New Roman"/>
                <w:color w:val="000000"/>
                <w:lang w:eastAsia="ru-RU"/>
              </w:rPr>
              <w:t>17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702C3121"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A65BE24" w14:textId="77777777" w:rsidR="00542E72" w:rsidRDefault="00542E72">
            <w:pPr>
              <w:suppressAutoHyphens w:val="0"/>
              <w:jc w:val="center"/>
            </w:pPr>
            <w:r>
              <w:rPr>
                <w:rFonts w:eastAsia="Times New Roman"/>
                <w:color w:val="000000"/>
                <w:lang w:eastAsia="ru-RU"/>
              </w:rPr>
              <w:t>100</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5C3C4E5B" w14:textId="77777777" w:rsidR="00542E72" w:rsidRDefault="00542E72">
            <w:pPr>
              <w:suppressAutoHyphens w:val="0"/>
              <w:jc w:val="center"/>
            </w:pPr>
            <w:r>
              <w:rPr>
                <w:rFonts w:eastAsia="Times New Roman"/>
                <w:color w:val="000000"/>
                <w:lang w:eastAsia="ru-RU"/>
              </w:rPr>
              <w:t>0</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096ECC0" w14:textId="77777777" w:rsidR="00542E72" w:rsidRDefault="00542E72">
            <w:pPr>
              <w:suppressAutoHyphens w:val="0"/>
              <w:jc w:val="center"/>
            </w:pPr>
            <w:r>
              <w:rPr>
                <w:rFonts w:eastAsia="Times New Roman"/>
                <w:color w:val="000000"/>
                <w:lang w:eastAsia="ru-RU"/>
              </w:rPr>
              <w:t>0</w:t>
            </w:r>
          </w:p>
        </w:tc>
      </w:tr>
      <w:tr w:rsidR="00542E72" w14:paraId="1A946F00"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2A72A5BD" w14:textId="77777777" w:rsidR="00542E72" w:rsidRDefault="00542E72">
            <w:pPr>
              <w:suppressAutoHyphens w:val="0"/>
              <w:jc w:val="center"/>
            </w:pPr>
            <w:r>
              <w:rPr>
                <w:rFonts w:eastAsia="Times New Roman"/>
                <w:color w:val="000000"/>
                <w:lang w:eastAsia="ru-RU"/>
              </w:rPr>
              <w:t>30</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B4D200D" w14:textId="77777777" w:rsidR="00542E72" w:rsidRDefault="00542E72">
            <w:pPr>
              <w:suppressAutoHyphens w:val="0"/>
            </w:pPr>
            <w:r>
              <w:rPr>
                <w:rFonts w:eastAsia="Times New Roman"/>
                <w:color w:val="000000"/>
                <w:lang w:eastAsia="ru-RU"/>
              </w:rPr>
              <w:t>Шилкинский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8D344C7" w14:textId="77777777" w:rsidR="00542E72" w:rsidRDefault="00542E72">
            <w:pPr>
              <w:suppressAutoHyphens w:val="0"/>
              <w:jc w:val="center"/>
            </w:pPr>
            <w:r>
              <w:rPr>
                <w:rFonts w:eastAsia="Times New Roman"/>
                <w:color w:val="000000"/>
                <w:lang w:eastAsia="ru-RU"/>
              </w:rPr>
              <w:t>154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4C0246A8" w14:textId="77777777" w:rsidR="00542E72" w:rsidRDefault="00542E72">
            <w:pPr>
              <w:suppressAutoHyphens w:val="0"/>
              <w:jc w:val="center"/>
            </w:pPr>
            <w:r>
              <w:rPr>
                <w:rFonts w:eastAsia="Times New Roman"/>
                <w:color w:val="000000"/>
                <w:lang w:eastAsia="ru-RU"/>
              </w:rPr>
              <w:t>0,65</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E5D75FF" w14:textId="77777777" w:rsidR="00542E72" w:rsidRDefault="00542E72">
            <w:pPr>
              <w:suppressAutoHyphens w:val="0"/>
              <w:jc w:val="center"/>
            </w:pPr>
            <w:r>
              <w:rPr>
                <w:rFonts w:eastAsia="Times New Roman"/>
                <w:color w:val="000000"/>
                <w:lang w:eastAsia="ru-RU"/>
              </w:rPr>
              <w:t>77,92</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32847EBF" w14:textId="77777777" w:rsidR="00542E72" w:rsidRDefault="00542E72">
            <w:pPr>
              <w:suppressAutoHyphens w:val="0"/>
              <w:jc w:val="center"/>
            </w:pPr>
            <w:r>
              <w:rPr>
                <w:rFonts w:eastAsia="Times New Roman"/>
                <w:color w:val="000000"/>
                <w:lang w:eastAsia="ru-RU"/>
              </w:rPr>
              <w:t>19,48</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FFF2753" w14:textId="77777777" w:rsidR="00542E72" w:rsidRDefault="00542E72">
            <w:pPr>
              <w:suppressAutoHyphens w:val="0"/>
              <w:jc w:val="center"/>
            </w:pPr>
            <w:r>
              <w:rPr>
                <w:rFonts w:eastAsia="Times New Roman"/>
                <w:color w:val="000000"/>
                <w:lang w:eastAsia="ru-RU"/>
              </w:rPr>
              <w:t>1,95</w:t>
            </w:r>
          </w:p>
        </w:tc>
      </w:tr>
      <w:tr w:rsidR="00542E72" w14:paraId="15F1AC20"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4B73104A" w14:textId="77777777" w:rsidR="00542E72" w:rsidRDefault="00542E72">
            <w:pPr>
              <w:suppressAutoHyphens w:val="0"/>
              <w:jc w:val="center"/>
            </w:pPr>
            <w:r>
              <w:rPr>
                <w:rFonts w:eastAsia="Times New Roman"/>
                <w:color w:val="000000"/>
                <w:lang w:eastAsia="ru-RU"/>
              </w:rPr>
              <w:t>31</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1844D70E" w14:textId="77777777" w:rsidR="00542E72" w:rsidRDefault="00542E72">
            <w:pPr>
              <w:suppressAutoHyphens w:val="0"/>
            </w:pPr>
            <w:r>
              <w:rPr>
                <w:rFonts w:eastAsia="Times New Roman"/>
                <w:color w:val="000000"/>
                <w:lang w:eastAsia="ru-RU"/>
              </w:rPr>
              <w:t>Агинский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3FAE458" w14:textId="77777777" w:rsidR="00542E72" w:rsidRDefault="00542E72">
            <w:pPr>
              <w:suppressAutoHyphens w:val="0"/>
              <w:jc w:val="center"/>
            </w:pPr>
            <w:r>
              <w:rPr>
                <w:rFonts w:eastAsia="Times New Roman"/>
                <w:color w:val="000000"/>
                <w:lang w:eastAsia="ru-RU"/>
              </w:rPr>
              <w:t>97</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B16B68B" w14:textId="77777777" w:rsidR="00542E72" w:rsidRDefault="00542E72">
            <w:pPr>
              <w:suppressAutoHyphens w:val="0"/>
              <w:jc w:val="center"/>
            </w:pPr>
            <w:r>
              <w:rPr>
                <w:rFonts w:eastAsia="Times New Roman"/>
                <w:color w:val="000000"/>
                <w:lang w:eastAsia="ru-RU"/>
              </w:rPr>
              <w:t>3,09</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6165E3A3" w14:textId="77777777" w:rsidR="00542E72" w:rsidRDefault="00542E72">
            <w:pPr>
              <w:suppressAutoHyphens w:val="0"/>
              <w:jc w:val="center"/>
            </w:pPr>
            <w:r>
              <w:rPr>
                <w:rFonts w:eastAsia="Times New Roman"/>
                <w:color w:val="000000"/>
                <w:lang w:eastAsia="ru-RU"/>
              </w:rPr>
              <w:t>88,66</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1CDAC8D9" w14:textId="77777777" w:rsidR="00542E72" w:rsidRDefault="00542E72">
            <w:pPr>
              <w:suppressAutoHyphens w:val="0"/>
              <w:jc w:val="center"/>
            </w:pPr>
            <w:r>
              <w:rPr>
                <w:rFonts w:eastAsia="Times New Roman"/>
                <w:color w:val="000000"/>
                <w:lang w:eastAsia="ru-RU"/>
              </w:rPr>
              <w:t>7,22</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1057DE23" w14:textId="77777777" w:rsidR="00542E72" w:rsidRDefault="00542E72">
            <w:pPr>
              <w:suppressAutoHyphens w:val="0"/>
              <w:jc w:val="center"/>
            </w:pPr>
            <w:r>
              <w:rPr>
                <w:rFonts w:eastAsia="Times New Roman"/>
                <w:color w:val="000000"/>
                <w:lang w:eastAsia="ru-RU"/>
              </w:rPr>
              <w:t>1,03</w:t>
            </w:r>
          </w:p>
        </w:tc>
      </w:tr>
      <w:tr w:rsidR="00542E72" w14:paraId="045ADC60"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7364FF12" w14:textId="77777777" w:rsidR="00542E72" w:rsidRDefault="00542E72">
            <w:pPr>
              <w:suppressAutoHyphens w:val="0"/>
              <w:jc w:val="center"/>
            </w:pPr>
            <w:r>
              <w:rPr>
                <w:rFonts w:eastAsia="Times New Roman"/>
                <w:color w:val="000000"/>
                <w:lang w:eastAsia="ru-RU"/>
              </w:rPr>
              <w:t>32</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049A3F44" w14:textId="77777777" w:rsidR="00542E72" w:rsidRDefault="00542E72" w:rsidP="004D76B6">
            <w:pPr>
              <w:suppressAutoHyphens w:val="0"/>
            </w:pPr>
            <w:r>
              <w:rPr>
                <w:rFonts w:eastAsia="Times New Roman"/>
                <w:color w:val="000000"/>
                <w:lang w:eastAsia="ru-RU"/>
              </w:rPr>
              <w:t>Нерчинско-Заводский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2C79D292" w14:textId="77777777" w:rsidR="00542E72" w:rsidRDefault="00542E72">
            <w:pPr>
              <w:suppressAutoHyphens w:val="0"/>
              <w:jc w:val="center"/>
            </w:pPr>
            <w:r>
              <w:rPr>
                <w:rFonts w:eastAsia="Times New Roman"/>
                <w:color w:val="000000"/>
                <w:lang w:eastAsia="ru-RU"/>
              </w:rPr>
              <w:t>30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588FEDB9"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49FC560" w14:textId="77777777" w:rsidR="00542E72" w:rsidRDefault="00542E72">
            <w:pPr>
              <w:suppressAutoHyphens w:val="0"/>
              <w:jc w:val="center"/>
            </w:pPr>
            <w:r>
              <w:rPr>
                <w:rFonts w:eastAsia="Times New Roman"/>
                <w:color w:val="000000"/>
                <w:lang w:eastAsia="ru-RU"/>
              </w:rPr>
              <w:t>86,67</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2063AE52" w14:textId="77777777" w:rsidR="00542E72" w:rsidRDefault="00542E72">
            <w:pPr>
              <w:suppressAutoHyphens w:val="0"/>
              <w:jc w:val="center"/>
            </w:pPr>
            <w:r>
              <w:rPr>
                <w:rFonts w:eastAsia="Times New Roman"/>
                <w:color w:val="000000"/>
                <w:lang w:eastAsia="ru-RU"/>
              </w:rPr>
              <w:t>6,67</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2B234D57" w14:textId="77777777" w:rsidR="00542E72" w:rsidRDefault="00542E72">
            <w:pPr>
              <w:suppressAutoHyphens w:val="0"/>
              <w:jc w:val="center"/>
            </w:pPr>
            <w:r>
              <w:rPr>
                <w:rFonts w:eastAsia="Times New Roman"/>
                <w:color w:val="000000"/>
                <w:lang w:eastAsia="ru-RU"/>
              </w:rPr>
              <w:t>6,67</w:t>
            </w:r>
          </w:p>
        </w:tc>
      </w:tr>
      <w:tr w:rsidR="00542E72" w14:paraId="350D52BA"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2CC4F337" w14:textId="77777777" w:rsidR="00542E72" w:rsidRDefault="00542E72">
            <w:pPr>
              <w:suppressAutoHyphens w:val="0"/>
              <w:jc w:val="center"/>
            </w:pPr>
            <w:r>
              <w:rPr>
                <w:rFonts w:eastAsia="Times New Roman"/>
                <w:color w:val="000000"/>
                <w:lang w:eastAsia="ru-RU"/>
              </w:rPr>
              <w:t>33</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1AB3627E" w14:textId="77777777" w:rsidR="00542E72" w:rsidRDefault="004D76B6" w:rsidP="004D76B6">
            <w:pPr>
              <w:suppressAutoHyphens w:val="0"/>
            </w:pPr>
            <w:proofErr w:type="gramStart"/>
            <w:r>
              <w:rPr>
                <w:rFonts w:eastAsia="Times New Roman"/>
                <w:color w:val="000000"/>
                <w:lang w:eastAsia="ru-RU"/>
              </w:rPr>
              <w:t xml:space="preserve">Ононский </w:t>
            </w:r>
            <w:r w:rsidR="00542E72">
              <w:rPr>
                <w:rFonts w:eastAsia="Times New Roman"/>
                <w:color w:val="000000"/>
                <w:lang w:eastAsia="ru-RU"/>
              </w:rPr>
              <w:t xml:space="preserve"> округ</w:t>
            </w:r>
            <w:proofErr w:type="gramEnd"/>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6ED6499F" w14:textId="77777777" w:rsidR="00542E72" w:rsidRDefault="00542E72">
            <w:pPr>
              <w:suppressAutoHyphens w:val="0"/>
              <w:jc w:val="center"/>
            </w:pPr>
            <w:r>
              <w:rPr>
                <w:rFonts w:eastAsia="Times New Roman"/>
                <w:color w:val="000000"/>
                <w:lang w:eastAsia="ru-RU"/>
              </w:rPr>
              <w:t>41</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DD34E67"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E737FCA" w14:textId="77777777" w:rsidR="00542E72" w:rsidRDefault="00542E72">
            <w:pPr>
              <w:suppressAutoHyphens w:val="0"/>
              <w:jc w:val="center"/>
            </w:pPr>
            <w:r>
              <w:rPr>
                <w:rFonts w:eastAsia="Times New Roman"/>
                <w:color w:val="000000"/>
                <w:lang w:eastAsia="ru-RU"/>
              </w:rPr>
              <w:t>60,98</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4FFA2EF7" w14:textId="77777777" w:rsidR="00542E72" w:rsidRDefault="00542E72">
            <w:pPr>
              <w:suppressAutoHyphens w:val="0"/>
              <w:jc w:val="center"/>
            </w:pPr>
            <w:r>
              <w:rPr>
                <w:rFonts w:eastAsia="Times New Roman"/>
                <w:color w:val="000000"/>
                <w:lang w:eastAsia="ru-RU"/>
              </w:rPr>
              <w:t>34,15</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4BE8979D" w14:textId="77777777" w:rsidR="00542E72" w:rsidRDefault="00542E72">
            <w:pPr>
              <w:suppressAutoHyphens w:val="0"/>
              <w:jc w:val="center"/>
            </w:pPr>
            <w:r>
              <w:rPr>
                <w:rFonts w:eastAsia="Times New Roman"/>
                <w:color w:val="000000"/>
                <w:lang w:eastAsia="ru-RU"/>
              </w:rPr>
              <w:t>4,88</w:t>
            </w:r>
          </w:p>
        </w:tc>
      </w:tr>
      <w:tr w:rsidR="00542E72" w14:paraId="6D7034A2"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5B2B8A9A" w14:textId="77777777" w:rsidR="00542E72" w:rsidRDefault="00542E72">
            <w:pPr>
              <w:suppressAutoHyphens w:val="0"/>
              <w:jc w:val="center"/>
            </w:pPr>
            <w:r>
              <w:rPr>
                <w:rFonts w:eastAsia="Times New Roman"/>
                <w:color w:val="000000"/>
                <w:lang w:eastAsia="ru-RU"/>
              </w:rPr>
              <w:t>34</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30711867" w14:textId="77777777" w:rsidR="00542E72" w:rsidRDefault="00542E72" w:rsidP="004D76B6">
            <w:pPr>
              <w:suppressAutoHyphens w:val="0"/>
            </w:pPr>
            <w:r>
              <w:rPr>
                <w:rFonts w:eastAsia="Times New Roman"/>
                <w:color w:val="000000"/>
                <w:lang w:eastAsia="ru-RU"/>
              </w:rPr>
              <w:t>Приаргунский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7DC1F4D1" w14:textId="77777777" w:rsidR="00542E72" w:rsidRDefault="00542E72">
            <w:pPr>
              <w:suppressAutoHyphens w:val="0"/>
              <w:jc w:val="center"/>
            </w:pPr>
            <w:r>
              <w:rPr>
                <w:rFonts w:eastAsia="Times New Roman"/>
                <w:color w:val="000000"/>
                <w:lang w:eastAsia="ru-RU"/>
              </w:rPr>
              <w:t>63</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4D9E81F" w14:textId="77777777" w:rsidR="00542E72" w:rsidRDefault="00542E72">
            <w:pPr>
              <w:suppressAutoHyphens w:val="0"/>
              <w:jc w:val="center"/>
            </w:pPr>
            <w:r>
              <w:rPr>
                <w:rFonts w:eastAsia="Times New Roman"/>
                <w:color w:val="000000"/>
                <w:lang w:eastAsia="ru-RU"/>
              </w:rPr>
              <w:t>0</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06AA99D9" w14:textId="77777777" w:rsidR="00542E72" w:rsidRDefault="00542E72">
            <w:pPr>
              <w:suppressAutoHyphens w:val="0"/>
              <w:jc w:val="center"/>
            </w:pPr>
            <w:r>
              <w:rPr>
                <w:rFonts w:eastAsia="Times New Roman"/>
                <w:color w:val="000000"/>
                <w:lang w:eastAsia="ru-RU"/>
              </w:rPr>
              <w:t>76,19</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59DCD03B" w14:textId="77777777" w:rsidR="00542E72" w:rsidRDefault="00542E72">
            <w:pPr>
              <w:suppressAutoHyphens w:val="0"/>
              <w:jc w:val="center"/>
            </w:pPr>
            <w:r>
              <w:rPr>
                <w:rFonts w:eastAsia="Times New Roman"/>
                <w:color w:val="000000"/>
                <w:lang w:eastAsia="ru-RU"/>
              </w:rPr>
              <w:t>23,81</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072D3C55" w14:textId="77777777" w:rsidR="00542E72" w:rsidRDefault="00542E72">
            <w:pPr>
              <w:suppressAutoHyphens w:val="0"/>
              <w:jc w:val="center"/>
            </w:pPr>
            <w:r>
              <w:rPr>
                <w:rFonts w:eastAsia="Times New Roman"/>
                <w:color w:val="000000"/>
                <w:lang w:eastAsia="ru-RU"/>
              </w:rPr>
              <w:t>0</w:t>
            </w:r>
          </w:p>
        </w:tc>
      </w:tr>
      <w:tr w:rsidR="00542E72" w14:paraId="22E4CCC9" w14:textId="77777777">
        <w:trPr>
          <w:trHeight w:val="23"/>
        </w:trPr>
        <w:tc>
          <w:tcPr>
            <w:tcW w:w="704" w:type="dxa"/>
            <w:tcBorders>
              <w:top w:val="single" w:sz="4" w:space="0" w:color="000000"/>
              <w:left w:val="single" w:sz="4" w:space="0" w:color="000000"/>
              <w:bottom w:val="single" w:sz="4" w:space="0" w:color="000000"/>
              <w:right w:val="single" w:sz="4" w:space="0" w:color="000000"/>
            </w:tcBorders>
            <w:shd w:val="clear" w:color="auto" w:fill="auto"/>
          </w:tcPr>
          <w:p w14:paraId="04A02E0E" w14:textId="77777777" w:rsidR="00542E72" w:rsidRDefault="00542E72">
            <w:pPr>
              <w:suppressAutoHyphens w:val="0"/>
              <w:jc w:val="center"/>
            </w:pPr>
            <w:r>
              <w:rPr>
                <w:rFonts w:eastAsia="Times New Roman"/>
                <w:color w:val="000000"/>
                <w:lang w:eastAsia="ru-RU"/>
              </w:rPr>
              <w:t>35</w:t>
            </w:r>
          </w:p>
        </w:tc>
        <w:tc>
          <w:tcPr>
            <w:tcW w:w="5670" w:type="dxa"/>
            <w:tcBorders>
              <w:top w:val="single" w:sz="4" w:space="0" w:color="000000"/>
              <w:left w:val="single" w:sz="4" w:space="0" w:color="000000"/>
              <w:bottom w:val="single" w:sz="4" w:space="0" w:color="000000"/>
              <w:right w:val="single" w:sz="4" w:space="0" w:color="000000"/>
            </w:tcBorders>
            <w:shd w:val="clear" w:color="auto" w:fill="auto"/>
          </w:tcPr>
          <w:p w14:paraId="101384AA" w14:textId="77777777" w:rsidR="00542E72" w:rsidRDefault="00542E72" w:rsidP="004D76B6">
            <w:pPr>
              <w:suppressAutoHyphens w:val="0"/>
            </w:pPr>
            <w:r>
              <w:rPr>
                <w:rFonts w:eastAsia="Times New Roman"/>
                <w:color w:val="000000"/>
                <w:lang w:eastAsia="ru-RU"/>
              </w:rPr>
              <w:t>Тунгокоченский округ</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14:paraId="57D51C5D" w14:textId="77777777" w:rsidR="00542E72" w:rsidRDefault="00542E72">
            <w:pPr>
              <w:suppressAutoHyphens w:val="0"/>
              <w:jc w:val="center"/>
            </w:pPr>
            <w:r>
              <w:rPr>
                <w:rFonts w:eastAsia="Times New Roman"/>
                <w:color w:val="000000"/>
                <w:lang w:eastAsia="ru-RU"/>
              </w:rPr>
              <w:t>34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25ADF4E0" w14:textId="77777777" w:rsidR="00542E72" w:rsidRDefault="00542E72">
            <w:pPr>
              <w:suppressAutoHyphens w:val="0"/>
              <w:jc w:val="center"/>
            </w:pPr>
            <w:r>
              <w:rPr>
                <w:rFonts w:eastAsia="Times New Roman"/>
                <w:color w:val="000000"/>
                <w:lang w:eastAsia="ru-RU"/>
              </w:rPr>
              <w:t>2,94</w:t>
            </w:r>
          </w:p>
        </w:tc>
        <w:tc>
          <w:tcPr>
            <w:tcW w:w="1708" w:type="dxa"/>
            <w:tcBorders>
              <w:top w:val="single" w:sz="4" w:space="0" w:color="000000"/>
              <w:left w:val="single" w:sz="4" w:space="0" w:color="000000"/>
              <w:bottom w:val="single" w:sz="4" w:space="0" w:color="000000"/>
              <w:right w:val="single" w:sz="4" w:space="0" w:color="000000"/>
            </w:tcBorders>
            <w:shd w:val="clear" w:color="auto" w:fill="auto"/>
          </w:tcPr>
          <w:p w14:paraId="1D980E18" w14:textId="77777777" w:rsidR="00542E72" w:rsidRDefault="00542E72">
            <w:pPr>
              <w:suppressAutoHyphens w:val="0"/>
              <w:jc w:val="center"/>
            </w:pPr>
            <w:r>
              <w:rPr>
                <w:rFonts w:eastAsia="Times New Roman"/>
                <w:color w:val="000000"/>
                <w:lang w:eastAsia="ru-RU"/>
              </w:rPr>
              <w:t>73,53</w:t>
            </w:r>
          </w:p>
        </w:tc>
        <w:tc>
          <w:tcPr>
            <w:tcW w:w="1687" w:type="dxa"/>
            <w:tcBorders>
              <w:top w:val="single" w:sz="4" w:space="0" w:color="000000"/>
              <w:left w:val="single" w:sz="4" w:space="0" w:color="000000"/>
              <w:bottom w:val="single" w:sz="4" w:space="0" w:color="000000"/>
              <w:right w:val="single" w:sz="4" w:space="0" w:color="000000"/>
            </w:tcBorders>
            <w:shd w:val="clear" w:color="auto" w:fill="auto"/>
          </w:tcPr>
          <w:p w14:paraId="6D616497" w14:textId="77777777" w:rsidR="00542E72" w:rsidRDefault="00542E72">
            <w:pPr>
              <w:suppressAutoHyphens w:val="0"/>
              <w:jc w:val="center"/>
            </w:pPr>
            <w:r>
              <w:rPr>
                <w:rFonts w:eastAsia="Times New Roman"/>
                <w:color w:val="000000"/>
                <w:lang w:eastAsia="ru-RU"/>
              </w:rPr>
              <w:t>20,59</w:t>
            </w:r>
          </w:p>
        </w:tc>
        <w:tc>
          <w:tcPr>
            <w:tcW w:w="1711" w:type="dxa"/>
            <w:tcBorders>
              <w:top w:val="single" w:sz="4" w:space="0" w:color="000000"/>
              <w:left w:val="single" w:sz="4" w:space="0" w:color="000000"/>
              <w:bottom w:val="single" w:sz="4" w:space="0" w:color="000000"/>
              <w:right w:val="single" w:sz="4" w:space="0" w:color="000000"/>
            </w:tcBorders>
            <w:shd w:val="clear" w:color="auto" w:fill="auto"/>
          </w:tcPr>
          <w:p w14:paraId="4C5CE5B2" w14:textId="77777777" w:rsidR="00542E72" w:rsidRDefault="00542E72">
            <w:pPr>
              <w:suppressAutoHyphens w:val="0"/>
              <w:jc w:val="center"/>
            </w:pPr>
            <w:r>
              <w:rPr>
                <w:rFonts w:eastAsia="Times New Roman"/>
                <w:color w:val="000000"/>
                <w:lang w:eastAsia="ru-RU"/>
              </w:rPr>
              <w:t>2,94</w:t>
            </w:r>
          </w:p>
        </w:tc>
      </w:tr>
    </w:tbl>
    <w:p w14:paraId="3E90FCCF" w14:textId="77777777" w:rsidR="00542E72" w:rsidRDefault="00542E72"/>
    <w:p w14:paraId="5B3F571B" w14:textId="77777777" w:rsidR="00542E72" w:rsidRDefault="002770D7">
      <w:r>
        <w:rPr>
          <w:noProof/>
          <w:lang w:eastAsia="ru-RU"/>
        </w:rPr>
        <w:lastRenderedPageBreak/>
        <w:drawing>
          <wp:inline distT="0" distB="0" distL="0" distR="0" wp14:anchorId="5F19EBA9" wp14:editId="00729E38">
            <wp:extent cx="9642475" cy="640080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l="-6" t="-11" r="-6" b="-11"/>
                    <a:stretch>
                      <a:fillRect/>
                    </a:stretch>
                  </pic:blipFill>
                  <pic:spPr bwMode="auto">
                    <a:xfrm>
                      <a:off x="0" y="0"/>
                      <a:ext cx="9642475" cy="6400800"/>
                    </a:xfrm>
                    <a:prstGeom prst="rect">
                      <a:avLst/>
                    </a:prstGeom>
                    <a:solidFill>
                      <a:srgbClr val="FFFFFF"/>
                    </a:solidFill>
                    <a:ln w="9525">
                      <a:noFill/>
                      <a:miter lim="800000"/>
                      <a:headEnd/>
                      <a:tailEnd/>
                    </a:ln>
                  </pic:spPr>
                </pic:pic>
              </a:graphicData>
            </a:graphic>
          </wp:inline>
        </w:drawing>
      </w:r>
    </w:p>
    <w:p w14:paraId="27FD92B5" w14:textId="77777777" w:rsidR="00542E72" w:rsidRDefault="00542E72"/>
    <w:p w14:paraId="45F1F2CF" w14:textId="77777777" w:rsidR="00542E72" w:rsidRDefault="00542E72">
      <w:pPr>
        <w:pStyle w:val="3"/>
        <w:tabs>
          <w:tab w:val="left" w:pos="142"/>
        </w:tabs>
        <w:spacing w:before="0"/>
        <w:ind w:right="-2"/>
      </w:pPr>
      <w:r>
        <w:rPr>
          <w:rFonts w:ascii="Times New Roman" w:hAnsi="Times New Roman" w:cs="Times New Roman"/>
          <w:color w:val="000000"/>
          <w:sz w:val="24"/>
        </w:rPr>
        <w:t>2.4. Выделение перечня ОО, продемонстрировавших наиболее высокие и низкие результаты ЕГЭ по предмету</w:t>
      </w:r>
    </w:p>
    <w:p w14:paraId="6DFCCCDB" w14:textId="77777777" w:rsidR="00542E72" w:rsidRDefault="00542E72">
      <w:pPr>
        <w:pStyle w:val="3"/>
        <w:spacing w:before="0"/>
        <w:ind w:right="-2"/>
        <w:rPr>
          <w:rFonts w:ascii="Times New Roman" w:hAnsi="Times New Roman" w:cs="Times New Roman"/>
          <w:b w:val="0"/>
          <w:bCs w:val="0"/>
          <w:color w:val="000000"/>
          <w:sz w:val="24"/>
        </w:rPr>
      </w:pPr>
    </w:p>
    <w:p w14:paraId="164BEFB6" w14:textId="77777777" w:rsidR="00542E72" w:rsidRDefault="00542E72">
      <w:pPr>
        <w:pStyle w:val="3"/>
        <w:numPr>
          <w:ilvl w:val="0"/>
          <w:numId w:val="0"/>
        </w:numPr>
        <w:spacing w:before="0"/>
        <w:ind w:right="-2"/>
        <w:jc w:val="both"/>
      </w:pPr>
      <w:r>
        <w:rPr>
          <w:rFonts w:ascii="Times New Roman" w:eastAsia="Times New Roman" w:hAnsi="Times New Roman" w:cs="Times New Roman"/>
          <w:bCs w:val="0"/>
          <w:color w:val="000000"/>
          <w:sz w:val="24"/>
        </w:rPr>
        <w:t xml:space="preserve"> </w:t>
      </w:r>
      <w:r>
        <w:rPr>
          <w:rFonts w:ascii="Times New Roman" w:hAnsi="Times New Roman" w:cs="Times New Roman"/>
          <w:bCs w:val="0"/>
          <w:color w:val="000000"/>
          <w:sz w:val="24"/>
        </w:rPr>
        <w:t xml:space="preserve">2.4.1. </w:t>
      </w:r>
      <w:r>
        <w:rPr>
          <w:rFonts w:ascii="Times New Roman" w:hAnsi="Times New Roman" w:cs="Times New Roman"/>
          <w:b w:val="0"/>
          <w:bCs w:val="0"/>
          <w:color w:val="000000"/>
          <w:sz w:val="24"/>
        </w:rPr>
        <w:t>Перечень ОО, продемонстрировавших наиболее высокие результаты ЕГЭ по предмету.</w:t>
      </w:r>
    </w:p>
    <w:p w14:paraId="7A37E039" w14:textId="77777777" w:rsidR="00542E72" w:rsidRDefault="00542E72">
      <w:pPr>
        <w:rPr>
          <w:b/>
          <w:bCs/>
          <w:color w:val="000000"/>
        </w:rPr>
      </w:pPr>
    </w:p>
    <w:p w14:paraId="4CA1D302" w14:textId="77777777" w:rsidR="00542E72" w:rsidRDefault="00542E72">
      <w:pPr>
        <w:pStyle w:val="3"/>
        <w:numPr>
          <w:ilvl w:val="0"/>
          <w:numId w:val="0"/>
        </w:numPr>
        <w:spacing w:before="0"/>
        <w:ind w:left="142" w:firstLine="566"/>
        <w:jc w:val="both"/>
      </w:pPr>
      <w:r>
        <w:rPr>
          <w:rFonts w:ascii="Times New Roman" w:hAnsi="Times New Roman" w:cs="Times New Roman"/>
          <w:bCs w:val="0"/>
          <w:i/>
          <w:iCs/>
          <w:sz w:val="24"/>
        </w:rPr>
        <w:t xml:space="preserve">Выбрано 10 % от общего числа ОО в Забайкальском крае, в которых: </w:t>
      </w:r>
    </w:p>
    <w:p w14:paraId="7728C791" w14:textId="77777777" w:rsidR="00542E72" w:rsidRDefault="00542E72">
      <w:pPr>
        <w:pStyle w:val="af8"/>
        <w:numPr>
          <w:ilvl w:val="0"/>
          <w:numId w:val="2"/>
        </w:numPr>
        <w:suppressAutoHyphens w:val="0"/>
        <w:spacing w:after="0" w:line="240" w:lineRule="auto"/>
        <w:ind w:left="142" w:hanging="142"/>
        <w:jc w:val="both"/>
      </w:pPr>
      <w:r>
        <w:rPr>
          <w:rFonts w:ascii="Times New Roman" w:eastAsia="Times New Roman" w:hAnsi="Times New Roman" w:cs="Times New Roman"/>
          <w:b/>
          <w:i/>
          <w:iCs/>
          <w:sz w:val="24"/>
          <w:szCs w:val="24"/>
          <w:lang w:eastAsia="ru-RU"/>
        </w:rPr>
        <w:t>количество принявших участие в ЕГЭ по предмету 10 человек и более;</w:t>
      </w:r>
    </w:p>
    <w:p w14:paraId="727D0FB1" w14:textId="77777777" w:rsidR="00542E72" w:rsidRDefault="00542E72">
      <w:pPr>
        <w:pStyle w:val="af8"/>
        <w:numPr>
          <w:ilvl w:val="0"/>
          <w:numId w:val="2"/>
        </w:numPr>
        <w:suppressAutoHyphens w:val="0"/>
        <w:spacing w:after="0" w:line="240" w:lineRule="auto"/>
        <w:ind w:left="142" w:hanging="142"/>
        <w:jc w:val="both"/>
      </w:pPr>
      <w:r>
        <w:rPr>
          <w:rFonts w:ascii="Times New Roman" w:eastAsia="Times New Roman" w:hAnsi="Times New Roman" w:cs="Times New Roman"/>
          <w:b/>
          <w:bCs/>
          <w:i/>
          <w:iCs/>
          <w:sz w:val="24"/>
          <w:szCs w:val="24"/>
          <w:lang w:eastAsia="ru-RU"/>
        </w:rPr>
        <w:t>доля</w:t>
      </w:r>
      <w:r>
        <w:rPr>
          <w:rFonts w:ascii="Times New Roman" w:eastAsia="Times New Roman" w:hAnsi="Times New Roman" w:cs="Times New Roman"/>
          <w:b/>
          <w:i/>
          <w:iCs/>
          <w:sz w:val="24"/>
          <w:szCs w:val="24"/>
          <w:lang w:eastAsia="ru-RU"/>
        </w:rPr>
        <w:t xml:space="preserve"> участников ЕГЭ-ВТГ, получивших от 81 до 100 баллов, имеет максимальные значения (по сравнению с другими ОО края) </w:t>
      </w:r>
    </w:p>
    <w:p w14:paraId="42CFE99E" w14:textId="77777777" w:rsidR="00542E72" w:rsidRDefault="00542E72">
      <w:pPr>
        <w:pStyle w:val="af8"/>
        <w:suppressAutoHyphens w:val="0"/>
        <w:spacing w:after="0" w:line="240" w:lineRule="auto"/>
        <w:ind w:left="142"/>
        <w:jc w:val="both"/>
      </w:pPr>
    </w:p>
    <w:p w14:paraId="3D423707" w14:textId="77777777" w:rsidR="00542E72" w:rsidRDefault="00542E72">
      <w:pPr>
        <w:pStyle w:val="1c"/>
        <w:keepNext/>
        <w:spacing w:after="0"/>
        <w:ind w:right="-2"/>
      </w:pPr>
      <w:r>
        <w:rPr>
          <w:color w:val="000000"/>
          <w:sz w:val="24"/>
          <w:szCs w:val="24"/>
        </w:rPr>
        <w:t>Таблица 2-12</w:t>
      </w:r>
    </w:p>
    <w:p w14:paraId="3045DF36" w14:textId="77777777" w:rsidR="00542E72" w:rsidRDefault="00542E72">
      <w:pPr>
        <w:rPr>
          <w:color w:val="000000"/>
          <w:lang w:val="en-US"/>
        </w:rPr>
      </w:pPr>
    </w:p>
    <w:tbl>
      <w:tblPr>
        <w:tblW w:w="0" w:type="auto"/>
        <w:tblInd w:w="-10" w:type="dxa"/>
        <w:tblLayout w:type="fixed"/>
        <w:tblLook w:val="0000" w:firstRow="0" w:lastRow="0" w:firstColumn="0" w:lastColumn="0" w:noHBand="0" w:noVBand="0"/>
      </w:tblPr>
      <w:tblGrid>
        <w:gridCol w:w="675"/>
        <w:gridCol w:w="6939"/>
        <w:gridCol w:w="1566"/>
        <w:gridCol w:w="1560"/>
        <w:gridCol w:w="1594"/>
        <w:gridCol w:w="1784"/>
        <w:gridCol w:w="1320"/>
      </w:tblGrid>
      <w:tr w:rsidR="00542E72" w14:paraId="3E980072" w14:textId="77777777">
        <w:trPr>
          <w:trHeight w:val="23"/>
          <w:tblHeader/>
        </w:trPr>
        <w:tc>
          <w:tcPr>
            <w:tcW w:w="6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390E207" w14:textId="77777777" w:rsidR="00542E72" w:rsidRDefault="00542E72">
            <w:pPr>
              <w:jc w:val="center"/>
            </w:pPr>
            <w:r>
              <w:rPr>
                <w:rFonts w:eastAsia="Times New Roman"/>
                <w:b/>
                <w:color w:val="000000"/>
                <w:lang w:eastAsia="ru-RU"/>
              </w:rPr>
              <w:t>№ п/п</w:t>
            </w:r>
          </w:p>
        </w:tc>
        <w:tc>
          <w:tcPr>
            <w:tcW w:w="693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3BDDFD" w14:textId="77777777" w:rsidR="00542E72" w:rsidRDefault="00542E72">
            <w:pPr>
              <w:jc w:val="center"/>
            </w:pPr>
            <w:r>
              <w:rPr>
                <w:rFonts w:eastAsia="Times New Roman"/>
                <w:b/>
                <w:color w:val="000000"/>
                <w:lang w:eastAsia="ru-RU"/>
              </w:rPr>
              <w:t>Наименование ОО</w:t>
            </w:r>
          </w:p>
        </w:tc>
        <w:tc>
          <w:tcPr>
            <w:tcW w:w="15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C01CA2" w14:textId="77777777" w:rsidR="00542E72" w:rsidRDefault="00542E72">
            <w:pPr>
              <w:suppressAutoHyphens w:val="0"/>
              <w:jc w:val="center"/>
            </w:pPr>
            <w:r>
              <w:rPr>
                <w:rFonts w:eastAsia="Times New Roman"/>
                <w:b/>
                <w:color w:val="000000"/>
                <w:lang w:eastAsia="ru-RU"/>
              </w:rPr>
              <w:t>Количество ВТГ, чел</w:t>
            </w:r>
          </w:p>
        </w:tc>
        <w:tc>
          <w:tcPr>
            <w:tcW w:w="6258"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4175800" w14:textId="77777777" w:rsidR="00542E72" w:rsidRDefault="00542E72">
            <w:pPr>
              <w:suppressAutoHyphens w:val="0"/>
              <w:jc w:val="center"/>
            </w:pPr>
            <w:r>
              <w:rPr>
                <w:rFonts w:eastAsia="Times New Roman"/>
                <w:b/>
                <w:color w:val="000000"/>
                <w:lang w:eastAsia="ru-RU"/>
              </w:rPr>
              <w:t>Доля ВТГ, получивших тестовый балл</w:t>
            </w:r>
          </w:p>
        </w:tc>
      </w:tr>
      <w:tr w:rsidR="00542E72" w14:paraId="5E1827CF" w14:textId="77777777">
        <w:trPr>
          <w:trHeight w:val="85"/>
          <w:tblHeader/>
        </w:trPr>
        <w:tc>
          <w:tcPr>
            <w:tcW w:w="6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55E669" w14:textId="77777777" w:rsidR="00542E72" w:rsidRDefault="00542E72">
            <w:pPr>
              <w:suppressAutoHyphens w:val="0"/>
              <w:snapToGrid w:val="0"/>
              <w:jc w:val="center"/>
              <w:rPr>
                <w:rFonts w:eastAsia="Times New Roman"/>
                <w:b/>
                <w:color w:val="000000"/>
                <w:lang w:eastAsia="ru-RU"/>
              </w:rPr>
            </w:pPr>
          </w:p>
        </w:tc>
        <w:tc>
          <w:tcPr>
            <w:tcW w:w="693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275318C" w14:textId="77777777" w:rsidR="00542E72" w:rsidRDefault="00542E72">
            <w:pPr>
              <w:suppressAutoHyphens w:val="0"/>
              <w:snapToGrid w:val="0"/>
              <w:jc w:val="center"/>
              <w:rPr>
                <w:rFonts w:eastAsia="Times New Roman"/>
                <w:b/>
                <w:color w:val="000000"/>
                <w:lang w:eastAsia="ru-RU"/>
              </w:rPr>
            </w:pPr>
          </w:p>
        </w:tc>
        <w:tc>
          <w:tcPr>
            <w:tcW w:w="156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FA94D0" w14:textId="77777777" w:rsidR="00542E72" w:rsidRDefault="00542E72">
            <w:pPr>
              <w:suppressAutoHyphens w:val="0"/>
              <w:snapToGrid w:val="0"/>
              <w:jc w:val="center"/>
              <w:rPr>
                <w:rFonts w:eastAsia="Times New Roman"/>
                <w:b/>
                <w:color w:val="000000"/>
                <w:lang w:eastAsia="ru-RU"/>
              </w:rPr>
            </w:pP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BB7F2" w14:textId="77777777" w:rsidR="00542E72" w:rsidRDefault="00542E72">
            <w:pPr>
              <w:jc w:val="center"/>
            </w:pPr>
            <w:r>
              <w:rPr>
                <w:b/>
                <w:bCs/>
              </w:rPr>
              <w:t xml:space="preserve">от 81 до 100 </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3C8438" w14:textId="77777777" w:rsidR="00542E72" w:rsidRDefault="00542E72">
            <w:pPr>
              <w:jc w:val="center"/>
            </w:pPr>
            <w:r>
              <w:rPr>
                <w:b/>
                <w:bCs/>
              </w:rPr>
              <w:t xml:space="preserve">от 61 до 80 </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A95938" w14:textId="77777777" w:rsidR="00542E72" w:rsidRDefault="00542E72">
            <w:pPr>
              <w:jc w:val="center"/>
            </w:pPr>
            <w:r>
              <w:rPr>
                <w:b/>
                <w:bCs/>
              </w:rPr>
              <w:t xml:space="preserve">от </w:t>
            </w:r>
            <w:r>
              <w:rPr>
                <w:b/>
                <w:bCs/>
                <w:lang w:val="en-US"/>
              </w:rPr>
              <w:t xml:space="preserve">min </w:t>
            </w:r>
            <w:r>
              <w:rPr>
                <w:b/>
                <w:bCs/>
              </w:rPr>
              <w:t xml:space="preserve">до 60 </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0A35F" w14:textId="77777777" w:rsidR="00542E72" w:rsidRDefault="00542E72">
            <w:pPr>
              <w:jc w:val="center"/>
            </w:pPr>
            <w:r>
              <w:rPr>
                <w:b/>
                <w:bCs/>
              </w:rPr>
              <w:t xml:space="preserve">ниже </w:t>
            </w:r>
            <w:r>
              <w:rPr>
                <w:b/>
                <w:bCs/>
                <w:lang w:val="en-US"/>
              </w:rPr>
              <w:t>min</w:t>
            </w:r>
          </w:p>
        </w:tc>
      </w:tr>
      <w:tr w:rsidR="00542E72" w14:paraId="3913A150"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BC2828" w14:textId="77777777" w:rsidR="00542E72" w:rsidRDefault="00542E72">
            <w:pPr>
              <w:jc w:val="center"/>
            </w:pPr>
            <w:r>
              <w:t>528</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D7F51" w14:textId="77777777" w:rsidR="00542E72" w:rsidRDefault="00542E72">
            <w:r>
              <w:t xml:space="preserve">МОУ </w:t>
            </w:r>
            <w:proofErr w:type="gramStart"/>
            <w:r>
              <w:t>СОШ  №</w:t>
            </w:r>
            <w:proofErr w:type="gramEnd"/>
            <w:r>
              <w:t>63 п. Чернышевск</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EA18C6" w14:textId="77777777" w:rsidR="00542E72" w:rsidRDefault="00542E72">
            <w:pPr>
              <w:jc w:val="center"/>
            </w:pPr>
            <w:r>
              <w:t>11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C52F50" w14:textId="77777777" w:rsidR="00542E72" w:rsidRDefault="00542E72">
            <w:pPr>
              <w:jc w:val="center"/>
            </w:pPr>
            <w:r>
              <w:t>9,09%</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4B934" w14:textId="77777777" w:rsidR="00542E72" w:rsidRDefault="00542E72">
            <w:pPr>
              <w:jc w:val="center"/>
            </w:pPr>
            <w:r>
              <w:t>45,45%</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31A8A7" w14:textId="77777777" w:rsidR="00542E72" w:rsidRDefault="00542E72">
            <w:pPr>
              <w:jc w:val="center"/>
            </w:pPr>
            <w:r>
              <w:t>45,45%</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1FE150" w14:textId="77777777" w:rsidR="00542E72" w:rsidRDefault="00542E72">
            <w:pPr>
              <w:jc w:val="center"/>
            </w:pPr>
            <w:r>
              <w:t>0,00%</w:t>
            </w:r>
          </w:p>
        </w:tc>
      </w:tr>
      <w:tr w:rsidR="00542E72" w14:paraId="45695E83"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05F71" w14:textId="77777777" w:rsidR="00542E72" w:rsidRDefault="00542E72">
            <w:pPr>
              <w:jc w:val="center"/>
            </w:pPr>
            <w:r>
              <w:t>35</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FA42AD" w14:textId="77777777" w:rsidR="00542E72" w:rsidRDefault="00542E72">
            <w:r>
              <w:t>МБОУ «СОШ №42»</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DCAB68" w14:textId="77777777" w:rsidR="00542E72" w:rsidRDefault="00542E72">
            <w:pPr>
              <w:jc w:val="center"/>
            </w:pPr>
            <w:r>
              <w:t>20</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89656" w14:textId="77777777" w:rsidR="00542E72" w:rsidRDefault="00542E72">
            <w:pPr>
              <w:jc w:val="center"/>
            </w:pPr>
            <w:r>
              <w:t>10,00%</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C4E1C" w14:textId="77777777" w:rsidR="00542E72" w:rsidRDefault="00542E72">
            <w:pPr>
              <w:jc w:val="center"/>
            </w:pPr>
            <w:r>
              <w:t>35,00%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6D8574" w14:textId="77777777" w:rsidR="00542E72" w:rsidRDefault="00542E72">
            <w:pPr>
              <w:jc w:val="center"/>
            </w:pPr>
            <w:r>
              <w:t>55,00%</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58198" w14:textId="77777777" w:rsidR="00542E72" w:rsidRDefault="00542E72">
            <w:pPr>
              <w:jc w:val="center"/>
            </w:pPr>
            <w:r>
              <w:t>0,00%</w:t>
            </w:r>
          </w:p>
        </w:tc>
      </w:tr>
      <w:tr w:rsidR="00542E72" w14:paraId="71472F45"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5BAD91" w14:textId="77777777" w:rsidR="00542E72" w:rsidRDefault="00542E72">
            <w:pPr>
              <w:jc w:val="center"/>
            </w:pPr>
            <w:r>
              <w:t>618</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E8126" w14:textId="77777777" w:rsidR="00542E72" w:rsidRDefault="00542E72">
            <w:proofErr w:type="gramStart"/>
            <w:r>
              <w:t>МОУ  Первомайская</w:t>
            </w:r>
            <w:proofErr w:type="gramEnd"/>
            <w:r>
              <w:t xml:space="preserve">  СОШ №5</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D50D1" w14:textId="77777777" w:rsidR="00542E72" w:rsidRDefault="00542E72">
            <w:pPr>
              <w:jc w:val="center"/>
            </w:pPr>
            <w:r>
              <w:t>20</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23CBC" w14:textId="77777777" w:rsidR="00542E72" w:rsidRDefault="00542E72">
            <w:pPr>
              <w:jc w:val="center"/>
            </w:pPr>
            <w:r>
              <w:t>10,00%</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80FE31" w14:textId="77777777" w:rsidR="00542E72" w:rsidRDefault="00542E72">
            <w:pPr>
              <w:jc w:val="center"/>
            </w:pPr>
            <w:r>
              <w:t>35,00%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48E6B" w14:textId="77777777" w:rsidR="00542E72" w:rsidRDefault="00542E72">
            <w:pPr>
              <w:jc w:val="center"/>
            </w:pPr>
            <w:r>
              <w:t>55,00%</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F87902" w14:textId="77777777" w:rsidR="00542E72" w:rsidRDefault="00542E72">
            <w:pPr>
              <w:jc w:val="center"/>
            </w:pPr>
            <w:r>
              <w:t>0,00%</w:t>
            </w:r>
          </w:p>
        </w:tc>
      </w:tr>
      <w:tr w:rsidR="00542E72" w14:paraId="10644409"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ED5956" w14:textId="77777777" w:rsidR="00542E72" w:rsidRDefault="00542E72">
            <w:pPr>
              <w:jc w:val="center"/>
            </w:pPr>
            <w:r>
              <w:t>4</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9080A" w14:textId="77777777" w:rsidR="00542E72" w:rsidRDefault="00542E72">
            <w:r>
              <w:t>МБОУ «Многопрофильная языковая гимназия №4»</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652A2" w14:textId="77777777" w:rsidR="00542E72" w:rsidRDefault="00542E72">
            <w:pPr>
              <w:jc w:val="center"/>
            </w:pPr>
            <w:r>
              <w:t>55</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9CD303" w14:textId="77777777" w:rsidR="00542E72" w:rsidRDefault="00542E72">
            <w:pPr>
              <w:jc w:val="center"/>
            </w:pPr>
            <w:r>
              <w:t>10,91%</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5802D7" w14:textId="77777777" w:rsidR="00542E72" w:rsidRDefault="00542E72">
            <w:pPr>
              <w:jc w:val="center"/>
            </w:pPr>
            <w:r>
              <w:t>50,91%</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71E066" w14:textId="77777777" w:rsidR="00542E72" w:rsidRDefault="00542E72">
            <w:pPr>
              <w:jc w:val="center"/>
            </w:pPr>
            <w:r>
              <w:t>38,18%</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BA9149" w14:textId="77777777" w:rsidR="00542E72" w:rsidRDefault="00542E72">
            <w:pPr>
              <w:jc w:val="center"/>
            </w:pPr>
            <w:r>
              <w:t>0,00%</w:t>
            </w:r>
          </w:p>
        </w:tc>
      </w:tr>
      <w:tr w:rsidR="00542E72" w14:paraId="657CEAEE"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2CEAE" w14:textId="77777777" w:rsidR="00542E72" w:rsidRDefault="00542E72">
            <w:pPr>
              <w:jc w:val="center"/>
            </w:pPr>
            <w:r>
              <w:t>672</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0FE482" w14:textId="77777777" w:rsidR="00542E72" w:rsidRDefault="00542E72">
            <w:r>
              <w:t>МОУ «СОШ № 5 п. Карымское с пришкольным интернатом»</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BE11B1" w14:textId="77777777" w:rsidR="00542E72" w:rsidRDefault="00542E72">
            <w:pPr>
              <w:jc w:val="center"/>
            </w:pPr>
            <w:r>
              <w:t>18</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B96B33" w14:textId="77777777" w:rsidR="00542E72" w:rsidRDefault="00542E72">
            <w:pPr>
              <w:jc w:val="center"/>
            </w:pPr>
            <w:r>
              <w:t>11,11%</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524A57" w14:textId="77777777" w:rsidR="00542E72" w:rsidRDefault="00542E72">
            <w:pPr>
              <w:jc w:val="center"/>
            </w:pPr>
            <w:r>
              <w:t>11,11%</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A91AC" w14:textId="77777777" w:rsidR="00542E72" w:rsidRDefault="00542E72">
            <w:pPr>
              <w:jc w:val="center"/>
            </w:pPr>
            <w:r>
              <w:t>77,78%</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B33174" w14:textId="77777777" w:rsidR="00542E72" w:rsidRDefault="00542E72">
            <w:pPr>
              <w:jc w:val="center"/>
            </w:pPr>
            <w:r>
              <w:t>0,00%</w:t>
            </w:r>
          </w:p>
        </w:tc>
      </w:tr>
      <w:tr w:rsidR="00542E72" w14:paraId="3B38BB91"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4DAAB8" w14:textId="77777777" w:rsidR="00542E72" w:rsidRDefault="00542E72">
            <w:pPr>
              <w:jc w:val="center"/>
            </w:pPr>
            <w:r>
              <w:t>26</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9B0ACB" w14:textId="77777777" w:rsidR="00542E72" w:rsidRDefault="00542E72">
            <w:r>
              <w:t>МБОУ «СОШ №27» имени И. А. Курышева</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F9DF33" w14:textId="77777777" w:rsidR="00542E72" w:rsidRDefault="00542E72">
            <w:pPr>
              <w:jc w:val="center"/>
            </w:pPr>
            <w:r>
              <w:t>52</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F445A7" w14:textId="77777777" w:rsidR="00542E72" w:rsidRDefault="00542E72">
            <w:pPr>
              <w:jc w:val="center"/>
            </w:pPr>
            <w:r>
              <w:t>11,54%</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0CBE6" w14:textId="77777777" w:rsidR="00542E72" w:rsidRDefault="00542E72">
            <w:pPr>
              <w:jc w:val="center"/>
            </w:pPr>
            <w:r>
              <w:t>46,15%</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3AE653" w14:textId="77777777" w:rsidR="00542E72" w:rsidRDefault="00542E72">
            <w:pPr>
              <w:jc w:val="center"/>
            </w:pPr>
            <w:r>
              <w:t>42,31%</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A2BCFA" w14:textId="77777777" w:rsidR="00542E72" w:rsidRDefault="00542E72">
            <w:pPr>
              <w:jc w:val="center"/>
            </w:pPr>
            <w:r>
              <w:t>0,00%</w:t>
            </w:r>
          </w:p>
        </w:tc>
      </w:tr>
      <w:tr w:rsidR="00542E72" w14:paraId="2C229FEC"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808BB0" w14:textId="77777777" w:rsidR="00542E72" w:rsidRDefault="00542E72">
            <w:pPr>
              <w:jc w:val="center"/>
            </w:pPr>
            <w:r>
              <w:t>527</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7B8288" w14:textId="77777777" w:rsidR="00542E72" w:rsidRDefault="00542E72">
            <w:r>
              <w:t>МОУ СОШ №78 п. Чернышевск</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4B5999" w14:textId="77777777" w:rsidR="00542E72" w:rsidRDefault="00542E72">
            <w:pPr>
              <w:jc w:val="center"/>
            </w:pPr>
            <w:r>
              <w:t>25</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91347" w14:textId="77777777" w:rsidR="00542E72" w:rsidRDefault="00542E72">
            <w:pPr>
              <w:jc w:val="center"/>
            </w:pPr>
            <w:r>
              <w:t>12,00%</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25882F" w14:textId="77777777" w:rsidR="00542E72" w:rsidRDefault="00542E72">
            <w:pPr>
              <w:jc w:val="center"/>
            </w:pPr>
            <w:r>
              <w:t>8,00%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E65F32" w14:textId="77777777" w:rsidR="00542E72" w:rsidRDefault="00542E72">
            <w:pPr>
              <w:jc w:val="center"/>
            </w:pPr>
            <w:r>
              <w:t>80,00%</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DEDF20" w14:textId="77777777" w:rsidR="00542E72" w:rsidRDefault="00542E72">
            <w:pPr>
              <w:jc w:val="center"/>
            </w:pPr>
            <w:r>
              <w:t>0,00%</w:t>
            </w:r>
          </w:p>
        </w:tc>
      </w:tr>
      <w:tr w:rsidR="00542E72" w14:paraId="1C3D790D"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DFDA5" w14:textId="77777777" w:rsidR="00542E72" w:rsidRDefault="00542E72">
            <w:pPr>
              <w:jc w:val="center"/>
            </w:pPr>
            <w:r>
              <w:t>11</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885C5" w14:textId="77777777" w:rsidR="00542E72" w:rsidRDefault="00542E72">
            <w:r>
              <w:t>МБОУ «СОШ №11»</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90C6CF" w14:textId="77777777" w:rsidR="00542E72" w:rsidRDefault="00542E72">
            <w:pPr>
              <w:jc w:val="center"/>
            </w:pPr>
            <w:r>
              <w:t>39</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27D0F0" w14:textId="77777777" w:rsidR="00542E72" w:rsidRDefault="00542E72">
            <w:pPr>
              <w:jc w:val="center"/>
            </w:pPr>
            <w:r>
              <w:t>12,82%</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874395" w14:textId="77777777" w:rsidR="00542E72" w:rsidRDefault="00542E72">
            <w:pPr>
              <w:jc w:val="center"/>
            </w:pPr>
            <w:r>
              <w:t>61,54%</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386E0B" w14:textId="77777777" w:rsidR="00542E72" w:rsidRDefault="00542E72">
            <w:pPr>
              <w:jc w:val="center"/>
            </w:pPr>
            <w:r>
              <w:t>25,64%</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E25758" w14:textId="77777777" w:rsidR="00542E72" w:rsidRDefault="00542E72">
            <w:pPr>
              <w:jc w:val="center"/>
            </w:pPr>
            <w:r>
              <w:t>0,00%</w:t>
            </w:r>
          </w:p>
        </w:tc>
      </w:tr>
      <w:tr w:rsidR="00542E72" w14:paraId="4BEFF2F3"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59B665" w14:textId="77777777" w:rsidR="00542E72" w:rsidRDefault="00542E72">
            <w:pPr>
              <w:jc w:val="center"/>
            </w:pPr>
            <w:r>
              <w:t>41</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73640" w14:textId="77777777" w:rsidR="00542E72" w:rsidRDefault="00542E72">
            <w:r>
              <w:t>МБОУ «СОШ №48»</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A9354E" w14:textId="77777777" w:rsidR="00542E72" w:rsidRDefault="00542E72">
            <w:pPr>
              <w:jc w:val="center"/>
            </w:pPr>
            <w:r>
              <w:t>14</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6EB525" w14:textId="77777777" w:rsidR="00542E72" w:rsidRDefault="00542E72">
            <w:pPr>
              <w:jc w:val="center"/>
            </w:pPr>
            <w:r>
              <w:t>14,29%</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8350B" w14:textId="77777777" w:rsidR="00542E72" w:rsidRDefault="00542E72">
            <w:pPr>
              <w:jc w:val="center"/>
            </w:pPr>
            <w:r>
              <w:t>42,86%</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7B05A" w14:textId="77777777" w:rsidR="00542E72" w:rsidRDefault="00542E72">
            <w:pPr>
              <w:jc w:val="center"/>
            </w:pPr>
            <w:r>
              <w:t>42,86%</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53FDE" w14:textId="77777777" w:rsidR="00542E72" w:rsidRDefault="00542E72">
            <w:pPr>
              <w:jc w:val="center"/>
            </w:pPr>
            <w:r>
              <w:t>0,00%</w:t>
            </w:r>
          </w:p>
        </w:tc>
      </w:tr>
      <w:tr w:rsidR="00542E72" w14:paraId="624C0742"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48432C" w14:textId="77777777" w:rsidR="00542E72" w:rsidRDefault="00542E72">
            <w:pPr>
              <w:jc w:val="center"/>
            </w:pPr>
            <w:r>
              <w:t>223</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45C23B" w14:textId="77777777" w:rsidR="00542E72" w:rsidRDefault="00542E72">
            <w:r>
              <w:t xml:space="preserve">МОУ </w:t>
            </w:r>
            <w:proofErr w:type="spellStart"/>
            <w:r>
              <w:t>Новочарская</w:t>
            </w:r>
            <w:proofErr w:type="spellEnd"/>
            <w:r>
              <w:t xml:space="preserve"> СОШ № 2 имени Героя России Игоря Молдованова</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3923B4" w14:textId="77777777" w:rsidR="00542E72" w:rsidRDefault="00542E72">
            <w:pPr>
              <w:jc w:val="center"/>
            </w:pPr>
            <w:r>
              <w:t>13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1B9B2A" w14:textId="77777777" w:rsidR="00542E72" w:rsidRDefault="00542E72">
            <w:pPr>
              <w:jc w:val="center"/>
            </w:pPr>
            <w:r>
              <w:t>15,38%</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1C6DE1" w14:textId="77777777" w:rsidR="00542E72" w:rsidRDefault="00542E72">
            <w:pPr>
              <w:jc w:val="center"/>
            </w:pPr>
            <w:r>
              <w:t>38,46%</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B01F7D" w14:textId="77777777" w:rsidR="00542E72" w:rsidRDefault="00542E72">
            <w:pPr>
              <w:jc w:val="center"/>
            </w:pPr>
            <w:r>
              <w:t>46,15%</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B4D495" w14:textId="77777777" w:rsidR="00542E72" w:rsidRDefault="00542E72">
            <w:pPr>
              <w:jc w:val="center"/>
            </w:pPr>
            <w:r>
              <w:t>0,00%</w:t>
            </w:r>
          </w:p>
        </w:tc>
      </w:tr>
      <w:tr w:rsidR="00542E72" w14:paraId="327FC8A2"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BF527C" w14:textId="77777777" w:rsidR="00542E72" w:rsidRDefault="00542E72">
            <w:pPr>
              <w:jc w:val="center"/>
            </w:pPr>
            <w:r>
              <w:t>12</w:t>
            </w:r>
          </w:p>
        </w:tc>
        <w:tc>
          <w:tcPr>
            <w:tcW w:w="69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CC1AEA" w14:textId="77777777" w:rsidR="00542E72" w:rsidRDefault="00542E72">
            <w:proofErr w:type="gramStart"/>
            <w:r>
              <w:t>МБОУ  «</w:t>
            </w:r>
            <w:proofErr w:type="gramEnd"/>
            <w:r>
              <w:t>Многопрофильная гимназия №12»</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3161DE" w14:textId="77777777" w:rsidR="00542E72" w:rsidRDefault="00542E72">
            <w:pPr>
              <w:jc w:val="center"/>
            </w:pPr>
            <w:r>
              <w:t>73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459D7" w14:textId="77777777" w:rsidR="00542E72" w:rsidRDefault="00542E72">
            <w:pPr>
              <w:jc w:val="center"/>
            </w:pPr>
            <w:r>
              <w:t>17,81%</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75EEE" w14:textId="77777777" w:rsidR="00542E72" w:rsidRDefault="00542E72">
            <w:pPr>
              <w:jc w:val="center"/>
            </w:pPr>
            <w:r>
              <w:t>41,10%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1916D" w14:textId="77777777" w:rsidR="00542E72" w:rsidRDefault="00542E72">
            <w:pPr>
              <w:jc w:val="center"/>
            </w:pPr>
            <w:r>
              <w:t>41,10%</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B4C896" w14:textId="77777777" w:rsidR="00542E72" w:rsidRDefault="00542E72">
            <w:pPr>
              <w:jc w:val="center"/>
            </w:pPr>
            <w:r>
              <w:t>0,00%</w:t>
            </w:r>
          </w:p>
        </w:tc>
      </w:tr>
      <w:tr w:rsidR="00542E72" w14:paraId="41246986"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0B3C9" w14:textId="77777777" w:rsidR="00542E72" w:rsidRDefault="00542E72">
            <w:pPr>
              <w:jc w:val="center"/>
            </w:pPr>
            <w:r>
              <w:t>797</w:t>
            </w:r>
          </w:p>
        </w:tc>
        <w:tc>
          <w:tcPr>
            <w:tcW w:w="693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C3E0F8F" w14:textId="77777777" w:rsidR="00542E72" w:rsidRDefault="00542E72">
            <w:proofErr w:type="gramStart"/>
            <w:r>
              <w:t>ГОУ  «</w:t>
            </w:r>
            <w:proofErr w:type="gramEnd"/>
            <w:r>
              <w:t>Забайкальский краевой лицей-интернат»</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7A19C" w14:textId="77777777" w:rsidR="00542E72" w:rsidRDefault="00542E72">
            <w:pPr>
              <w:jc w:val="center"/>
            </w:pPr>
            <w:r>
              <w:t>44</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82FD482" w14:textId="77777777" w:rsidR="00542E72" w:rsidRDefault="00542E72">
            <w:pPr>
              <w:jc w:val="center"/>
            </w:pPr>
            <w:r>
              <w:t>20,45%</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F85C36" w14:textId="77777777" w:rsidR="00542E72" w:rsidRDefault="00542E72">
            <w:pPr>
              <w:jc w:val="center"/>
            </w:pPr>
            <w:r>
              <w:t>68,18%</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F66D6A" w14:textId="77777777" w:rsidR="00542E72" w:rsidRDefault="00542E72">
            <w:pPr>
              <w:jc w:val="center"/>
            </w:pPr>
            <w:r>
              <w:t>11,36%</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D067A1" w14:textId="77777777" w:rsidR="00542E72" w:rsidRDefault="00542E72">
            <w:pPr>
              <w:jc w:val="center"/>
            </w:pPr>
            <w:r>
              <w:t>0,00%</w:t>
            </w:r>
          </w:p>
        </w:tc>
      </w:tr>
      <w:tr w:rsidR="00542E72" w14:paraId="55F682CD"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111F2" w14:textId="77777777" w:rsidR="00542E72" w:rsidRDefault="00542E72">
            <w:pPr>
              <w:jc w:val="center"/>
            </w:pPr>
            <w:r>
              <w:t>42</w:t>
            </w:r>
          </w:p>
        </w:tc>
        <w:tc>
          <w:tcPr>
            <w:tcW w:w="693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74A49B4" w14:textId="77777777" w:rsidR="00542E72" w:rsidRDefault="00542E72">
            <w:r>
              <w:t>МБОУ «СОШ №49 с углубленным изучением английского языка»</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FA6199" w14:textId="77777777" w:rsidR="00542E72" w:rsidRDefault="00542E72">
            <w:pPr>
              <w:jc w:val="center"/>
            </w:pPr>
            <w:r>
              <w:t>59</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B7EF0F1" w14:textId="77777777" w:rsidR="00542E72" w:rsidRDefault="00542E72">
            <w:pPr>
              <w:jc w:val="center"/>
            </w:pPr>
            <w:r>
              <w:t>22,03%</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EE1687" w14:textId="77777777" w:rsidR="00542E72" w:rsidRDefault="00542E72">
            <w:pPr>
              <w:jc w:val="center"/>
            </w:pPr>
            <w:r>
              <w:t>44,07%</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E3361A" w14:textId="77777777" w:rsidR="00542E72" w:rsidRDefault="00542E72">
            <w:pPr>
              <w:jc w:val="center"/>
            </w:pPr>
            <w:r>
              <w:t>33,90%</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9F3D10" w14:textId="77777777" w:rsidR="00542E72" w:rsidRDefault="00542E72">
            <w:pPr>
              <w:jc w:val="center"/>
            </w:pPr>
            <w:r>
              <w:t>0,00%</w:t>
            </w:r>
          </w:p>
        </w:tc>
      </w:tr>
      <w:tr w:rsidR="00542E72" w14:paraId="4F740205"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04D334" w14:textId="77777777" w:rsidR="00542E72" w:rsidRDefault="00542E72">
            <w:pPr>
              <w:jc w:val="center"/>
            </w:pPr>
            <w:r>
              <w:t>32</w:t>
            </w:r>
          </w:p>
        </w:tc>
        <w:tc>
          <w:tcPr>
            <w:tcW w:w="693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D275ED5" w14:textId="77777777" w:rsidR="00542E72" w:rsidRDefault="00542E72">
            <w:r>
              <w:t>МБОУ «СОШ №36»</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6E15C8" w14:textId="77777777" w:rsidR="00542E72" w:rsidRDefault="00542E72">
            <w:pPr>
              <w:jc w:val="center"/>
            </w:pPr>
            <w:r>
              <w:t>18</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C464BA3" w14:textId="77777777" w:rsidR="00542E72" w:rsidRDefault="00542E72">
            <w:pPr>
              <w:jc w:val="center"/>
            </w:pPr>
            <w:r>
              <w:t>27,78%</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D0659B" w14:textId="77777777" w:rsidR="00542E72" w:rsidRDefault="00542E72">
            <w:pPr>
              <w:jc w:val="center"/>
            </w:pPr>
            <w:r>
              <w:t>16,67%</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D6F0C1" w14:textId="77777777" w:rsidR="00542E72" w:rsidRDefault="00542E72">
            <w:pPr>
              <w:jc w:val="center"/>
            </w:pPr>
            <w:r>
              <w:t>55,56%</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DF0948" w14:textId="77777777" w:rsidR="00542E72" w:rsidRDefault="00542E72">
            <w:pPr>
              <w:jc w:val="center"/>
            </w:pPr>
            <w:r>
              <w:t>0,00%</w:t>
            </w:r>
          </w:p>
        </w:tc>
      </w:tr>
      <w:tr w:rsidR="00542E72" w14:paraId="6AA3F402"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7E651D" w14:textId="77777777" w:rsidR="00542E72" w:rsidRDefault="00542E72">
            <w:pPr>
              <w:jc w:val="center"/>
            </w:pPr>
            <w:r>
              <w:t>46</w:t>
            </w:r>
          </w:p>
        </w:tc>
        <w:tc>
          <w:tcPr>
            <w:tcW w:w="693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BF9E791" w14:textId="77777777" w:rsidR="00542E72" w:rsidRDefault="00542E72">
            <w:r>
              <w:t>МБОУ «Гимназия №21»</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35A44E" w14:textId="77777777" w:rsidR="00542E72" w:rsidRDefault="00542E72">
            <w:pPr>
              <w:jc w:val="center"/>
            </w:pPr>
            <w:r>
              <w:t>28</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DED1D46" w14:textId="77777777" w:rsidR="00542E72" w:rsidRDefault="00542E72">
            <w:pPr>
              <w:jc w:val="center"/>
            </w:pPr>
            <w:r>
              <w:t>28,57%</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88F793" w14:textId="77777777" w:rsidR="00542E72" w:rsidRDefault="00542E72">
            <w:pPr>
              <w:jc w:val="center"/>
            </w:pPr>
            <w:r>
              <w:t>50,00%</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E8084" w14:textId="77777777" w:rsidR="00542E72" w:rsidRDefault="00542E72">
            <w:pPr>
              <w:jc w:val="center"/>
            </w:pPr>
            <w:r>
              <w:t>21,43%</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5380B" w14:textId="77777777" w:rsidR="00542E72" w:rsidRDefault="00542E72">
            <w:pPr>
              <w:jc w:val="center"/>
            </w:pPr>
            <w:r>
              <w:t>0,00%</w:t>
            </w:r>
          </w:p>
        </w:tc>
      </w:tr>
      <w:tr w:rsidR="00542E72" w14:paraId="441942FE" w14:textId="77777777">
        <w:trPr>
          <w:trHeight w:val="23"/>
        </w:trPr>
        <w:tc>
          <w:tcPr>
            <w:tcW w:w="6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4CDDD" w14:textId="77777777" w:rsidR="00542E72" w:rsidRDefault="00542E72">
            <w:pPr>
              <w:jc w:val="center"/>
            </w:pPr>
            <w:r>
              <w:t>59</w:t>
            </w:r>
          </w:p>
        </w:tc>
        <w:tc>
          <w:tcPr>
            <w:tcW w:w="693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EA68A9" w14:textId="77777777" w:rsidR="00542E72" w:rsidRDefault="00542E72">
            <w:r>
              <w:t>Многопрофильный лицей ФГБОУ ВО «Забайкальский государственный университет»</w:t>
            </w:r>
          </w:p>
        </w:tc>
        <w:tc>
          <w:tcPr>
            <w:tcW w:w="15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DD8EA" w14:textId="77777777" w:rsidR="00542E72" w:rsidRDefault="00542E72">
            <w:pPr>
              <w:jc w:val="center"/>
            </w:pPr>
            <w:r>
              <w:t>101</w:t>
            </w:r>
          </w:p>
        </w:tc>
        <w:tc>
          <w:tcPr>
            <w:tcW w:w="156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137415A" w14:textId="77777777" w:rsidR="00542E72" w:rsidRDefault="00542E72">
            <w:pPr>
              <w:jc w:val="center"/>
            </w:pPr>
            <w:r>
              <w:t>29,70%</w:t>
            </w:r>
          </w:p>
        </w:tc>
        <w:tc>
          <w:tcPr>
            <w:tcW w:w="159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30A50" w14:textId="77777777" w:rsidR="00542E72" w:rsidRDefault="00542E72">
            <w:pPr>
              <w:jc w:val="center"/>
            </w:pPr>
            <w:r>
              <w:t>59,41%</w:t>
            </w:r>
          </w:p>
        </w:tc>
        <w:tc>
          <w:tcPr>
            <w:tcW w:w="178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F7920" w14:textId="77777777" w:rsidR="00542E72" w:rsidRDefault="00542E72">
            <w:pPr>
              <w:jc w:val="center"/>
            </w:pPr>
            <w:r>
              <w:t>10,89%</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16A734" w14:textId="77777777" w:rsidR="00542E72" w:rsidRDefault="00542E72">
            <w:pPr>
              <w:jc w:val="center"/>
            </w:pPr>
            <w:r>
              <w:t>0,00%</w:t>
            </w:r>
          </w:p>
        </w:tc>
      </w:tr>
    </w:tbl>
    <w:p w14:paraId="182BE098" w14:textId="77777777" w:rsidR="00542E72" w:rsidRDefault="00542E72">
      <w:pPr>
        <w:pStyle w:val="3"/>
        <w:tabs>
          <w:tab w:val="left" w:pos="851"/>
        </w:tabs>
        <w:spacing w:before="0"/>
        <w:ind w:left="851" w:right="-2"/>
        <w:rPr>
          <w:rFonts w:ascii="Times New Roman" w:hAnsi="Times New Roman" w:cs="Times New Roman"/>
          <w:b w:val="0"/>
          <w:bCs w:val="0"/>
          <w:color w:val="000000"/>
          <w:sz w:val="24"/>
        </w:rPr>
      </w:pPr>
    </w:p>
    <w:p w14:paraId="6653E449" w14:textId="77777777" w:rsidR="00542E72" w:rsidRDefault="00542E72">
      <w:pPr>
        <w:rPr>
          <w:b/>
          <w:bCs/>
          <w:color w:val="000000"/>
        </w:rPr>
      </w:pPr>
    </w:p>
    <w:p w14:paraId="3B699FC8" w14:textId="77777777" w:rsidR="00542E72" w:rsidRDefault="00542E72">
      <w:pPr>
        <w:rPr>
          <w:b/>
          <w:bCs/>
          <w:color w:val="000000"/>
        </w:rPr>
      </w:pPr>
    </w:p>
    <w:p w14:paraId="5E239EA3" w14:textId="77777777" w:rsidR="00542E72" w:rsidRDefault="00542E72"/>
    <w:p w14:paraId="1789AB09" w14:textId="77777777" w:rsidR="00542E72" w:rsidRDefault="00542E72">
      <w:pPr>
        <w:pStyle w:val="3"/>
        <w:tabs>
          <w:tab w:val="left" w:pos="851"/>
        </w:tabs>
        <w:spacing w:before="0"/>
        <w:ind w:left="851" w:right="-2"/>
      </w:pPr>
      <w:r>
        <w:rPr>
          <w:rFonts w:ascii="Times New Roman" w:hAnsi="Times New Roman" w:cs="Times New Roman"/>
          <w:bCs w:val="0"/>
          <w:color w:val="000000"/>
          <w:sz w:val="24"/>
        </w:rPr>
        <w:lastRenderedPageBreak/>
        <w:t xml:space="preserve">2.4.2. </w:t>
      </w:r>
      <w:r>
        <w:rPr>
          <w:rFonts w:ascii="Times New Roman" w:hAnsi="Times New Roman" w:cs="Times New Roman"/>
          <w:b w:val="0"/>
          <w:bCs w:val="0"/>
          <w:color w:val="000000"/>
          <w:sz w:val="24"/>
        </w:rPr>
        <w:t>Перечень ОО, продемонстрировавших низкие результаты ЕГЭ по предмету</w:t>
      </w:r>
    </w:p>
    <w:p w14:paraId="17732741" w14:textId="77777777" w:rsidR="00542E72" w:rsidRDefault="00542E72">
      <w:pPr>
        <w:rPr>
          <w:b/>
          <w:bCs/>
          <w:color w:val="000000"/>
        </w:rPr>
      </w:pPr>
    </w:p>
    <w:p w14:paraId="37B597D2" w14:textId="77777777" w:rsidR="00542E72" w:rsidRDefault="00542E72">
      <w:pPr>
        <w:pStyle w:val="3"/>
        <w:numPr>
          <w:ilvl w:val="0"/>
          <w:numId w:val="0"/>
        </w:numPr>
        <w:spacing w:before="0"/>
        <w:ind w:firstLine="567"/>
        <w:jc w:val="both"/>
      </w:pPr>
      <w:r>
        <w:rPr>
          <w:rFonts w:ascii="Times New Roman" w:hAnsi="Times New Roman" w:cs="Times New Roman"/>
          <w:bCs w:val="0"/>
          <w:i/>
          <w:iCs/>
          <w:sz w:val="24"/>
        </w:rPr>
        <w:t xml:space="preserve">Выбрано 10% от общего числа ОО в Забайкальском крае, в которых: </w:t>
      </w:r>
    </w:p>
    <w:p w14:paraId="4C8E1766" w14:textId="77777777" w:rsidR="00542E72" w:rsidRDefault="00542E72">
      <w:pPr>
        <w:pStyle w:val="af8"/>
        <w:numPr>
          <w:ilvl w:val="0"/>
          <w:numId w:val="2"/>
        </w:numPr>
        <w:suppressAutoHyphens w:val="0"/>
        <w:spacing w:after="0" w:line="240" w:lineRule="auto"/>
        <w:ind w:left="0" w:firstLine="567"/>
        <w:jc w:val="both"/>
      </w:pPr>
      <w:r>
        <w:rPr>
          <w:rFonts w:ascii="Times New Roman" w:eastAsia="Times New Roman" w:hAnsi="Times New Roman" w:cs="Times New Roman"/>
          <w:b/>
          <w:i/>
          <w:iCs/>
          <w:sz w:val="24"/>
          <w:szCs w:val="24"/>
          <w:lang w:eastAsia="ru-RU"/>
        </w:rPr>
        <w:t>количество принявших участие в ЕГЭ по предмету 10 человек и более;</w:t>
      </w:r>
    </w:p>
    <w:p w14:paraId="0224822B" w14:textId="77777777" w:rsidR="00542E72" w:rsidRDefault="00542E72">
      <w:pPr>
        <w:pStyle w:val="af8"/>
        <w:numPr>
          <w:ilvl w:val="0"/>
          <w:numId w:val="2"/>
        </w:numPr>
        <w:suppressAutoHyphens w:val="0"/>
        <w:spacing w:after="0" w:line="240" w:lineRule="auto"/>
        <w:ind w:left="0" w:firstLine="567"/>
        <w:jc w:val="both"/>
      </w:pPr>
      <w:r>
        <w:rPr>
          <w:rFonts w:ascii="Times New Roman" w:eastAsia="Times New Roman" w:hAnsi="Times New Roman" w:cs="Times New Roman"/>
          <w:b/>
          <w:bCs/>
          <w:i/>
          <w:iCs/>
          <w:sz w:val="24"/>
          <w:szCs w:val="24"/>
          <w:lang w:eastAsia="ru-RU"/>
        </w:rPr>
        <w:t>доля</w:t>
      </w:r>
      <w:r>
        <w:rPr>
          <w:rFonts w:ascii="Times New Roman" w:eastAsia="Times New Roman" w:hAnsi="Times New Roman" w:cs="Times New Roman"/>
          <w:b/>
          <w:i/>
          <w:iCs/>
          <w:sz w:val="24"/>
          <w:szCs w:val="24"/>
          <w:lang w:eastAsia="ru-RU"/>
        </w:rPr>
        <w:t xml:space="preserve"> участников ЕГЭ-ВТГ, не достигших минимального балла</w:t>
      </w:r>
      <w:r>
        <w:rPr>
          <w:rFonts w:ascii="Times New Roman" w:eastAsia="Times New Roman" w:hAnsi="Times New Roman" w:cs="Times New Roman"/>
          <w:i/>
          <w:iCs/>
          <w:sz w:val="24"/>
          <w:szCs w:val="24"/>
          <w:lang w:eastAsia="ru-RU"/>
        </w:rPr>
        <w:t xml:space="preserve">, </w:t>
      </w:r>
      <w:r>
        <w:rPr>
          <w:rFonts w:ascii="Times New Roman" w:eastAsia="Times New Roman" w:hAnsi="Times New Roman" w:cs="Times New Roman"/>
          <w:b/>
          <w:i/>
          <w:iCs/>
          <w:sz w:val="24"/>
          <w:szCs w:val="24"/>
          <w:lang w:eastAsia="ru-RU"/>
        </w:rPr>
        <w:t xml:space="preserve">имеет максимальные значения (по сравнению с другими ОО края). </w:t>
      </w:r>
    </w:p>
    <w:p w14:paraId="4DA2647E" w14:textId="77777777" w:rsidR="00542E72" w:rsidRDefault="00542E72">
      <w:pPr>
        <w:pStyle w:val="1c"/>
        <w:keepNext/>
        <w:spacing w:after="0"/>
        <w:ind w:right="-2"/>
        <w:rPr>
          <w:rFonts w:eastAsia="Times New Roman"/>
          <w:b/>
          <w:i w:val="0"/>
          <w:iCs/>
          <w:color w:val="000000"/>
          <w:sz w:val="24"/>
          <w:szCs w:val="24"/>
          <w:lang w:eastAsia="ru-RU"/>
        </w:rPr>
      </w:pPr>
    </w:p>
    <w:p w14:paraId="69F60A71" w14:textId="77777777" w:rsidR="00542E72" w:rsidRDefault="00542E72">
      <w:pPr>
        <w:pStyle w:val="1c"/>
        <w:keepNext/>
        <w:spacing w:after="0"/>
        <w:ind w:right="-2"/>
      </w:pPr>
      <w:r>
        <w:rPr>
          <w:color w:val="000000"/>
          <w:sz w:val="24"/>
          <w:szCs w:val="24"/>
        </w:rPr>
        <w:t>Таблица 2-13</w:t>
      </w:r>
    </w:p>
    <w:p w14:paraId="1EFB8BA3" w14:textId="77777777" w:rsidR="00542E72" w:rsidRDefault="00542E72">
      <w:pPr>
        <w:rPr>
          <w:color w:val="000000"/>
        </w:rPr>
      </w:pPr>
    </w:p>
    <w:tbl>
      <w:tblPr>
        <w:tblW w:w="0" w:type="auto"/>
        <w:tblInd w:w="108" w:type="dxa"/>
        <w:tblLayout w:type="fixed"/>
        <w:tblLook w:val="0000" w:firstRow="0" w:lastRow="0" w:firstColumn="0" w:lastColumn="0" w:noHBand="0" w:noVBand="0"/>
      </w:tblPr>
      <w:tblGrid>
        <w:gridCol w:w="988"/>
        <w:gridCol w:w="6662"/>
        <w:gridCol w:w="1499"/>
        <w:gridCol w:w="1412"/>
        <w:gridCol w:w="1552"/>
        <w:gridCol w:w="1459"/>
        <w:gridCol w:w="1664"/>
      </w:tblGrid>
      <w:tr w:rsidR="00542E72" w14:paraId="50259032" w14:textId="77777777">
        <w:trPr>
          <w:trHeight w:val="23"/>
          <w:tblHeader/>
        </w:trPr>
        <w:tc>
          <w:tcPr>
            <w:tcW w:w="988" w:type="dxa"/>
            <w:vMerge w:val="restart"/>
            <w:tcBorders>
              <w:top w:val="single" w:sz="4" w:space="0" w:color="000000"/>
              <w:left w:val="single" w:sz="4" w:space="0" w:color="000000"/>
              <w:right w:val="single" w:sz="4" w:space="0" w:color="000000"/>
            </w:tcBorders>
            <w:shd w:val="clear" w:color="auto" w:fill="auto"/>
            <w:vAlign w:val="center"/>
          </w:tcPr>
          <w:p w14:paraId="3328A5FC" w14:textId="77777777" w:rsidR="00542E72" w:rsidRDefault="00542E72">
            <w:pPr>
              <w:jc w:val="center"/>
            </w:pPr>
            <w:proofErr w:type="spellStart"/>
            <w:r>
              <w:rPr>
                <w:rFonts w:eastAsia="Times New Roman"/>
                <w:b/>
                <w:color w:val="000000"/>
                <w:lang w:val="en-US" w:eastAsia="ru-RU"/>
              </w:rPr>
              <w:t>Код</w:t>
            </w:r>
            <w:proofErr w:type="spellEnd"/>
            <w:r>
              <w:rPr>
                <w:rFonts w:eastAsia="Times New Roman"/>
                <w:b/>
                <w:color w:val="000000"/>
                <w:lang w:val="en-US" w:eastAsia="ru-RU"/>
              </w:rPr>
              <w:t xml:space="preserve"> </w:t>
            </w:r>
            <w:r>
              <w:rPr>
                <w:rFonts w:eastAsia="Times New Roman"/>
                <w:b/>
                <w:color w:val="000000"/>
                <w:lang w:eastAsia="ru-RU"/>
              </w:rPr>
              <w:t>ОО</w:t>
            </w:r>
          </w:p>
        </w:tc>
        <w:tc>
          <w:tcPr>
            <w:tcW w:w="6662" w:type="dxa"/>
            <w:vMerge w:val="restart"/>
            <w:tcBorders>
              <w:top w:val="single" w:sz="4" w:space="0" w:color="000000"/>
              <w:right w:val="single" w:sz="4" w:space="0" w:color="000000"/>
            </w:tcBorders>
            <w:shd w:val="clear" w:color="auto" w:fill="auto"/>
            <w:vAlign w:val="center"/>
          </w:tcPr>
          <w:p w14:paraId="3974901C" w14:textId="77777777" w:rsidR="00542E72" w:rsidRDefault="00542E72">
            <w:pPr>
              <w:jc w:val="center"/>
            </w:pPr>
            <w:r>
              <w:rPr>
                <w:rFonts w:eastAsia="Times New Roman"/>
                <w:b/>
                <w:color w:val="000000"/>
                <w:lang w:eastAsia="ru-RU"/>
              </w:rPr>
              <w:t>Наименование ОО</w:t>
            </w:r>
          </w:p>
        </w:tc>
        <w:tc>
          <w:tcPr>
            <w:tcW w:w="1499" w:type="dxa"/>
            <w:vMerge w:val="restart"/>
            <w:tcBorders>
              <w:top w:val="single" w:sz="4" w:space="0" w:color="000000"/>
              <w:right w:val="single" w:sz="4" w:space="0" w:color="000000"/>
            </w:tcBorders>
            <w:shd w:val="clear" w:color="auto" w:fill="auto"/>
            <w:vAlign w:val="center"/>
          </w:tcPr>
          <w:p w14:paraId="47C95AA9" w14:textId="77777777" w:rsidR="00542E72" w:rsidRDefault="00542E72">
            <w:pPr>
              <w:jc w:val="center"/>
            </w:pPr>
            <w:r>
              <w:rPr>
                <w:rFonts w:eastAsia="Times New Roman"/>
                <w:b/>
                <w:color w:val="000000"/>
                <w:lang w:eastAsia="ru-RU"/>
              </w:rPr>
              <w:t>Количество ВТГ, чел</w:t>
            </w:r>
          </w:p>
        </w:tc>
        <w:tc>
          <w:tcPr>
            <w:tcW w:w="6087" w:type="dxa"/>
            <w:gridSpan w:val="4"/>
            <w:tcBorders>
              <w:top w:val="single" w:sz="4" w:space="0" w:color="000000"/>
              <w:bottom w:val="single" w:sz="4" w:space="0" w:color="000000"/>
              <w:right w:val="single" w:sz="4" w:space="0" w:color="000000"/>
            </w:tcBorders>
            <w:shd w:val="clear" w:color="auto" w:fill="auto"/>
            <w:vAlign w:val="center"/>
          </w:tcPr>
          <w:p w14:paraId="12A7F318" w14:textId="77777777" w:rsidR="00542E72" w:rsidRDefault="00542E72">
            <w:pPr>
              <w:suppressAutoHyphens w:val="0"/>
              <w:jc w:val="center"/>
            </w:pPr>
            <w:r>
              <w:rPr>
                <w:rFonts w:eastAsia="Times New Roman"/>
                <w:b/>
                <w:color w:val="000000"/>
                <w:lang w:eastAsia="ru-RU"/>
              </w:rPr>
              <w:t>Доля ВТГ, получивших тестовый балл</w:t>
            </w:r>
          </w:p>
        </w:tc>
      </w:tr>
      <w:tr w:rsidR="00542E72" w14:paraId="75BC9EF4" w14:textId="77777777">
        <w:trPr>
          <w:trHeight w:val="23"/>
          <w:tblHeader/>
        </w:trPr>
        <w:tc>
          <w:tcPr>
            <w:tcW w:w="988" w:type="dxa"/>
            <w:vMerge/>
            <w:tcBorders>
              <w:top w:val="single" w:sz="4" w:space="0" w:color="000000"/>
              <w:left w:val="single" w:sz="4" w:space="0" w:color="000000"/>
              <w:right w:val="single" w:sz="4" w:space="0" w:color="000000"/>
            </w:tcBorders>
            <w:shd w:val="clear" w:color="auto" w:fill="auto"/>
            <w:vAlign w:val="center"/>
          </w:tcPr>
          <w:p w14:paraId="4C19BC02" w14:textId="77777777" w:rsidR="00542E72" w:rsidRDefault="00542E72">
            <w:pPr>
              <w:suppressAutoHyphens w:val="0"/>
              <w:snapToGrid w:val="0"/>
              <w:jc w:val="center"/>
              <w:rPr>
                <w:rFonts w:eastAsia="Times New Roman"/>
                <w:b/>
                <w:color w:val="000000"/>
                <w:lang w:eastAsia="ru-RU"/>
              </w:rPr>
            </w:pPr>
          </w:p>
        </w:tc>
        <w:tc>
          <w:tcPr>
            <w:tcW w:w="6662" w:type="dxa"/>
            <w:vMerge/>
            <w:tcBorders>
              <w:top w:val="single" w:sz="4" w:space="0" w:color="000000"/>
              <w:right w:val="single" w:sz="4" w:space="0" w:color="000000"/>
            </w:tcBorders>
            <w:shd w:val="clear" w:color="auto" w:fill="auto"/>
            <w:vAlign w:val="center"/>
          </w:tcPr>
          <w:p w14:paraId="124E7D82" w14:textId="77777777" w:rsidR="00542E72" w:rsidRDefault="00542E72">
            <w:pPr>
              <w:suppressAutoHyphens w:val="0"/>
              <w:snapToGrid w:val="0"/>
              <w:jc w:val="center"/>
              <w:rPr>
                <w:rFonts w:eastAsia="Times New Roman"/>
                <w:b/>
                <w:color w:val="000000"/>
                <w:lang w:eastAsia="ru-RU"/>
              </w:rPr>
            </w:pPr>
          </w:p>
        </w:tc>
        <w:tc>
          <w:tcPr>
            <w:tcW w:w="1499" w:type="dxa"/>
            <w:vMerge/>
            <w:tcBorders>
              <w:top w:val="single" w:sz="4" w:space="0" w:color="000000"/>
              <w:right w:val="single" w:sz="4" w:space="0" w:color="000000"/>
            </w:tcBorders>
            <w:shd w:val="clear" w:color="auto" w:fill="auto"/>
            <w:vAlign w:val="center"/>
          </w:tcPr>
          <w:p w14:paraId="6831A377" w14:textId="77777777" w:rsidR="00542E72" w:rsidRDefault="00542E72">
            <w:pPr>
              <w:suppressAutoHyphens w:val="0"/>
              <w:snapToGrid w:val="0"/>
              <w:jc w:val="center"/>
              <w:rPr>
                <w:rFonts w:eastAsia="Times New Roman"/>
                <w:b/>
                <w:color w:val="000000"/>
                <w:lang w:eastAsia="ru-RU"/>
              </w:rPr>
            </w:pPr>
          </w:p>
        </w:tc>
        <w:tc>
          <w:tcPr>
            <w:tcW w:w="1412" w:type="dxa"/>
            <w:tcBorders>
              <w:bottom w:val="single" w:sz="4" w:space="0" w:color="000000"/>
              <w:right w:val="single" w:sz="4" w:space="0" w:color="000000"/>
            </w:tcBorders>
            <w:shd w:val="clear" w:color="auto" w:fill="auto"/>
            <w:vAlign w:val="center"/>
          </w:tcPr>
          <w:p w14:paraId="5358F1C2" w14:textId="77777777" w:rsidR="00542E72" w:rsidRDefault="00542E72">
            <w:pPr>
              <w:suppressAutoHyphens w:val="0"/>
              <w:jc w:val="center"/>
            </w:pPr>
            <w:r>
              <w:rPr>
                <w:rFonts w:eastAsia="Times New Roman"/>
                <w:b/>
                <w:color w:val="000000"/>
                <w:lang w:eastAsia="ru-RU"/>
              </w:rPr>
              <w:t xml:space="preserve">ниже </w:t>
            </w:r>
            <w:r>
              <w:rPr>
                <w:rFonts w:eastAsia="Times New Roman"/>
                <w:b/>
                <w:color w:val="000000"/>
                <w:lang w:val="en-US" w:eastAsia="ru-RU"/>
              </w:rPr>
              <w:t>min</w:t>
            </w:r>
          </w:p>
        </w:tc>
        <w:tc>
          <w:tcPr>
            <w:tcW w:w="1552" w:type="dxa"/>
            <w:tcBorders>
              <w:bottom w:val="single" w:sz="4" w:space="0" w:color="000000"/>
              <w:right w:val="single" w:sz="4" w:space="0" w:color="000000"/>
            </w:tcBorders>
            <w:shd w:val="clear" w:color="auto" w:fill="auto"/>
            <w:vAlign w:val="center"/>
          </w:tcPr>
          <w:p w14:paraId="163F7E0A" w14:textId="77777777" w:rsidR="00542E72" w:rsidRDefault="00542E72">
            <w:pPr>
              <w:suppressAutoHyphens w:val="0"/>
              <w:jc w:val="center"/>
            </w:pPr>
            <w:r>
              <w:rPr>
                <w:rFonts w:eastAsia="Times New Roman"/>
                <w:b/>
                <w:color w:val="000000"/>
                <w:lang w:eastAsia="ru-RU"/>
              </w:rPr>
              <w:t xml:space="preserve">от </w:t>
            </w:r>
            <w:r>
              <w:rPr>
                <w:rFonts w:eastAsia="Times New Roman"/>
                <w:b/>
                <w:color w:val="000000"/>
                <w:lang w:val="en-US" w:eastAsia="ru-RU"/>
              </w:rPr>
              <w:t xml:space="preserve">min </w:t>
            </w:r>
            <w:r>
              <w:rPr>
                <w:rFonts w:eastAsia="Times New Roman"/>
                <w:b/>
                <w:color w:val="000000"/>
                <w:lang w:eastAsia="ru-RU"/>
              </w:rPr>
              <w:t>до 60</w:t>
            </w:r>
          </w:p>
        </w:tc>
        <w:tc>
          <w:tcPr>
            <w:tcW w:w="1459" w:type="dxa"/>
            <w:tcBorders>
              <w:bottom w:val="single" w:sz="4" w:space="0" w:color="000000"/>
              <w:right w:val="single" w:sz="4" w:space="0" w:color="000000"/>
            </w:tcBorders>
            <w:shd w:val="clear" w:color="auto" w:fill="auto"/>
            <w:vAlign w:val="center"/>
          </w:tcPr>
          <w:p w14:paraId="1CD301F4" w14:textId="77777777" w:rsidR="00542E72" w:rsidRDefault="00542E72">
            <w:pPr>
              <w:suppressAutoHyphens w:val="0"/>
              <w:jc w:val="center"/>
            </w:pPr>
            <w:r>
              <w:rPr>
                <w:rFonts w:eastAsia="Times New Roman"/>
                <w:b/>
                <w:color w:val="000000"/>
                <w:lang w:eastAsia="ru-RU"/>
              </w:rPr>
              <w:t xml:space="preserve">от 61 до 80 </w:t>
            </w:r>
          </w:p>
        </w:tc>
        <w:tc>
          <w:tcPr>
            <w:tcW w:w="1664" w:type="dxa"/>
            <w:tcBorders>
              <w:bottom w:val="single" w:sz="4" w:space="0" w:color="000000"/>
              <w:right w:val="single" w:sz="4" w:space="0" w:color="000000"/>
            </w:tcBorders>
            <w:shd w:val="clear" w:color="auto" w:fill="auto"/>
            <w:vAlign w:val="center"/>
          </w:tcPr>
          <w:p w14:paraId="65FEA995" w14:textId="77777777" w:rsidR="00542E72" w:rsidRDefault="00542E72">
            <w:pPr>
              <w:suppressAutoHyphens w:val="0"/>
              <w:jc w:val="center"/>
            </w:pPr>
            <w:r>
              <w:rPr>
                <w:rFonts w:eastAsia="Times New Roman"/>
                <w:b/>
                <w:color w:val="000000"/>
                <w:lang w:eastAsia="ru-RU"/>
              </w:rPr>
              <w:t>от 81 до 100</w:t>
            </w:r>
          </w:p>
        </w:tc>
      </w:tr>
      <w:tr w:rsidR="00542E72" w14:paraId="66187239"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02AF112" w14:textId="77777777" w:rsidR="00542E72" w:rsidRDefault="00542E72">
            <w:pPr>
              <w:jc w:val="center"/>
            </w:pPr>
            <w:r>
              <w:rPr>
                <w:color w:val="000000"/>
              </w:rPr>
              <w:t>48</w:t>
            </w:r>
          </w:p>
        </w:tc>
        <w:tc>
          <w:tcPr>
            <w:tcW w:w="6662" w:type="dxa"/>
            <w:tcBorders>
              <w:bottom w:val="single" w:sz="4" w:space="0" w:color="000000"/>
              <w:right w:val="single" w:sz="4" w:space="0" w:color="000000"/>
            </w:tcBorders>
            <w:shd w:val="clear" w:color="auto" w:fill="auto"/>
            <w:vAlign w:val="center"/>
          </w:tcPr>
          <w:p w14:paraId="6A6F383F" w14:textId="77777777" w:rsidR="00542E72" w:rsidRDefault="00542E72">
            <w:r>
              <w:rPr>
                <w:color w:val="000000"/>
              </w:rPr>
              <w:t>МБОУ «СОШ № 35»</w:t>
            </w:r>
          </w:p>
        </w:tc>
        <w:tc>
          <w:tcPr>
            <w:tcW w:w="1499" w:type="dxa"/>
            <w:tcBorders>
              <w:bottom w:val="single" w:sz="4" w:space="0" w:color="000000"/>
              <w:right w:val="single" w:sz="4" w:space="0" w:color="000000"/>
            </w:tcBorders>
            <w:shd w:val="clear" w:color="auto" w:fill="auto"/>
            <w:vAlign w:val="center"/>
          </w:tcPr>
          <w:p w14:paraId="47CDBAA1" w14:textId="77777777" w:rsidR="00542E72" w:rsidRDefault="00542E72">
            <w:pPr>
              <w:jc w:val="center"/>
            </w:pPr>
            <w:r>
              <w:rPr>
                <w:color w:val="000000"/>
              </w:rPr>
              <w:t>77</w:t>
            </w:r>
          </w:p>
        </w:tc>
        <w:tc>
          <w:tcPr>
            <w:tcW w:w="1412" w:type="dxa"/>
            <w:tcBorders>
              <w:bottom w:val="single" w:sz="4" w:space="0" w:color="000000"/>
              <w:right w:val="single" w:sz="4" w:space="0" w:color="000000"/>
            </w:tcBorders>
            <w:shd w:val="clear" w:color="auto" w:fill="auto"/>
            <w:vAlign w:val="center"/>
          </w:tcPr>
          <w:p w14:paraId="3A7D81FD" w14:textId="77777777" w:rsidR="00542E72" w:rsidRDefault="00542E72">
            <w:pPr>
              <w:jc w:val="center"/>
            </w:pPr>
            <w:r>
              <w:rPr>
                <w:color w:val="000000"/>
              </w:rPr>
              <w:t>1,30%</w:t>
            </w:r>
          </w:p>
        </w:tc>
        <w:tc>
          <w:tcPr>
            <w:tcW w:w="1552" w:type="dxa"/>
            <w:tcBorders>
              <w:bottom w:val="single" w:sz="4" w:space="0" w:color="000000"/>
              <w:right w:val="single" w:sz="4" w:space="0" w:color="000000"/>
            </w:tcBorders>
            <w:shd w:val="clear" w:color="auto" w:fill="auto"/>
            <w:vAlign w:val="center"/>
          </w:tcPr>
          <w:p w14:paraId="7BF09608" w14:textId="77777777" w:rsidR="00542E72" w:rsidRDefault="00542E72">
            <w:pPr>
              <w:jc w:val="center"/>
            </w:pPr>
            <w:r>
              <w:rPr>
                <w:color w:val="000000"/>
              </w:rPr>
              <w:t>71,43%</w:t>
            </w:r>
          </w:p>
        </w:tc>
        <w:tc>
          <w:tcPr>
            <w:tcW w:w="1459" w:type="dxa"/>
            <w:tcBorders>
              <w:bottom w:val="single" w:sz="4" w:space="0" w:color="000000"/>
              <w:right w:val="single" w:sz="4" w:space="0" w:color="000000"/>
            </w:tcBorders>
            <w:shd w:val="clear" w:color="auto" w:fill="auto"/>
            <w:vAlign w:val="center"/>
          </w:tcPr>
          <w:p w14:paraId="57B8A9EA" w14:textId="77777777" w:rsidR="00542E72" w:rsidRDefault="00542E72">
            <w:pPr>
              <w:jc w:val="center"/>
            </w:pPr>
            <w:r>
              <w:rPr>
                <w:color w:val="000000"/>
              </w:rPr>
              <w:t>23,38%</w:t>
            </w:r>
          </w:p>
        </w:tc>
        <w:tc>
          <w:tcPr>
            <w:tcW w:w="1664" w:type="dxa"/>
            <w:tcBorders>
              <w:bottom w:val="single" w:sz="4" w:space="0" w:color="000000"/>
              <w:right w:val="single" w:sz="4" w:space="0" w:color="000000"/>
            </w:tcBorders>
            <w:shd w:val="clear" w:color="auto" w:fill="auto"/>
            <w:vAlign w:val="center"/>
          </w:tcPr>
          <w:p w14:paraId="625B5D55" w14:textId="77777777" w:rsidR="00542E72" w:rsidRDefault="00542E72">
            <w:pPr>
              <w:jc w:val="center"/>
            </w:pPr>
            <w:r>
              <w:rPr>
                <w:color w:val="000000"/>
              </w:rPr>
              <w:t>3,90%</w:t>
            </w:r>
          </w:p>
        </w:tc>
      </w:tr>
      <w:tr w:rsidR="00542E72" w14:paraId="44BBEF3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52E2E792" w14:textId="77777777" w:rsidR="00542E72" w:rsidRDefault="00542E72">
            <w:pPr>
              <w:jc w:val="center"/>
            </w:pPr>
            <w:r>
              <w:rPr>
                <w:color w:val="000000"/>
              </w:rPr>
              <w:t>2</w:t>
            </w:r>
          </w:p>
        </w:tc>
        <w:tc>
          <w:tcPr>
            <w:tcW w:w="6662" w:type="dxa"/>
            <w:tcBorders>
              <w:bottom w:val="single" w:sz="4" w:space="0" w:color="000000"/>
              <w:right w:val="single" w:sz="4" w:space="0" w:color="000000"/>
            </w:tcBorders>
            <w:shd w:val="clear" w:color="auto" w:fill="auto"/>
            <w:vAlign w:val="center"/>
          </w:tcPr>
          <w:p w14:paraId="65DAB756" w14:textId="77777777" w:rsidR="00542E72" w:rsidRDefault="00542E72">
            <w:r>
              <w:rPr>
                <w:color w:val="000000"/>
              </w:rPr>
              <w:t>МБОУ «СОШ №2»</w:t>
            </w:r>
          </w:p>
        </w:tc>
        <w:tc>
          <w:tcPr>
            <w:tcW w:w="1499" w:type="dxa"/>
            <w:tcBorders>
              <w:bottom w:val="single" w:sz="4" w:space="0" w:color="000000"/>
              <w:right w:val="single" w:sz="4" w:space="0" w:color="000000"/>
            </w:tcBorders>
            <w:shd w:val="clear" w:color="auto" w:fill="auto"/>
            <w:vAlign w:val="center"/>
          </w:tcPr>
          <w:p w14:paraId="12B83C48" w14:textId="77777777" w:rsidR="00542E72" w:rsidRDefault="00542E72">
            <w:pPr>
              <w:jc w:val="center"/>
            </w:pPr>
            <w:r>
              <w:rPr>
                <w:color w:val="000000"/>
              </w:rPr>
              <w:t>52</w:t>
            </w:r>
          </w:p>
        </w:tc>
        <w:tc>
          <w:tcPr>
            <w:tcW w:w="1412" w:type="dxa"/>
            <w:tcBorders>
              <w:bottom w:val="single" w:sz="4" w:space="0" w:color="000000"/>
              <w:right w:val="single" w:sz="4" w:space="0" w:color="000000"/>
            </w:tcBorders>
            <w:shd w:val="clear" w:color="auto" w:fill="auto"/>
            <w:vAlign w:val="center"/>
          </w:tcPr>
          <w:p w14:paraId="40ED480F" w14:textId="77777777" w:rsidR="00542E72" w:rsidRDefault="00542E72">
            <w:pPr>
              <w:jc w:val="center"/>
            </w:pPr>
            <w:r>
              <w:rPr>
                <w:color w:val="000000"/>
              </w:rPr>
              <w:t>1,92%</w:t>
            </w:r>
          </w:p>
        </w:tc>
        <w:tc>
          <w:tcPr>
            <w:tcW w:w="1552" w:type="dxa"/>
            <w:tcBorders>
              <w:bottom w:val="single" w:sz="4" w:space="0" w:color="000000"/>
              <w:right w:val="single" w:sz="4" w:space="0" w:color="000000"/>
            </w:tcBorders>
            <w:shd w:val="clear" w:color="auto" w:fill="auto"/>
            <w:vAlign w:val="center"/>
          </w:tcPr>
          <w:p w14:paraId="69F2403D" w14:textId="77777777" w:rsidR="00542E72" w:rsidRDefault="00542E72">
            <w:pPr>
              <w:jc w:val="center"/>
            </w:pPr>
            <w:r>
              <w:rPr>
                <w:color w:val="000000"/>
              </w:rPr>
              <w:t>80,77%</w:t>
            </w:r>
          </w:p>
        </w:tc>
        <w:tc>
          <w:tcPr>
            <w:tcW w:w="1459" w:type="dxa"/>
            <w:tcBorders>
              <w:bottom w:val="single" w:sz="4" w:space="0" w:color="000000"/>
              <w:right w:val="single" w:sz="4" w:space="0" w:color="000000"/>
            </w:tcBorders>
            <w:shd w:val="clear" w:color="auto" w:fill="auto"/>
            <w:vAlign w:val="center"/>
          </w:tcPr>
          <w:p w14:paraId="0D97475E" w14:textId="77777777" w:rsidR="00542E72" w:rsidRDefault="00542E72">
            <w:pPr>
              <w:jc w:val="center"/>
            </w:pPr>
            <w:r>
              <w:rPr>
                <w:color w:val="000000"/>
              </w:rPr>
              <w:t>17,31%</w:t>
            </w:r>
          </w:p>
        </w:tc>
        <w:tc>
          <w:tcPr>
            <w:tcW w:w="1664" w:type="dxa"/>
            <w:tcBorders>
              <w:bottom w:val="single" w:sz="4" w:space="0" w:color="000000"/>
              <w:right w:val="single" w:sz="4" w:space="0" w:color="000000"/>
            </w:tcBorders>
            <w:shd w:val="clear" w:color="auto" w:fill="auto"/>
            <w:vAlign w:val="center"/>
          </w:tcPr>
          <w:p w14:paraId="7F99A781" w14:textId="77777777" w:rsidR="00542E72" w:rsidRDefault="00542E72">
            <w:pPr>
              <w:jc w:val="center"/>
            </w:pPr>
            <w:r>
              <w:rPr>
                <w:color w:val="000000"/>
              </w:rPr>
              <w:t>0,00%</w:t>
            </w:r>
          </w:p>
        </w:tc>
      </w:tr>
      <w:tr w:rsidR="00542E72" w14:paraId="1A840E44"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8D49B18" w14:textId="77777777" w:rsidR="00542E72" w:rsidRDefault="00542E72">
            <w:pPr>
              <w:jc w:val="center"/>
            </w:pPr>
            <w:r>
              <w:rPr>
                <w:color w:val="000000"/>
              </w:rPr>
              <w:t>25</w:t>
            </w:r>
          </w:p>
        </w:tc>
        <w:tc>
          <w:tcPr>
            <w:tcW w:w="6662" w:type="dxa"/>
            <w:tcBorders>
              <w:bottom w:val="single" w:sz="4" w:space="0" w:color="000000"/>
              <w:right w:val="single" w:sz="4" w:space="0" w:color="000000"/>
            </w:tcBorders>
            <w:shd w:val="clear" w:color="auto" w:fill="auto"/>
            <w:vAlign w:val="center"/>
          </w:tcPr>
          <w:p w14:paraId="0F4ED591" w14:textId="77777777" w:rsidR="00542E72" w:rsidRDefault="00542E72">
            <w:r>
              <w:rPr>
                <w:color w:val="000000"/>
              </w:rPr>
              <w:t>МБОУ «СОШ №26 с углубленным изучением отдельных предметов»</w:t>
            </w:r>
          </w:p>
        </w:tc>
        <w:tc>
          <w:tcPr>
            <w:tcW w:w="1499" w:type="dxa"/>
            <w:tcBorders>
              <w:bottom w:val="single" w:sz="4" w:space="0" w:color="000000"/>
              <w:right w:val="single" w:sz="4" w:space="0" w:color="000000"/>
            </w:tcBorders>
            <w:shd w:val="clear" w:color="auto" w:fill="auto"/>
            <w:vAlign w:val="center"/>
          </w:tcPr>
          <w:p w14:paraId="5E63DA3D" w14:textId="77777777" w:rsidR="00542E72" w:rsidRDefault="00542E72">
            <w:pPr>
              <w:jc w:val="center"/>
            </w:pPr>
            <w:r>
              <w:rPr>
                <w:color w:val="000000"/>
              </w:rPr>
              <w:t>44</w:t>
            </w:r>
          </w:p>
        </w:tc>
        <w:tc>
          <w:tcPr>
            <w:tcW w:w="1412" w:type="dxa"/>
            <w:tcBorders>
              <w:bottom w:val="single" w:sz="4" w:space="0" w:color="000000"/>
              <w:right w:val="single" w:sz="4" w:space="0" w:color="000000"/>
            </w:tcBorders>
            <w:shd w:val="clear" w:color="auto" w:fill="auto"/>
            <w:vAlign w:val="center"/>
          </w:tcPr>
          <w:p w14:paraId="37B849B3" w14:textId="77777777" w:rsidR="00542E72" w:rsidRDefault="00542E72">
            <w:pPr>
              <w:jc w:val="center"/>
            </w:pPr>
            <w:r>
              <w:rPr>
                <w:color w:val="000000"/>
              </w:rPr>
              <w:t>2,27%</w:t>
            </w:r>
          </w:p>
        </w:tc>
        <w:tc>
          <w:tcPr>
            <w:tcW w:w="1552" w:type="dxa"/>
            <w:tcBorders>
              <w:bottom w:val="single" w:sz="4" w:space="0" w:color="000000"/>
              <w:right w:val="single" w:sz="4" w:space="0" w:color="000000"/>
            </w:tcBorders>
            <w:shd w:val="clear" w:color="auto" w:fill="auto"/>
            <w:vAlign w:val="center"/>
          </w:tcPr>
          <w:p w14:paraId="33F03550" w14:textId="77777777" w:rsidR="00542E72" w:rsidRDefault="00542E72">
            <w:pPr>
              <w:jc w:val="center"/>
            </w:pPr>
            <w:r>
              <w:rPr>
                <w:color w:val="000000"/>
              </w:rPr>
              <w:t>70,45%</w:t>
            </w:r>
          </w:p>
        </w:tc>
        <w:tc>
          <w:tcPr>
            <w:tcW w:w="1459" w:type="dxa"/>
            <w:tcBorders>
              <w:bottom w:val="single" w:sz="4" w:space="0" w:color="000000"/>
              <w:right w:val="single" w:sz="4" w:space="0" w:color="000000"/>
            </w:tcBorders>
            <w:shd w:val="clear" w:color="auto" w:fill="auto"/>
            <w:vAlign w:val="center"/>
          </w:tcPr>
          <w:p w14:paraId="213A1D60" w14:textId="77777777" w:rsidR="00542E72" w:rsidRDefault="00542E72">
            <w:pPr>
              <w:jc w:val="center"/>
            </w:pPr>
            <w:r>
              <w:rPr>
                <w:color w:val="000000"/>
              </w:rPr>
              <w:t>27,27%</w:t>
            </w:r>
          </w:p>
        </w:tc>
        <w:tc>
          <w:tcPr>
            <w:tcW w:w="1664" w:type="dxa"/>
            <w:tcBorders>
              <w:bottom w:val="single" w:sz="4" w:space="0" w:color="000000"/>
              <w:right w:val="single" w:sz="4" w:space="0" w:color="000000"/>
            </w:tcBorders>
            <w:shd w:val="clear" w:color="auto" w:fill="auto"/>
            <w:vAlign w:val="center"/>
          </w:tcPr>
          <w:p w14:paraId="4D85A126" w14:textId="77777777" w:rsidR="00542E72" w:rsidRDefault="00542E72">
            <w:pPr>
              <w:jc w:val="center"/>
            </w:pPr>
            <w:r>
              <w:rPr>
                <w:color w:val="000000"/>
              </w:rPr>
              <w:t>0,00%</w:t>
            </w:r>
          </w:p>
        </w:tc>
      </w:tr>
      <w:tr w:rsidR="00542E72" w14:paraId="21F3BF08"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572409EA" w14:textId="77777777" w:rsidR="00542E72" w:rsidRDefault="00542E72">
            <w:pPr>
              <w:jc w:val="center"/>
            </w:pPr>
            <w:r>
              <w:rPr>
                <w:color w:val="000000"/>
              </w:rPr>
              <w:t>71</w:t>
            </w:r>
          </w:p>
        </w:tc>
        <w:tc>
          <w:tcPr>
            <w:tcW w:w="6662" w:type="dxa"/>
            <w:tcBorders>
              <w:bottom w:val="single" w:sz="4" w:space="0" w:color="000000"/>
              <w:right w:val="single" w:sz="4" w:space="0" w:color="000000"/>
            </w:tcBorders>
            <w:shd w:val="clear" w:color="auto" w:fill="auto"/>
            <w:vAlign w:val="center"/>
          </w:tcPr>
          <w:p w14:paraId="1C9D2D3A" w14:textId="77777777" w:rsidR="00542E72" w:rsidRDefault="00542E72">
            <w:r>
              <w:rPr>
                <w:color w:val="000000"/>
              </w:rPr>
              <w:t>МКОУ «</w:t>
            </w:r>
            <w:proofErr w:type="gramStart"/>
            <w:r>
              <w:rPr>
                <w:color w:val="000000"/>
              </w:rPr>
              <w:t>СОШ  №</w:t>
            </w:r>
            <w:proofErr w:type="gramEnd"/>
            <w:r>
              <w:rPr>
                <w:color w:val="000000"/>
              </w:rPr>
              <w:t>5»</w:t>
            </w:r>
          </w:p>
        </w:tc>
        <w:tc>
          <w:tcPr>
            <w:tcW w:w="1499" w:type="dxa"/>
            <w:tcBorders>
              <w:bottom w:val="single" w:sz="4" w:space="0" w:color="000000"/>
              <w:right w:val="single" w:sz="4" w:space="0" w:color="000000"/>
            </w:tcBorders>
            <w:shd w:val="clear" w:color="auto" w:fill="auto"/>
            <w:vAlign w:val="center"/>
          </w:tcPr>
          <w:p w14:paraId="54DCCE08" w14:textId="77777777" w:rsidR="00542E72" w:rsidRDefault="00542E72">
            <w:pPr>
              <w:jc w:val="center"/>
            </w:pPr>
            <w:r>
              <w:rPr>
                <w:color w:val="000000"/>
              </w:rPr>
              <w:t>40</w:t>
            </w:r>
          </w:p>
        </w:tc>
        <w:tc>
          <w:tcPr>
            <w:tcW w:w="1412" w:type="dxa"/>
            <w:tcBorders>
              <w:bottom w:val="single" w:sz="4" w:space="0" w:color="000000"/>
              <w:right w:val="single" w:sz="4" w:space="0" w:color="000000"/>
            </w:tcBorders>
            <w:shd w:val="clear" w:color="auto" w:fill="auto"/>
            <w:vAlign w:val="center"/>
          </w:tcPr>
          <w:p w14:paraId="35D8D915" w14:textId="77777777" w:rsidR="00542E72" w:rsidRDefault="00542E72">
            <w:pPr>
              <w:jc w:val="center"/>
            </w:pPr>
            <w:r>
              <w:rPr>
                <w:color w:val="000000"/>
              </w:rPr>
              <w:t>2,50%</w:t>
            </w:r>
          </w:p>
        </w:tc>
        <w:tc>
          <w:tcPr>
            <w:tcW w:w="1552" w:type="dxa"/>
            <w:tcBorders>
              <w:bottom w:val="single" w:sz="4" w:space="0" w:color="000000"/>
              <w:right w:val="single" w:sz="4" w:space="0" w:color="000000"/>
            </w:tcBorders>
            <w:shd w:val="clear" w:color="auto" w:fill="auto"/>
            <w:vAlign w:val="center"/>
          </w:tcPr>
          <w:p w14:paraId="5B0CBBBE" w14:textId="77777777" w:rsidR="00542E72" w:rsidRDefault="00542E72">
            <w:pPr>
              <w:jc w:val="center"/>
            </w:pPr>
            <w:r>
              <w:rPr>
                <w:color w:val="000000"/>
              </w:rPr>
              <w:t>85,00%</w:t>
            </w:r>
          </w:p>
        </w:tc>
        <w:tc>
          <w:tcPr>
            <w:tcW w:w="1459" w:type="dxa"/>
            <w:tcBorders>
              <w:bottom w:val="single" w:sz="4" w:space="0" w:color="000000"/>
              <w:right w:val="single" w:sz="4" w:space="0" w:color="000000"/>
            </w:tcBorders>
            <w:shd w:val="clear" w:color="auto" w:fill="auto"/>
            <w:vAlign w:val="center"/>
          </w:tcPr>
          <w:p w14:paraId="128B3BF2" w14:textId="77777777" w:rsidR="00542E72" w:rsidRDefault="00542E72">
            <w:pPr>
              <w:jc w:val="center"/>
            </w:pPr>
            <w:r>
              <w:rPr>
                <w:color w:val="000000"/>
              </w:rPr>
              <w:t>12,50%</w:t>
            </w:r>
          </w:p>
        </w:tc>
        <w:tc>
          <w:tcPr>
            <w:tcW w:w="1664" w:type="dxa"/>
            <w:tcBorders>
              <w:bottom w:val="single" w:sz="4" w:space="0" w:color="000000"/>
              <w:right w:val="single" w:sz="4" w:space="0" w:color="000000"/>
            </w:tcBorders>
            <w:shd w:val="clear" w:color="auto" w:fill="auto"/>
            <w:vAlign w:val="center"/>
          </w:tcPr>
          <w:p w14:paraId="0287772E" w14:textId="77777777" w:rsidR="00542E72" w:rsidRDefault="00542E72">
            <w:pPr>
              <w:jc w:val="center"/>
            </w:pPr>
            <w:r>
              <w:rPr>
                <w:color w:val="000000"/>
              </w:rPr>
              <w:t>0,00%</w:t>
            </w:r>
          </w:p>
        </w:tc>
      </w:tr>
      <w:tr w:rsidR="00542E72" w14:paraId="3E8AED49"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1EF46CE7" w14:textId="77777777" w:rsidR="00542E72" w:rsidRDefault="00542E72">
            <w:pPr>
              <w:jc w:val="center"/>
            </w:pPr>
            <w:r>
              <w:rPr>
                <w:color w:val="000000"/>
              </w:rPr>
              <w:t>243</w:t>
            </w:r>
          </w:p>
        </w:tc>
        <w:tc>
          <w:tcPr>
            <w:tcW w:w="6662" w:type="dxa"/>
            <w:tcBorders>
              <w:bottom w:val="single" w:sz="4" w:space="0" w:color="000000"/>
              <w:right w:val="single" w:sz="4" w:space="0" w:color="000000"/>
            </w:tcBorders>
            <w:shd w:val="clear" w:color="auto" w:fill="auto"/>
            <w:vAlign w:val="center"/>
          </w:tcPr>
          <w:p w14:paraId="22029FFA" w14:textId="77777777" w:rsidR="00542E72" w:rsidRDefault="00542E72">
            <w:r>
              <w:rPr>
                <w:color w:val="000000"/>
              </w:rPr>
              <w:t xml:space="preserve">МОУ «СОШ №2 </w:t>
            </w:r>
            <w:proofErr w:type="spellStart"/>
            <w:r>
              <w:rPr>
                <w:color w:val="000000"/>
              </w:rPr>
              <w:t>п.Карымское</w:t>
            </w:r>
            <w:proofErr w:type="spellEnd"/>
            <w:r>
              <w:rPr>
                <w:color w:val="000000"/>
              </w:rPr>
              <w:t>»</w:t>
            </w:r>
          </w:p>
        </w:tc>
        <w:tc>
          <w:tcPr>
            <w:tcW w:w="1499" w:type="dxa"/>
            <w:tcBorders>
              <w:bottom w:val="single" w:sz="4" w:space="0" w:color="000000"/>
              <w:right w:val="single" w:sz="4" w:space="0" w:color="000000"/>
            </w:tcBorders>
            <w:shd w:val="clear" w:color="auto" w:fill="auto"/>
            <w:vAlign w:val="center"/>
          </w:tcPr>
          <w:p w14:paraId="59C00D4A" w14:textId="77777777" w:rsidR="00542E72" w:rsidRDefault="00542E72">
            <w:pPr>
              <w:jc w:val="center"/>
            </w:pPr>
            <w:r>
              <w:rPr>
                <w:color w:val="000000"/>
              </w:rPr>
              <w:t>38</w:t>
            </w:r>
          </w:p>
        </w:tc>
        <w:tc>
          <w:tcPr>
            <w:tcW w:w="1412" w:type="dxa"/>
            <w:tcBorders>
              <w:bottom w:val="single" w:sz="4" w:space="0" w:color="000000"/>
              <w:right w:val="single" w:sz="4" w:space="0" w:color="000000"/>
            </w:tcBorders>
            <w:shd w:val="clear" w:color="auto" w:fill="auto"/>
            <w:vAlign w:val="center"/>
          </w:tcPr>
          <w:p w14:paraId="37CAB70F" w14:textId="77777777" w:rsidR="00542E72" w:rsidRDefault="00542E72">
            <w:pPr>
              <w:jc w:val="center"/>
            </w:pPr>
            <w:r>
              <w:rPr>
                <w:color w:val="000000"/>
              </w:rPr>
              <w:t>2,63%</w:t>
            </w:r>
          </w:p>
        </w:tc>
        <w:tc>
          <w:tcPr>
            <w:tcW w:w="1552" w:type="dxa"/>
            <w:tcBorders>
              <w:bottom w:val="single" w:sz="4" w:space="0" w:color="000000"/>
              <w:right w:val="single" w:sz="4" w:space="0" w:color="000000"/>
            </w:tcBorders>
            <w:shd w:val="clear" w:color="auto" w:fill="auto"/>
            <w:vAlign w:val="center"/>
          </w:tcPr>
          <w:p w14:paraId="76DD98DB" w14:textId="77777777" w:rsidR="00542E72" w:rsidRDefault="00542E72">
            <w:pPr>
              <w:jc w:val="center"/>
            </w:pPr>
            <w:r>
              <w:rPr>
                <w:color w:val="000000"/>
              </w:rPr>
              <w:t>68,42%</w:t>
            </w:r>
          </w:p>
        </w:tc>
        <w:tc>
          <w:tcPr>
            <w:tcW w:w="1459" w:type="dxa"/>
            <w:tcBorders>
              <w:bottom w:val="single" w:sz="4" w:space="0" w:color="000000"/>
              <w:right w:val="single" w:sz="4" w:space="0" w:color="000000"/>
            </w:tcBorders>
            <w:shd w:val="clear" w:color="auto" w:fill="auto"/>
            <w:vAlign w:val="center"/>
          </w:tcPr>
          <w:p w14:paraId="2E3E04AB" w14:textId="77777777" w:rsidR="00542E72" w:rsidRDefault="00542E72">
            <w:pPr>
              <w:jc w:val="center"/>
            </w:pPr>
            <w:r>
              <w:rPr>
                <w:color w:val="000000"/>
              </w:rPr>
              <w:t>23,68%</w:t>
            </w:r>
          </w:p>
        </w:tc>
        <w:tc>
          <w:tcPr>
            <w:tcW w:w="1664" w:type="dxa"/>
            <w:tcBorders>
              <w:bottom w:val="single" w:sz="4" w:space="0" w:color="000000"/>
              <w:right w:val="single" w:sz="4" w:space="0" w:color="000000"/>
            </w:tcBorders>
            <w:shd w:val="clear" w:color="auto" w:fill="auto"/>
            <w:vAlign w:val="center"/>
          </w:tcPr>
          <w:p w14:paraId="1C45D862" w14:textId="77777777" w:rsidR="00542E72" w:rsidRDefault="00542E72">
            <w:pPr>
              <w:jc w:val="center"/>
            </w:pPr>
            <w:r>
              <w:rPr>
                <w:color w:val="000000"/>
              </w:rPr>
              <w:t>5,26%</w:t>
            </w:r>
          </w:p>
        </w:tc>
      </w:tr>
      <w:tr w:rsidR="00542E72" w14:paraId="28FD441E"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2BDE082" w14:textId="77777777" w:rsidR="00542E72" w:rsidRDefault="00542E72">
            <w:pPr>
              <w:jc w:val="center"/>
            </w:pPr>
            <w:r>
              <w:rPr>
                <w:color w:val="000000"/>
              </w:rPr>
              <w:t>123</w:t>
            </w:r>
          </w:p>
        </w:tc>
        <w:tc>
          <w:tcPr>
            <w:tcW w:w="6662" w:type="dxa"/>
            <w:tcBorders>
              <w:bottom w:val="single" w:sz="4" w:space="0" w:color="000000"/>
              <w:right w:val="single" w:sz="4" w:space="0" w:color="000000"/>
            </w:tcBorders>
            <w:shd w:val="clear" w:color="auto" w:fill="auto"/>
            <w:vAlign w:val="center"/>
          </w:tcPr>
          <w:p w14:paraId="795AD701" w14:textId="77777777" w:rsidR="00542E72" w:rsidRDefault="00542E72">
            <w:r>
              <w:rPr>
                <w:color w:val="000000"/>
              </w:rPr>
              <w:t>МАОУ «СОШ №1»</w:t>
            </w:r>
          </w:p>
        </w:tc>
        <w:tc>
          <w:tcPr>
            <w:tcW w:w="1499" w:type="dxa"/>
            <w:tcBorders>
              <w:bottom w:val="single" w:sz="4" w:space="0" w:color="000000"/>
              <w:right w:val="single" w:sz="4" w:space="0" w:color="000000"/>
            </w:tcBorders>
            <w:shd w:val="clear" w:color="auto" w:fill="auto"/>
            <w:vAlign w:val="center"/>
          </w:tcPr>
          <w:p w14:paraId="2CF74444" w14:textId="77777777" w:rsidR="00542E72" w:rsidRDefault="00542E72">
            <w:pPr>
              <w:jc w:val="center"/>
            </w:pPr>
            <w:r>
              <w:rPr>
                <w:color w:val="000000"/>
              </w:rPr>
              <w:t>36</w:t>
            </w:r>
          </w:p>
        </w:tc>
        <w:tc>
          <w:tcPr>
            <w:tcW w:w="1412" w:type="dxa"/>
            <w:tcBorders>
              <w:bottom w:val="single" w:sz="4" w:space="0" w:color="000000"/>
              <w:right w:val="single" w:sz="4" w:space="0" w:color="000000"/>
            </w:tcBorders>
            <w:shd w:val="clear" w:color="auto" w:fill="auto"/>
            <w:vAlign w:val="center"/>
          </w:tcPr>
          <w:p w14:paraId="2502A4C5" w14:textId="77777777" w:rsidR="00542E72" w:rsidRDefault="00542E72">
            <w:pPr>
              <w:jc w:val="center"/>
            </w:pPr>
            <w:r>
              <w:rPr>
                <w:color w:val="000000"/>
              </w:rPr>
              <w:t>2,78%</w:t>
            </w:r>
          </w:p>
        </w:tc>
        <w:tc>
          <w:tcPr>
            <w:tcW w:w="1552" w:type="dxa"/>
            <w:tcBorders>
              <w:bottom w:val="single" w:sz="4" w:space="0" w:color="000000"/>
              <w:right w:val="single" w:sz="4" w:space="0" w:color="000000"/>
            </w:tcBorders>
            <w:shd w:val="clear" w:color="auto" w:fill="auto"/>
            <w:vAlign w:val="center"/>
          </w:tcPr>
          <w:p w14:paraId="7177D8A7" w14:textId="77777777" w:rsidR="00542E72" w:rsidRDefault="00542E72">
            <w:pPr>
              <w:jc w:val="center"/>
            </w:pPr>
            <w:r>
              <w:rPr>
                <w:color w:val="000000"/>
              </w:rPr>
              <w:t>86,11%</w:t>
            </w:r>
          </w:p>
        </w:tc>
        <w:tc>
          <w:tcPr>
            <w:tcW w:w="1459" w:type="dxa"/>
            <w:tcBorders>
              <w:bottom w:val="single" w:sz="4" w:space="0" w:color="000000"/>
              <w:right w:val="single" w:sz="4" w:space="0" w:color="000000"/>
            </w:tcBorders>
            <w:shd w:val="clear" w:color="auto" w:fill="auto"/>
            <w:vAlign w:val="center"/>
          </w:tcPr>
          <w:p w14:paraId="1DBF7CA0" w14:textId="77777777" w:rsidR="00542E72" w:rsidRDefault="00542E72">
            <w:pPr>
              <w:jc w:val="center"/>
            </w:pPr>
            <w:r>
              <w:rPr>
                <w:color w:val="000000"/>
              </w:rPr>
              <w:t>11,11%</w:t>
            </w:r>
          </w:p>
        </w:tc>
        <w:tc>
          <w:tcPr>
            <w:tcW w:w="1664" w:type="dxa"/>
            <w:tcBorders>
              <w:bottom w:val="single" w:sz="4" w:space="0" w:color="000000"/>
              <w:right w:val="single" w:sz="4" w:space="0" w:color="000000"/>
            </w:tcBorders>
            <w:shd w:val="clear" w:color="auto" w:fill="auto"/>
            <w:vAlign w:val="center"/>
          </w:tcPr>
          <w:p w14:paraId="561CC6A3" w14:textId="77777777" w:rsidR="00542E72" w:rsidRDefault="00542E72">
            <w:pPr>
              <w:jc w:val="center"/>
            </w:pPr>
            <w:r>
              <w:rPr>
                <w:color w:val="000000"/>
              </w:rPr>
              <w:t>0,00%</w:t>
            </w:r>
          </w:p>
        </w:tc>
      </w:tr>
      <w:tr w:rsidR="00542E72" w14:paraId="1EDB5F98"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172AF1C4" w14:textId="77777777" w:rsidR="00542E72" w:rsidRDefault="00542E72">
            <w:pPr>
              <w:jc w:val="center"/>
            </w:pPr>
            <w:r>
              <w:rPr>
                <w:color w:val="000000"/>
              </w:rPr>
              <w:t>6</w:t>
            </w:r>
          </w:p>
        </w:tc>
        <w:tc>
          <w:tcPr>
            <w:tcW w:w="6662" w:type="dxa"/>
            <w:tcBorders>
              <w:bottom w:val="single" w:sz="4" w:space="0" w:color="000000"/>
              <w:right w:val="single" w:sz="4" w:space="0" w:color="000000"/>
            </w:tcBorders>
            <w:shd w:val="clear" w:color="auto" w:fill="auto"/>
            <w:vAlign w:val="center"/>
          </w:tcPr>
          <w:p w14:paraId="6589AEE3" w14:textId="77777777" w:rsidR="00542E72" w:rsidRDefault="00542E72">
            <w:r>
              <w:rPr>
                <w:color w:val="000000"/>
              </w:rPr>
              <w:t>МБОУ «СОШ №6»</w:t>
            </w:r>
          </w:p>
        </w:tc>
        <w:tc>
          <w:tcPr>
            <w:tcW w:w="1499" w:type="dxa"/>
            <w:tcBorders>
              <w:bottom w:val="single" w:sz="4" w:space="0" w:color="000000"/>
              <w:right w:val="single" w:sz="4" w:space="0" w:color="000000"/>
            </w:tcBorders>
            <w:shd w:val="clear" w:color="auto" w:fill="auto"/>
            <w:vAlign w:val="center"/>
          </w:tcPr>
          <w:p w14:paraId="6E072DA1" w14:textId="77777777" w:rsidR="00542E72" w:rsidRDefault="00542E72">
            <w:pPr>
              <w:jc w:val="center"/>
            </w:pPr>
            <w:r>
              <w:rPr>
                <w:color w:val="000000"/>
              </w:rPr>
              <w:t>35</w:t>
            </w:r>
          </w:p>
        </w:tc>
        <w:tc>
          <w:tcPr>
            <w:tcW w:w="1412" w:type="dxa"/>
            <w:tcBorders>
              <w:bottom w:val="single" w:sz="4" w:space="0" w:color="000000"/>
              <w:right w:val="single" w:sz="4" w:space="0" w:color="000000"/>
            </w:tcBorders>
            <w:shd w:val="clear" w:color="auto" w:fill="auto"/>
            <w:vAlign w:val="center"/>
          </w:tcPr>
          <w:p w14:paraId="246E5A4C" w14:textId="77777777" w:rsidR="00542E72" w:rsidRDefault="00542E72">
            <w:pPr>
              <w:jc w:val="center"/>
            </w:pPr>
            <w:r>
              <w:rPr>
                <w:color w:val="000000"/>
              </w:rPr>
              <w:t>2,86%</w:t>
            </w:r>
          </w:p>
        </w:tc>
        <w:tc>
          <w:tcPr>
            <w:tcW w:w="1552" w:type="dxa"/>
            <w:tcBorders>
              <w:bottom w:val="single" w:sz="4" w:space="0" w:color="000000"/>
              <w:right w:val="single" w:sz="4" w:space="0" w:color="000000"/>
            </w:tcBorders>
            <w:shd w:val="clear" w:color="auto" w:fill="auto"/>
            <w:vAlign w:val="center"/>
          </w:tcPr>
          <w:p w14:paraId="388AE329" w14:textId="77777777" w:rsidR="00542E72" w:rsidRDefault="00542E72">
            <w:pPr>
              <w:jc w:val="center"/>
            </w:pPr>
            <w:r>
              <w:rPr>
                <w:color w:val="000000"/>
              </w:rPr>
              <w:t>77,14%</w:t>
            </w:r>
          </w:p>
        </w:tc>
        <w:tc>
          <w:tcPr>
            <w:tcW w:w="1459" w:type="dxa"/>
            <w:tcBorders>
              <w:bottom w:val="single" w:sz="4" w:space="0" w:color="000000"/>
              <w:right w:val="single" w:sz="4" w:space="0" w:color="000000"/>
            </w:tcBorders>
            <w:shd w:val="clear" w:color="auto" w:fill="auto"/>
            <w:vAlign w:val="center"/>
          </w:tcPr>
          <w:p w14:paraId="433975A9" w14:textId="77777777" w:rsidR="00542E72" w:rsidRDefault="00542E72">
            <w:pPr>
              <w:jc w:val="center"/>
            </w:pPr>
            <w:r>
              <w:rPr>
                <w:color w:val="000000"/>
              </w:rPr>
              <w:t>17,14%</w:t>
            </w:r>
          </w:p>
        </w:tc>
        <w:tc>
          <w:tcPr>
            <w:tcW w:w="1664" w:type="dxa"/>
            <w:tcBorders>
              <w:bottom w:val="single" w:sz="4" w:space="0" w:color="000000"/>
              <w:right w:val="single" w:sz="4" w:space="0" w:color="000000"/>
            </w:tcBorders>
            <w:shd w:val="clear" w:color="auto" w:fill="auto"/>
            <w:vAlign w:val="center"/>
          </w:tcPr>
          <w:p w14:paraId="0E639F1A" w14:textId="77777777" w:rsidR="00542E72" w:rsidRDefault="00542E72">
            <w:pPr>
              <w:jc w:val="center"/>
            </w:pPr>
            <w:r>
              <w:rPr>
                <w:color w:val="000000"/>
              </w:rPr>
              <w:t>2,86%</w:t>
            </w:r>
          </w:p>
        </w:tc>
      </w:tr>
      <w:tr w:rsidR="00542E72" w14:paraId="0CA919D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0EF1811" w14:textId="77777777" w:rsidR="00542E72" w:rsidRDefault="00542E72">
            <w:pPr>
              <w:jc w:val="center"/>
            </w:pPr>
            <w:r>
              <w:rPr>
                <w:color w:val="000000"/>
              </w:rPr>
              <w:t>802101</w:t>
            </w:r>
          </w:p>
        </w:tc>
        <w:tc>
          <w:tcPr>
            <w:tcW w:w="6662" w:type="dxa"/>
            <w:tcBorders>
              <w:bottom w:val="single" w:sz="4" w:space="0" w:color="000000"/>
              <w:right w:val="single" w:sz="4" w:space="0" w:color="000000"/>
            </w:tcBorders>
            <w:shd w:val="clear" w:color="auto" w:fill="auto"/>
            <w:vAlign w:val="center"/>
          </w:tcPr>
          <w:p w14:paraId="4F7B39D0" w14:textId="77777777" w:rsidR="00542E72" w:rsidRDefault="00542E72">
            <w:r>
              <w:rPr>
                <w:color w:val="000000"/>
              </w:rPr>
              <w:t>МАОУ «Агинская СОШ №1» городского округа «Посёлок Агинское»</w:t>
            </w:r>
          </w:p>
        </w:tc>
        <w:tc>
          <w:tcPr>
            <w:tcW w:w="1499" w:type="dxa"/>
            <w:tcBorders>
              <w:bottom w:val="single" w:sz="4" w:space="0" w:color="000000"/>
              <w:right w:val="single" w:sz="4" w:space="0" w:color="000000"/>
            </w:tcBorders>
            <w:shd w:val="clear" w:color="auto" w:fill="auto"/>
            <w:vAlign w:val="center"/>
          </w:tcPr>
          <w:p w14:paraId="4565C125" w14:textId="77777777" w:rsidR="00542E72" w:rsidRDefault="00542E72">
            <w:pPr>
              <w:jc w:val="center"/>
            </w:pPr>
            <w:r>
              <w:rPr>
                <w:color w:val="000000"/>
              </w:rPr>
              <w:t>67</w:t>
            </w:r>
          </w:p>
        </w:tc>
        <w:tc>
          <w:tcPr>
            <w:tcW w:w="1412" w:type="dxa"/>
            <w:tcBorders>
              <w:bottom w:val="single" w:sz="4" w:space="0" w:color="000000"/>
              <w:right w:val="single" w:sz="4" w:space="0" w:color="000000"/>
            </w:tcBorders>
            <w:shd w:val="clear" w:color="auto" w:fill="auto"/>
            <w:vAlign w:val="center"/>
          </w:tcPr>
          <w:p w14:paraId="6BAF8773" w14:textId="77777777" w:rsidR="00542E72" w:rsidRDefault="00542E72">
            <w:pPr>
              <w:jc w:val="center"/>
            </w:pPr>
            <w:r>
              <w:rPr>
                <w:color w:val="000000"/>
              </w:rPr>
              <w:t>2,99%</w:t>
            </w:r>
          </w:p>
        </w:tc>
        <w:tc>
          <w:tcPr>
            <w:tcW w:w="1552" w:type="dxa"/>
            <w:tcBorders>
              <w:bottom w:val="single" w:sz="4" w:space="0" w:color="000000"/>
              <w:right w:val="single" w:sz="4" w:space="0" w:color="000000"/>
            </w:tcBorders>
            <w:shd w:val="clear" w:color="auto" w:fill="auto"/>
            <w:vAlign w:val="center"/>
          </w:tcPr>
          <w:p w14:paraId="47EC2CE8" w14:textId="77777777" w:rsidR="00542E72" w:rsidRDefault="00542E72">
            <w:pPr>
              <w:jc w:val="center"/>
            </w:pPr>
            <w:r>
              <w:rPr>
                <w:color w:val="000000"/>
              </w:rPr>
              <w:t>70,15%</w:t>
            </w:r>
          </w:p>
        </w:tc>
        <w:tc>
          <w:tcPr>
            <w:tcW w:w="1459" w:type="dxa"/>
            <w:tcBorders>
              <w:bottom w:val="single" w:sz="4" w:space="0" w:color="000000"/>
              <w:right w:val="single" w:sz="4" w:space="0" w:color="000000"/>
            </w:tcBorders>
            <w:shd w:val="clear" w:color="auto" w:fill="auto"/>
            <w:vAlign w:val="center"/>
          </w:tcPr>
          <w:p w14:paraId="4A8389EF" w14:textId="77777777" w:rsidR="00542E72" w:rsidRDefault="00542E72">
            <w:pPr>
              <w:jc w:val="center"/>
            </w:pPr>
            <w:r>
              <w:rPr>
                <w:color w:val="000000"/>
              </w:rPr>
              <w:t>17,91%</w:t>
            </w:r>
          </w:p>
        </w:tc>
        <w:tc>
          <w:tcPr>
            <w:tcW w:w="1664" w:type="dxa"/>
            <w:tcBorders>
              <w:bottom w:val="single" w:sz="4" w:space="0" w:color="000000"/>
              <w:right w:val="single" w:sz="4" w:space="0" w:color="000000"/>
            </w:tcBorders>
            <w:shd w:val="clear" w:color="auto" w:fill="auto"/>
            <w:vAlign w:val="center"/>
          </w:tcPr>
          <w:p w14:paraId="334F84DE" w14:textId="77777777" w:rsidR="00542E72" w:rsidRDefault="00542E72">
            <w:pPr>
              <w:jc w:val="center"/>
            </w:pPr>
            <w:r>
              <w:rPr>
                <w:color w:val="000000"/>
              </w:rPr>
              <w:t>8,96%</w:t>
            </w:r>
          </w:p>
        </w:tc>
      </w:tr>
      <w:tr w:rsidR="00542E72" w14:paraId="6FFDD539"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4E50CA68" w14:textId="77777777" w:rsidR="00542E72" w:rsidRDefault="00542E72">
            <w:pPr>
              <w:jc w:val="center"/>
            </w:pPr>
            <w:r>
              <w:rPr>
                <w:color w:val="000000"/>
              </w:rPr>
              <w:t>480</w:t>
            </w:r>
          </w:p>
        </w:tc>
        <w:tc>
          <w:tcPr>
            <w:tcW w:w="6662" w:type="dxa"/>
            <w:tcBorders>
              <w:bottom w:val="single" w:sz="4" w:space="0" w:color="000000"/>
              <w:right w:val="single" w:sz="4" w:space="0" w:color="000000"/>
            </w:tcBorders>
            <w:shd w:val="clear" w:color="auto" w:fill="auto"/>
            <w:vAlign w:val="center"/>
          </w:tcPr>
          <w:p w14:paraId="0C71E34F" w14:textId="77777777" w:rsidR="00542E72" w:rsidRDefault="00542E72">
            <w:r>
              <w:rPr>
                <w:color w:val="000000"/>
              </w:rPr>
              <w:t xml:space="preserve">МБОУ Улётовская СОШ </w:t>
            </w:r>
          </w:p>
        </w:tc>
        <w:tc>
          <w:tcPr>
            <w:tcW w:w="1499" w:type="dxa"/>
            <w:tcBorders>
              <w:bottom w:val="single" w:sz="4" w:space="0" w:color="000000"/>
              <w:right w:val="single" w:sz="4" w:space="0" w:color="000000"/>
            </w:tcBorders>
            <w:shd w:val="clear" w:color="auto" w:fill="auto"/>
            <w:vAlign w:val="center"/>
          </w:tcPr>
          <w:p w14:paraId="0829F3EB" w14:textId="77777777" w:rsidR="00542E72" w:rsidRDefault="00542E72">
            <w:pPr>
              <w:jc w:val="center"/>
            </w:pPr>
            <w:r>
              <w:rPr>
                <w:color w:val="000000"/>
              </w:rPr>
              <w:t>31</w:t>
            </w:r>
          </w:p>
        </w:tc>
        <w:tc>
          <w:tcPr>
            <w:tcW w:w="1412" w:type="dxa"/>
            <w:tcBorders>
              <w:bottom w:val="single" w:sz="4" w:space="0" w:color="000000"/>
              <w:right w:val="single" w:sz="4" w:space="0" w:color="000000"/>
            </w:tcBorders>
            <w:shd w:val="clear" w:color="auto" w:fill="auto"/>
            <w:vAlign w:val="center"/>
          </w:tcPr>
          <w:p w14:paraId="4C7F23E9" w14:textId="77777777" w:rsidR="00542E72" w:rsidRDefault="00542E72">
            <w:pPr>
              <w:jc w:val="center"/>
            </w:pPr>
            <w:r>
              <w:rPr>
                <w:color w:val="000000"/>
              </w:rPr>
              <w:t>3,23%</w:t>
            </w:r>
          </w:p>
        </w:tc>
        <w:tc>
          <w:tcPr>
            <w:tcW w:w="1552" w:type="dxa"/>
            <w:tcBorders>
              <w:bottom w:val="single" w:sz="4" w:space="0" w:color="000000"/>
              <w:right w:val="single" w:sz="4" w:space="0" w:color="000000"/>
            </w:tcBorders>
            <w:shd w:val="clear" w:color="auto" w:fill="auto"/>
            <w:vAlign w:val="center"/>
          </w:tcPr>
          <w:p w14:paraId="44917B8F" w14:textId="77777777" w:rsidR="00542E72" w:rsidRDefault="00542E72">
            <w:pPr>
              <w:jc w:val="center"/>
            </w:pPr>
            <w:r>
              <w:rPr>
                <w:color w:val="000000"/>
              </w:rPr>
              <w:t>90,32%</w:t>
            </w:r>
          </w:p>
        </w:tc>
        <w:tc>
          <w:tcPr>
            <w:tcW w:w="1459" w:type="dxa"/>
            <w:tcBorders>
              <w:bottom w:val="single" w:sz="4" w:space="0" w:color="000000"/>
              <w:right w:val="single" w:sz="4" w:space="0" w:color="000000"/>
            </w:tcBorders>
            <w:shd w:val="clear" w:color="auto" w:fill="auto"/>
            <w:vAlign w:val="center"/>
          </w:tcPr>
          <w:p w14:paraId="1C3DF598" w14:textId="77777777" w:rsidR="00542E72" w:rsidRDefault="00542E72">
            <w:pPr>
              <w:jc w:val="center"/>
            </w:pPr>
            <w:r>
              <w:rPr>
                <w:color w:val="000000"/>
              </w:rPr>
              <w:t>6,45%</w:t>
            </w:r>
          </w:p>
        </w:tc>
        <w:tc>
          <w:tcPr>
            <w:tcW w:w="1664" w:type="dxa"/>
            <w:tcBorders>
              <w:bottom w:val="single" w:sz="4" w:space="0" w:color="000000"/>
              <w:right w:val="single" w:sz="4" w:space="0" w:color="000000"/>
            </w:tcBorders>
            <w:shd w:val="clear" w:color="auto" w:fill="auto"/>
            <w:vAlign w:val="center"/>
          </w:tcPr>
          <w:p w14:paraId="10037721" w14:textId="77777777" w:rsidR="00542E72" w:rsidRDefault="00542E72">
            <w:pPr>
              <w:jc w:val="center"/>
            </w:pPr>
            <w:r>
              <w:rPr>
                <w:color w:val="000000"/>
              </w:rPr>
              <w:t>0,00%</w:t>
            </w:r>
          </w:p>
        </w:tc>
      </w:tr>
      <w:tr w:rsidR="00542E72" w14:paraId="066FF480"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7E9DA4C" w14:textId="77777777" w:rsidR="00542E72" w:rsidRDefault="00542E72">
            <w:pPr>
              <w:jc w:val="center"/>
            </w:pPr>
            <w:r>
              <w:rPr>
                <w:color w:val="000000"/>
              </w:rPr>
              <w:t>33</w:t>
            </w:r>
          </w:p>
        </w:tc>
        <w:tc>
          <w:tcPr>
            <w:tcW w:w="6662" w:type="dxa"/>
            <w:tcBorders>
              <w:bottom w:val="single" w:sz="4" w:space="0" w:color="000000"/>
              <w:right w:val="single" w:sz="4" w:space="0" w:color="000000"/>
            </w:tcBorders>
            <w:shd w:val="clear" w:color="auto" w:fill="auto"/>
            <w:vAlign w:val="center"/>
          </w:tcPr>
          <w:p w14:paraId="616899B5" w14:textId="77777777" w:rsidR="00542E72" w:rsidRDefault="00542E72">
            <w:r>
              <w:rPr>
                <w:color w:val="000000"/>
              </w:rPr>
              <w:t>МБОУ «СОШ №38 с углублённым изучением немецкого языка»</w:t>
            </w:r>
          </w:p>
        </w:tc>
        <w:tc>
          <w:tcPr>
            <w:tcW w:w="1499" w:type="dxa"/>
            <w:tcBorders>
              <w:bottom w:val="single" w:sz="4" w:space="0" w:color="000000"/>
              <w:right w:val="single" w:sz="4" w:space="0" w:color="000000"/>
            </w:tcBorders>
            <w:shd w:val="clear" w:color="auto" w:fill="auto"/>
            <w:vAlign w:val="center"/>
          </w:tcPr>
          <w:p w14:paraId="04DD9797" w14:textId="77777777" w:rsidR="00542E72" w:rsidRDefault="00542E72">
            <w:pPr>
              <w:jc w:val="center"/>
            </w:pPr>
            <w:r>
              <w:rPr>
                <w:color w:val="000000"/>
              </w:rPr>
              <w:t>28</w:t>
            </w:r>
          </w:p>
        </w:tc>
        <w:tc>
          <w:tcPr>
            <w:tcW w:w="1412" w:type="dxa"/>
            <w:tcBorders>
              <w:bottom w:val="single" w:sz="4" w:space="0" w:color="000000"/>
              <w:right w:val="single" w:sz="4" w:space="0" w:color="000000"/>
            </w:tcBorders>
            <w:shd w:val="clear" w:color="auto" w:fill="auto"/>
            <w:vAlign w:val="center"/>
          </w:tcPr>
          <w:p w14:paraId="440D1F5F" w14:textId="77777777" w:rsidR="00542E72" w:rsidRDefault="00542E72">
            <w:pPr>
              <w:jc w:val="center"/>
            </w:pPr>
            <w:r>
              <w:rPr>
                <w:color w:val="000000"/>
              </w:rPr>
              <w:t>3,57%</w:t>
            </w:r>
          </w:p>
        </w:tc>
        <w:tc>
          <w:tcPr>
            <w:tcW w:w="1552" w:type="dxa"/>
            <w:tcBorders>
              <w:bottom w:val="single" w:sz="4" w:space="0" w:color="000000"/>
              <w:right w:val="single" w:sz="4" w:space="0" w:color="000000"/>
            </w:tcBorders>
            <w:shd w:val="clear" w:color="auto" w:fill="auto"/>
            <w:vAlign w:val="center"/>
          </w:tcPr>
          <w:p w14:paraId="46795D19" w14:textId="77777777" w:rsidR="00542E72" w:rsidRDefault="00542E72">
            <w:pPr>
              <w:jc w:val="center"/>
            </w:pPr>
            <w:r>
              <w:rPr>
                <w:color w:val="000000"/>
              </w:rPr>
              <w:t>42,86%</w:t>
            </w:r>
          </w:p>
        </w:tc>
        <w:tc>
          <w:tcPr>
            <w:tcW w:w="1459" w:type="dxa"/>
            <w:tcBorders>
              <w:bottom w:val="single" w:sz="4" w:space="0" w:color="000000"/>
              <w:right w:val="single" w:sz="4" w:space="0" w:color="000000"/>
            </w:tcBorders>
            <w:shd w:val="clear" w:color="auto" w:fill="auto"/>
            <w:vAlign w:val="center"/>
          </w:tcPr>
          <w:p w14:paraId="38F55CE7" w14:textId="77777777" w:rsidR="00542E72" w:rsidRDefault="00542E72">
            <w:pPr>
              <w:jc w:val="center"/>
            </w:pPr>
            <w:r>
              <w:rPr>
                <w:color w:val="000000"/>
              </w:rPr>
              <w:t>35,71%</w:t>
            </w:r>
          </w:p>
        </w:tc>
        <w:tc>
          <w:tcPr>
            <w:tcW w:w="1664" w:type="dxa"/>
            <w:tcBorders>
              <w:bottom w:val="single" w:sz="4" w:space="0" w:color="000000"/>
              <w:right w:val="single" w:sz="4" w:space="0" w:color="000000"/>
            </w:tcBorders>
            <w:shd w:val="clear" w:color="auto" w:fill="auto"/>
            <w:vAlign w:val="center"/>
          </w:tcPr>
          <w:p w14:paraId="37F9D512" w14:textId="77777777" w:rsidR="00542E72" w:rsidRDefault="00542E72">
            <w:pPr>
              <w:jc w:val="center"/>
            </w:pPr>
            <w:r>
              <w:rPr>
                <w:color w:val="000000"/>
              </w:rPr>
              <w:t>17,86%</w:t>
            </w:r>
          </w:p>
        </w:tc>
      </w:tr>
      <w:tr w:rsidR="00542E72" w14:paraId="418C0497"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100387A1" w14:textId="77777777" w:rsidR="00542E72" w:rsidRDefault="00542E72">
            <w:pPr>
              <w:jc w:val="center"/>
            </w:pPr>
            <w:r>
              <w:rPr>
                <w:color w:val="000000"/>
              </w:rPr>
              <w:t>802108</w:t>
            </w:r>
          </w:p>
        </w:tc>
        <w:tc>
          <w:tcPr>
            <w:tcW w:w="6662" w:type="dxa"/>
            <w:tcBorders>
              <w:bottom w:val="single" w:sz="4" w:space="0" w:color="000000"/>
              <w:right w:val="single" w:sz="4" w:space="0" w:color="000000"/>
            </w:tcBorders>
            <w:shd w:val="clear" w:color="auto" w:fill="auto"/>
            <w:vAlign w:val="center"/>
          </w:tcPr>
          <w:p w14:paraId="7276D6A5" w14:textId="77777777" w:rsidR="00542E72" w:rsidRDefault="00542E72">
            <w:r>
              <w:rPr>
                <w:color w:val="000000"/>
              </w:rPr>
              <w:t>МБОУ «</w:t>
            </w:r>
            <w:proofErr w:type="spellStart"/>
            <w:r>
              <w:rPr>
                <w:color w:val="000000"/>
              </w:rPr>
              <w:t>Амитхашинская</w:t>
            </w:r>
            <w:proofErr w:type="spellEnd"/>
            <w:r>
              <w:rPr>
                <w:color w:val="000000"/>
              </w:rPr>
              <w:t xml:space="preserve"> СОШ»</w:t>
            </w:r>
          </w:p>
        </w:tc>
        <w:tc>
          <w:tcPr>
            <w:tcW w:w="1499" w:type="dxa"/>
            <w:tcBorders>
              <w:bottom w:val="single" w:sz="4" w:space="0" w:color="000000"/>
              <w:right w:val="single" w:sz="4" w:space="0" w:color="000000"/>
            </w:tcBorders>
            <w:shd w:val="clear" w:color="auto" w:fill="auto"/>
            <w:vAlign w:val="center"/>
          </w:tcPr>
          <w:p w14:paraId="541569C2" w14:textId="77777777" w:rsidR="00542E72" w:rsidRDefault="00542E72">
            <w:pPr>
              <w:jc w:val="center"/>
            </w:pPr>
            <w:r>
              <w:rPr>
                <w:color w:val="000000"/>
              </w:rPr>
              <w:t>27</w:t>
            </w:r>
          </w:p>
        </w:tc>
        <w:tc>
          <w:tcPr>
            <w:tcW w:w="1412" w:type="dxa"/>
            <w:tcBorders>
              <w:bottom w:val="single" w:sz="4" w:space="0" w:color="000000"/>
              <w:right w:val="single" w:sz="4" w:space="0" w:color="000000"/>
            </w:tcBorders>
            <w:shd w:val="clear" w:color="auto" w:fill="auto"/>
            <w:vAlign w:val="center"/>
          </w:tcPr>
          <w:p w14:paraId="54870E05" w14:textId="77777777" w:rsidR="00542E72" w:rsidRDefault="00542E72">
            <w:pPr>
              <w:jc w:val="center"/>
            </w:pPr>
            <w:r>
              <w:rPr>
                <w:color w:val="000000"/>
              </w:rPr>
              <w:t>3,70%</w:t>
            </w:r>
          </w:p>
        </w:tc>
        <w:tc>
          <w:tcPr>
            <w:tcW w:w="1552" w:type="dxa"/>
            <w:tcBorders>
              <w:bottom w:val="single" w:sz="4" w:space="0" w:color="000000"/>
              <w:right w:val="single" w:sz="4" w:space="0" w:color="000000"/>
            </w:tcBorders>
            <w:shd w:val="clear" w:color="auto" w:fill="auto"/>
            <w:vAlign w:val="center"/>
          </w:tcPr>
          <w:p w14:paraId="5C31A7C9" w14:textId="77777777" w:rsidR="00542E72" w:rsidRDefault="00542E72">
            <w:pPr>
              <w:jc w:val="center"/>
            </w:pPr>
            <w:r>
              <w:rPr>
                <w:color w:val="000000"/>
              </w:rPr>
              <w:t>85,19%</w:t>
            </w:r>
          </w:p>
        </w:tc>
        <w:tc>
          <w:tcPr>
            <w:tcW w:w="1459" w:type="dxa"/>
            <w:tcBorders>
              <w:bottom w:val="single" w:sz="4" w:space="0" w:color="000000"/>
              <w:right w:val="single" w:sz="4" w:space="0" w:color="000000"/>
            </w:tcBorders>
            <w:shd w:val="clear" w:color="auto" w:fill="auto"/>
            <w:vAlign w:val="center"/>
          </w:tcPr>
          <w:p w14:paraId="77FEBF47" w14:textId="77777777" w:rsidR="00542E72" w:rsidRDefault="00542E72">
            <w:pPr>
              <w:jc w:val="center"/>
            </w:pPr>
            <w:r>
              <w:rPr>
                <w:color w:val="000000"/>
              </w:rPr>
              <w:t>11,11%</w:t>
            </w:r>
          </w:p>
        </w:tc>
        <w:tc>
          <w:tcPr>
            <w:tcW w:w="1664" w:type="dxa"/>
            <w:tcBorders>
              <w:bottom w:val="single" w:sz="4" w:space="0" w:color="000000"/>
              <w:right w:val="single" w:sz="4" w:space="0" w:color="000000"/>
            </w:tcBorders>
            <w:shd w:val="clear" w:color="auto" w:fill="auto"/>
            <w:vAlign w:val="center"/>
          </w:tcPr>
          <w:p w14:paraId="02FD1144" w14:textId="77777777" w:rsidR="00542E72" w:rsidRDefault="00542E72">
            <w:pPr>
              <w:jc w:val="center"/>
            </w:pPr>
            <w:r>
              <w:rPr>
                <w:color w:val="000000"/>
              </w:rPr>
              <w:t>0,00%</w:t>
            </w:r>
          </w:p>
        </w:tc>
      </w:tr>
      <w:tr w:rsidR="00542E72" w14:paraId="6BD06DA0"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3398F91D" w14:textId="77777777" w:rsidR="00542E72" w:rsidRDefault="00542E72">
            <w:pPr>
              <w:jc w:val="center"/>
            </w:pPr>
            <w:r>
              <w:rPr>
                <w:color w:val="000000"/>
              </w:rPr>
              <w:t>353</w:t>
            </w:r>
          </w:p>
        </w:tc>
        <w:tc>
          <w:tcPr>
            <w:tcW w:w="6662" w:type="dxa"/>
            <w:tcBorders>
              <w:bottom w:val="single" w:sz="4" w:space="0" w:color="000000"/>
              <w:right w:val="single" w:sz="4" w:space="0" w:color="000000"/>
            </w:tcBorders>
            <w:shd w:val="clear" w:color="auto" w:fill="auto"/>
            <w:vAlign w:val="center"/>
          </w:tcPr>
          <w:p w14:paraId="0E99995E" w14:textId="77777777" w:rsidR="00542E72" w:rsidRDefault="00542E72">
            <w:proofErr w:type="gramStart"/>
            <w:r>
              <w:rPr>
                <w:color w:val="000000"/>
              </w:rPr>
              <w:t>МБОУ  Ясногорская</w:t>
            </w:r>
            <w:proofErr w:type="gramEnd"/>
            <w:r>
              <w:rPr>
                <w:color w:val="000000"/>
              </w:rPr>
              <w:t xml:space="preserve"> СОШ</w:t>
            </w:r>
          </w:p>
        </w:tc>
        <w:tc>
          <w:tcPr>
            <w:tcW w:w="1499" w:type="dxa"/>
            <w:tcBorders>
              <w:bottom w:val="single" w:sz="4" w:space="0" w:color="000000"/>
              <w:right w:val="single" w:sz="4" w:space="0" w:color="000000"/>
            </w:tcBorders>
            <w:shd w:val="clear" w:color="auto" w:fill="auto"/>
            <w:vAlign w:val="center"/>
          </w:tcPr>
          <w:p w14:paraId="359D57BB" w14:textId="77777777" w:rsidR="00542E72" w:rsidRDefault="00542E72">
            <w:pPr>
              <w:jc w:val="center"/>
            </w:pPr>
            <w:r>
              <w:rPr>
                <w:color w:val="000000"/>
              </w:rPr>
              <w:t>27</w:t>
            </w:r>
          </w:p>
        </w:tc>
        <w:tc>
          <w:tcPr>
            <w:tcW w:w="1412" w:type="dxa"/>
            <w:tcBorders>
              <w:bottom w:val="single" w:sz="4" w:space="0" w:color="000000"/>
              <w:right w:val="single" w:sz="4" w:space="0" w:color="000000"/>
            </w:tcBorders>
            <w:shd w:val="clear" w:color="auto" w:fill="auto"/>
            <w:vAlign w:val="center"/>
          </w:tcPr>
          <w:p w14:paraId="703B7DB1" w14:textId="77777777" w:rsidR="00542E72" w:rsidRDefault="00542E72">
            <w:pPr>
              <w:jc w:val="center"/>
            </w:pPr>
            <w:r>
              <w:rPr>
                <w:color w:val="000000"/>
              </w:rPr>
              <w:t>3,70%</w:t>
            </w:r>
          </w:p>
        </w:tc>
        <w:tc>
          <w:tcPr>
            <w:tcW w:w="1552" w:type="dxa"/>
            <w:tcBorders>
              <w:bottom w:val="single" w:sz="4" w:space="0" w:color="000000"/>
              <w:right w:val="single" w:sz="4" w:space="0" w:color="000000"/>
            </w:tcBorders>
            <w:shd w:val="clear" w:color="auto" w:fill="auto"/>
            <w:vAlign w:val="center"/>
          </w:tcPr>
          <w:p w14:paraId="3551EA8F" w14:textId="77777777" w:rsidR="00542E72" w:rsidRDefault="00542E72">
            <w:pPr>
              <w:jc w:val="center"/>
            </w:pPr>
            <w:r>
              <w:rPr>
                <w:color w:val="000000"/>
              </w:rPr>
              <w:t>77,78%</w:t>
            </w:r>
          </w:p>
        </w:tc>
        <w:tc>
          <w:tcPr>
            <w:tcW w:w="1459" w:type="dxa"/>
            <w:tcBorders>
              <w:bottom w:val="single" w:sz="4" w:space="0" w:color="000000"/>
              <w:right w:val="single" w:sz="4" w:space="0" w:color="000000"/>
            </w:tcBorders>
            <w:shd w:val="clear" w:color="auto" w:fill="auto"/>
            <w:vAlign w:val="center"/>
          </w:tcPr>
          <w:p w14:paraId="22A04226" w14:textId="77777777" w:rsidR="00542E72" w:rsidRDefault="00542E72">
            <w:pPr>
              <w:jc w:val="center"/>
            </w:pPr>
            <w:r>
              <w:rPr>
                <w:color w:val="000000"/>
              </w:rPr>
              <w:t>18,52%</w:t>
            </w:r>
          </w:p>
        </w:tc>
        <w:tc>
          <w:tcPr>
            <w:tcW w:w="1664" w:type="dxa"/>
            <w:tcBorders>
              <w:bottom w:val="single" w:sz="4" w:space="0" w:color="000000"/>
              <w:right w:val="single" w:sz="4" w:space="0" w:color="000000"/>
            </w:tcBorders>
            <w:shd w:val="clear" w:color="auto" w:fill="auto"/>
            <w:vAlign w:val="center"/>
          </w:tcPr>
          <w:p w14:paraId="7916693E" w14:textId="77777777" w:rsidR="00542E72" w:rsidRDefault="00542E72">
            <w:pPr>
              <w:jc w:val="center"/>
            </w:pPr>
            <w:r>
              <w:rPr>
                <w:color w:val="000000"/>
              </w:rPr>
              <w:t>0,00%</w:t>
            </w:r>
          </w:p>
        </w:tc>
      </w:tr>
      <w:tr w:rsidR="00542E72" w14:paraId="140B4324"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360A87F0" w14:textId="77777777" w:rsidR="00542E72" w:rsidRDefault="00542E72">
            <w:pPr>
              <w:jc w:val="center"/>
            </w:pPr>
            <w:r>
              <w:rPr>
                <w:color w:val="000000"/>
              </w:rPr>
              <w:t>556</w:t>
            </w:r>
          </w:p>
        </w:tc>
        <w:tc>
          <w:tcPr>
            <w:tcW w:w="6662" w:type="dxa"/>
            <w:tcBorders>
              <w:bottom w:val="single" w:sz="4" w:space="0" w:color="000000"/>
              <w:right w:val="single" w:sz="4" w:space="0" w:color="000000"/>
            </w:tcBorders>
            <w:shd w:val="clear" w:color="auto" w:fill="auto"/>
            <w:vAlign w:val="center"/>
          </w:tcPr>
          <w:p w14:paraId="4D0DE2EB" w14:textId="77777777" w:rsidR="00542E72" w:rsidRDefault="00542E72">
            <w:r>
              <w:rPr>
                <w:color w:val="000000"/>
              </w:rPr>
              <w:t>МОУ СОШ пгт. Атамановка</w:t>
            </w:r>
          </w:p>
        </w:tc>
        <w:tc>
          <w:tcPr>
            <w:tcW w:w="1499" w:type="dxa"/>
            <w:tcBorders>
              <w:bottom w:val="single" w:sz="4" w:space="0" w:color="000000"/>
              <w:right w:val="single" w:sz="4" w:space="0" w:color="000000"/>
            </w:tcBorders>
            <w:shd w:val="clear" w:color="auto" w:fill="auto"/>
            <w:vAlign w:val="center"/>
          </w:tcPr>
          <w:p w14:paraId="28C73E52" w14:textId="77777777" w:rsidR="00542E72" w:rsidRDefault="00542E72">
            <w:pPr>
              <w:jc w:val="center"/>
            </w:pPr>
            <w:r>
              <w:rPr>
                <w:color w:val="000000"/>
              </w:rPr>
              <w:t>26</w:t>
            </w:r>
          </w:p>
        </w:tc>
        <w:tc>
          <w:tcPr>
            <w:tcW w:w="1412" w:type="dxa"/>
            <w:tcBorders>
              <w:bottom w:val="single" w:sz="4" w:space="0" w:color="000000"/>
              <w:right w:val="single" w:sz="4" w:space="0" w:color="000000"/>
            </w:tcBorders>
            <w:shd w:val="clear" w:color="auto" w:fill="auto"/>
            <w:vAlign w:val="center"/>
          </w:tcPr>
          <w:p w14:paraId="7EAE874F" w14:textId="77777777" w:rsidR="00542E72" w:rsidRDefault="00542E72">
            <w:pPr>
              <w:jc w:val="center"/>
            </w:pPr>
            <w:r>
              <w:rPr>
                <w:color w:val="000000"/>
              </w:rPr>
              <w:t>3,85%</w:t>
            </w:r>
          </w:p>
        </w:tc>
        <w:tc>
          <w:tcPr>
            <w:tcW w:w="1552" w:type="dxa"/>
            <w:tcBorders>
              <w:bottom w:val="single" w:sz="4" w:space="0" w:color="000000"/>
              <w:right w:val="single" w:sz="4" w:space="0" w:color="000000"/>
            </w:tcBorders>
            <w:shd w:val="clear" w:color="auto" w:fill="auto"/>
            <w:vAlign w:val="center"/>
          </w:tcPr>
          <w:p w14:paraId="0889D265" w14:textId="77777777" w:rsidR="00542E72" w:rsidRDefault="00542E72">
            <w:pPr>
              <w:jc w:val="center"/>
            </w:pPr>
            <w:r>
              <w:rPr>
                <w:color w:val="000000"/>
              </w:rPr>
              <w:t>84,62%</w:t>
            </w:r>
          </w:p>
        </w:tc>
        <w:tc>
          <w:tcPr>
            <w:tcW w:w="1459" w:type="dxa"/>
            <w:tcBorders>
              <w:bottom w:val="single" w:sz="4" w:space="0" w:color="000000"/>
              <w:right w:val="single" w:sz="4" w:space="0" w:color="000000"/>
            </w:tcBorders>
            <w:shd w:val="clear" w:color="auto" w:fill="auto"/>
            <w:vAlign w:val="center"/>
          </w:tcPr>
          <w:p w14:paraId="2A59275D" w14:textId="77777777" w:rsidR="00542E72" w:rsidRDefault="00542E72">
            <w:pPr>
              <w:jc w:val="center"/>
            </w:pPr>
            <w:r>
              <w:rPr>
                <w:color w:val="000000"/>
              </w:rPr>
              <w:t>7,69%</w:t>
            </w:r>
          </w:p>
        </w:tc>
        <w:tc>
          <w:tcPr>
            <w:tcW w:w="1664" w:type="dxa"/>
            <w:tcBorders>
              <w:bottom w:val="single" w:sz="4" w:space="0" w:color="000000"/>
              <w:right w:val="single" w:sz="4" w:space="0" w:color="000000"/>
            </w:tcBorders>
            <w:shd w:val="clear" w:color="auto" w:fill="auto"/>
            <w:vAlign w:val="center"/>
          </w:tcPr>
          <w:p w14:paraId="3947D6E1" w14:textId="77777777" w:rsidR="00542E72" w:rsidRDefault="00542E72">
            <w:pPr>
              <w:jc w:val="center"/>
            </w:pPr>
            <w:r>
              <w:rPr>
                <w:color w:val="000000"/>
              </w:rPr>
              <w:t>3,85%</w:t>
            </w:r>
          </w:p>
        </w:tc>
      </w:tr>
      <w:tr w:rsidR="00542E72" w14:paraId="61CFFE44"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0F1B87E9" w14:textId="77777777" w:rsidR="00542E72" w:rsidRDefault="00542E72">
            <w:pPr>
              <w:jc w:val="center"/>
            </w:pPr>
            <w:r>
              <w:rPr>
                <w:color w:val="000000"/>
              </w:rPr>
              <w:t>262</w:t>
            </w:r>
          </w:p>
        </w:tc>
        <w:tc>
          <w:tcPr>
            <w:tcW w:w="6662" w:type="dxa"/>
            <w:tcBorders>
              <w:bottom w:val="single" w:sz="4" w:space="0" w:color="000000"/>
              <w:right w:val="single" w:sz="4" w:space="0" w:color="000000"/>
            </w:tcBorders>
            <w:shd w:val="clear" w:color="auto" w:fill="auto"/>
            <w:vAlign w:val="center"/>
          </w:tcPr>
          <w:p w14:paraId="2E39A23A" w14:textId="77777777" w:rsidR="00542E72" w:rsidRDefault="00542E72">
            <w:r>
              <w:rPr>
                <w:color w:val="000000"/>
              </w:rPr>
              <w:t xml:space="preserve">МОУ Красночикойская СОШ </w:t>
            </w:r>
          </w:p>
        </w:tc>
        <w:tc>
          <w:tcPr>
            <w:tcW w:w="1499" w:type="dxa"/>
            <w:tcBorders>
              <w:bottom w:val="single" w:sz="4" w:space="0" w:color="000000"/>
              <w:right w:val="single" w:sz="4" w:space="0" w:color="000000"/>
            </w:tcBorders>
            <w:shd w:val="clear" w:color="auto" w:fill="auto"/>
            <w:vAlign w:val="center"/>
          </w:tcPr>
          <w:p w14:paraId="741167D4" w14:textId="77777777" w:rsidR="00542E72" w:rsidRDefault="00542E72">
            <w:pPr>
              <w:jc w:val="center"/>
            </w:pPr>
            <w:r>
              <w:rPr>
                <w:color w:val="000000"/>
              </w:rPr>
              <w:t>26</w:t>
            </w:r>
          </w:p>
        </w:tc>
        <w:tc>
          <w:tcPr>
            <w:tcW w:w="1412" w:type="dxa"/>
            <w:tcBorders>
              <w:bottom w:val="single" w:sz="4" w:space="0" w:color="000000"/>
              <w:right w:val="single" w:sz="4" w:space="0" w:color="000000"/>
            </w:tcBorders>
            <w:shd w:val="clear" w:color="auto" w:fill="auto"/>
            <w:vAlign w:val="center"/>
          </w:tcPr>
          <w:p w14:paraId="5AC92B45" w14:textId="77777777" w:rsidR="00542E72" w:rsidRDefault="00542E72">
            <w:pPr>
              <w:jc w:val="center"/>
            </w:pPr>
            <w:r>
              <w:rPr>
                <w:color w:val="000000"/>
              </w:rPr>
              <w:t>3,85%</w:t>
            </w:r>
          </w:p>
        </w:tc>
        <w:tc>
          <w:tcPr>
            <w:tcW w:w="1552" w:type="dxa"/>
            <w:tcBorders>
              <w:bottom w:val="single" w:sz="4" w:space="0" w:color="000000"/>
              <w:right w:val="single" w:sz="4" w:space="0" w:color="000000"/>
            </w:tcBorders>
            <w:shd w:val="clear" w:color="auto" w:fill="auto"/>
            <w:vAlign w:val="center"/>
          </w:tcPr>
          <w:p w14:paraId="728DEEA0" w14:textId="77777777" w:rsidR="00542E72" w:rsidRDefault="00542E72">
            <w:pPr>
              <w:jc w:val="center"/>
            </w:pPr>
            <w:r>
              <w:rPr>
                <w:color w:val="000000"/>
              </w:rPr>
              <w:t>73,08%</w:t>
            </w:r>
          </w:p>
        </w:tc>
        <w:tc>
          <w:tcPr>
            <w:tcW w:w="1459" w:type="dxa"/>
            <w:tcBorders>
              <w:bottom w:val="single" w:sz="4" w:space="0" w:color="000000"/>
              <w:right w:val="single" w:sz="4" w:space="0" w:color="000000"/>
            </w:tcBorders>
            <w:shd w:val="clear" w:color="auto" w:fill="auto"/>
            <w:vAlign w:val="center"/>
          </w:tcPr>
          <w:p w14:paraId="4A0853EE" w14:textId="77777777" w:rsidR="00542E72" w:rsidRDefault="00542E72">
            <w:pPr>
              <w:jc w:val="center"/>
            </w:pPr>
            <w:r>
              <w:rPr>
                <w:color w:val="000000"/>
              </w:rPr>
              <w:t>23,08%</w:t>
            </w:r>
          </w:p>
        </w:tc>
        <w:tc>
          <w:tcPr>
            <w:tcW w:w="1664" w:type="dxa"/>
            <w:tcBorders>
              <w:bottom w:val="single" w:sz="4" w:space="0" w:color="000000"/>
              <w:right w:val="single" w:sz="4" w:space="0" w:color="000000"/>
            </w:tcBorders>
            <w:shd w:val="clear" w:color="auto" w:fill="auto"/>
            <w:vAlign w:val="center"/>
          </w:tcPr>
          <w:p w14:paraId="3C88A934" w14:textId="77777777" w:rsidR="00542E72" w:rsidRDefault="00542E72">
            <w:pPr>
              <w:jc w:val="center"/>
            </w:pPr>
            <w:r>
              <w:rPr>
                <w:color w:val="000000"/>
              </w:rPr>
              <w:t>0,00%</w:t>
            </w:r>
          </w:p>
        </w:tc>
      </w:tr>
      <w:tr w:rsidR="00542E72" w14:paraId="719453F6"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035A5065" w14:textId="77777777" w:rsidR="00542E72" w:rsidRDefault="00542E72">
            <w:pPr>
              <w:jc w:val="center"/>
            </w:pPr>
            <w:r>
              <w:rPr>
                <w:color w:val="000000"/>
              </w:rPr>
              <w:t>278</w:t>
            </w:r>
          </w:p>
        </w:tc>
        <w:tc>
          <w:tcPr>
            <w:tcW w:w="6662" w:type="dxa"/>
            <w:tcBorders>
              <w:bottom w:val="single" w:sz="4" w:space="0" w:color="000000"/>
              <w:right w:val="single" w:sz="4" w:space="0" w:color="000000"/>
            </w:tcBorders>
            <w:shd w:val="clear" w:color="auto" w:fill="auto"/>
            <w:vAlign w:val="center"/>
          </w:tcPr>
          <w:p w14:paraId="3ACAF66D" w14:textId="77777777" w:rsidR="00542E72" w:rsidRDefault="00542E72">
            <w:proofErr w:type="gramStart"/>
            <w:r>
              <w:rPr>
                <w:color w:val="000000"/>
              </w:rPr>
              <w:t>МБОУ  «</w:t>
            </w:r>
            <w:proofErr w:type="gramEnd"/>
            <w:r>
              <w:rPr>
                <w:color w:val="000000"/>
              </w:rPr>
              <w:t>Кыринская СОШ»</w:t>
            </w:r>
          </w:p>
        </w:tc>
        <w:tc>
          <w:tcPr>
            <w:tcW w:w="1499" w:type="dxa"/>
            <w:tcBorders>
              <w:bottom w:val="single" w:sz="4" w:space="0" w:color="000000"/>
              <w:right w:val="single" w:sz="4" w:space="0" w:color="000000"/>
            </w:tcBorders>
            <w:shd w:val="clear" w:color="auto" w:fill="auto"/>
            <w:vAlign w:val="center"/>
          </w:tcPr>
          <w:p w14:paraId="175C953B" w14:textId="77777777" w:rsidR="00542E72" w:rsidRDefault="00542E72">
            <w:pPr>
              <w:jc w:val="center"/>
            </w:pPr>
            <w:r>
              <w:rPr>
                <w:color w:val="000000"/>
              </w:rPr>
              <w:t>44</w:t>
            </w:r>
          </w:p>
        </w:tc>
        <w:tc>
          <w:tcPr>
            <w:tcW w:w="1412" w:type="dxa"/>
            <w:tcBorders>
              <w:bottom w:val="single" w:sz="4" w:space="0" w:color="000000"/>
              <w:right w:val="single" w:sz="4" w:space="0" w:color="000000"/>
            </w:tcBorders>
            <w:shd w:val="clear" w:color="auto" w:fill="auto"/>
            <w:vAlign w:val="center"/>
          </w:tcPr>
          <w:p w14:paraId="55D5C5E9" w14:textId="77777777" w:rsidR="00542E72" w:rsidRDefault="00542E72">
            <w:pPr>
              <w:jc w:val="center"/>
            </w:pPr>
            <w:r>
              <w:rPr>
                <w:color w:val="000000"/>
              </w:rPr>
              <w:t>4,55%</w:t>
            </w:r>
          </w:p>
        </w:tc>
        <w:tc>
          <w:tcPr>
            <w:tcW w:w="1552" w:type="dxa"/>
            <w:tcBorders>
              <w:bottom w:val="single" w:sz="4" w:space="0" w:color="000000"/>
              <w:right w:val="single" w:sz="4" w:space="0" w:color="000000"/>
            </w:tcBorders>
            <w:shd w:val="clear" w:color="auto" w:fill="auto"/>
            <w:vAlign w:val="center"/>
          </w:tcPr>
          <w:p w14:paraId="05164E72" w14:textId="77777777" w:rsidR="00542E72" w:rsidRDefault="00542E72">
            <w:pPr>
              <w:jc w:val="center"/>
            </w:pPr>
            <w:r>
              <w:rPr>
                <w:color w:val="000000"/>
              </w:rPr>
              <w:t>77,27%</w:t>
            </w:r>
          </w:p>
        </w:tc>
        <w:tc>
          <w:tcPr>
            <w:tcW w:w="1459" w:type="dxa"/>
            <w:tcBorders>
              <w:bottom w:val="single" w:sz="4" w:space="0" w:color="000000"/>
              <w:right w:val="single" w:sz="4" w:space="0" w:color="000000"/>
            </w:tcBorders>
            <w:shd w:val="clear" w:color="auto" w:fill="auto"/>
            <w:vAlign w:val="center"/>
          </w:tcPr>
          <w:p w14:paraId="43CC13E0" w14:textId="77777777" w:rsidR="00542E72" w:rsidRDefault="00542E72">
            <w:pPr>
              <w:jc w:val="center"/>
            </w:pPr>
            <w:r>
              <w:rPr>
                <w:color w:val="000000"/>
              </w:rPr>
              <w:t>15,91%</w:t>
            </w:r>
          </w:p>
        </w:tc>
        <w:tc>
          <w:tcPr>
            <w:tcW w:w="1664" w:type="dxa"/>
            <w:tcBorders>
              <w:bottom w:val="single" w:sz="4" w:space="0" w:color="000000"/>
              <w:right w:val="single" w:sz="4" w:space="0" w:color="000000"/>
            </w:tcBorders>
            <w:shd w:val="clear" w:color="auto" w:fill="auto"/>
            <w:vAlign w:val="center"/>
          </w:tcPr>
          <w:p w14:paraId="07235584" w14:textId="77777777" w:rsidR="00542E72" w:rsidRDefault="00542E72">
            <w:pPr>
              <w:jc w:val="center"/>
            </w:pPr>
            <w:r>
              <w:rPr>
                <w:color w:val="000000"/>
              </w:rPr>
              <w:t>2,27%</w:t>
            </w:r>
          </w:p>
        </w:tc>
      </w:tr>
      <w:tr w:rsidR="00542E72" w14:paraId="38A7069B"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265E83F" w14:textId="77777777" w:rsidR="00542E72" w:rsidRDefault="00542E72">
            <w:pPr>
              <w:jc w:val="center"/>
            </w:pPr>
            <w:r>
              <w:rPr>
                <w:color w:val="000000"/>
              </w:rPr>
              <w:t>510</w:t>
            </w:r>
          </w:p>
        </w:tc>
        <w:tc>
          <w:tcPr>
            <w:tcW w:w="6662" w:type="dxa"/>
            <w:tcBorders>
              <w:bottom w:val="single" w:sz="4" w:space="0" w:color="000000"/>
              <w:right w:val="single" w:sz="4" w:space="0" w:color="000000"/>
            </w:tcBorders>
            <w:shd w:val="clear" w:color="auto" w:fill="auto"/>
            <w:vAlign w:val="center"/>
          </w:tcPr>
          <w:p w14:paraId="7A8B97AB" w14:textId="77777777" w:rsidR="00542E72" w:rsidRDefault="00542E72">
            <w:r>
              <w:rPr>
                <w:color w:val="000000"/>
              </w:rPr>
              <w:t>МБОУ СОШ №18 с. Харагун</w:t>
            </w:r>
          </w:p>
        </w:tc>
        <w:tc>
          <w:tcPr>
            <w:tcW w:w="1499" w:type="dxa"/>
            <w:tcBorders>
              <w:bottom w:val="single" w:sz="4" w:space="0" w:color="000000"/>
              <w:right w:val="single" w:sz="4" w:space="0" w:color="000000"/>
            </w:tcBorders>
            <w:shd w:val="clear" w:color="auto" w:fill="auto"/>
            <w:vAlign w:val="center"/>
          </w:tcPr>
          <w:p w14:paraId="584672B5" w14:textId="77777777" w:rsidR="00542E72" w:rsidRDefault="00542E72">
            <w:pPr>
              <w:jc w:val="center"/>
            </w:pPr>
            <w:r>
              <w:rPr>
                <w:color w:val="000000"/>
              </w:rPr>
              <w:t>18</w:t>
            </w:r>
          </w:p>
        </w:tc>
        <w:tc>
          <w:tcPr>
            <w:tcW w:w="1412" w:type="dxa"/>
            <w:tcBorders>
              <w:bottom w:val="single" w:sz="4" w:space="0" w:color="000000"/>
              <w:right w:val="single" w:sz="4" w:space="0" w:color="000000"/>
            </w:tcBorders>
            <w:shd w:val="clear" w:color="auto" w:fill="auto"/>
            <w:vAlign w:val="center"/>
          </w:tcPr>
          <w:p w14:paraId="21AB5FB3" w14:textId="77777777" w:rsidR="00542E72" w:rsidRDefault="00542E72">
            <w:pPr>
              <w:jc w:val="center"/>
            </w:pPr>
            <w:r>
              <w:rPr>
                <w:color w:val="000000"/>
              </w:rPr>
              <w:t>5,56%</w:t>
            </w:r>
          </w:p>
        </w:tc>
        <w:tc>
          <w:tcPr>
            <w:tcW w:w="1552" w:type="dxa"/>
            <w:tcBorders>
              <w:bottom w:val="single" w:sz="4" w:space="0" w:color="000000"/>
              <w:right w:val="single" w:sz="4" w:space="0" w:color="000000"/>
            </w:tcBorders>
            <w:shd w:val="clear" w:color="auto" w:fill="auto"/>
            <w:vAlign w:val="center"/>
          </w:tcPr>
          <w:p w14:paraId="4683169E" w14:textId="77777777" w:rsidR="00542E72" w:rsidRDefault="00542E72">
            <w:pPr>
              <w:jc w:val="center"/>
            </w:pPr>
            <w:r>
              <w:rPr>
                <w:color w:val="000000"/>
              </w:rPr>
              <w:t>88,89%</w:t>
            </w:r>
          </w:p>
        </w:tc>
        <w:tc>
          <w:tcPr>
            <w:tcW w:w="1459" w:type="dxa"/>
            <w:tcBorders>
              <w:bottom w:val="single" w:sz="4" w:space="0" w:color="000000"/>
              <w:right w:val="single" w:sz="4" w:space="0" w:color="000000"/>
            </w:tcBorders>
            <w:shd w:val="clear" w:color="auto" w:fill="auto"/>
            <w:vAlign w:val="center"/>
          </w:tcPr>
          <w:p w14:paraId="2E0774E8" w14:textId="77777777" w:rsidR="00542E72" w:rsidRDefault="00542E72">
            <w:pPr>
              <w:jc w:val="center"/>
            </w:pPr>
            <w:r>
              <w:rPr>
                <w:color w:val="000000"/>
              </w:rPr>
              <w:t>5,56%</w:t>
            </w:r>
          </w:p>
        </w:tc>
        <w:tc>
          <w:tcPr>
            <w:tcW w:w="1664" w:type="dxa"/>
            <w:tcBorders>
              <w:bottom w:val="single" w:sz="4" w:space="0" w:color="000000"/>
              <w:right w:val="single" w:sz="4" w:space="0" w:color="000000"/>
            </w:tcBorders>
            <w:shd w:val="clear" w:color="auto" w:fill="auto"/>
            <w:vAlign w:val="center"/>
          </w:tcPr>
          <w:p w14:paraId="6F1CA306" w14:textId="77777777" w:rsidR="00542E72" w:rsidRDefault="00542E72">
            <w:pPr>
              <w:jc w:val="center"/>
            </w:pPr>
            <w:r>
              <w:rPr>
                <w:color w:val="000000"/>
              </w:rPr>
              <w:t>0,00%</w:t>
            </w:r>
          </w:p>
        </w:tc>
      </w:tr>
      <w:tr w:rsidR="00542E72" w14:paraId="128C3F5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AB531A9" w14:textId="77777777" w:rsidR="00542E72" w:rsidRDefault="00542E72">
            <w:pPr>
              <w:jc w:val="center"/>
            </w:pPr>
            <w:r>
              <w:rPr>
                <w:color w:val="000000"/>
              </w:rPr>
              <w:t>45</w:t>
            </w:r>
          </w:p>
        </w:tc>
        <w:tc>
          <w:tcPr>
            <w:tcW w:w="6662" w:type="dxa"/>
            <w:tcBorders>
              <w:bottom w:val="single" w:sz="4" w:space="0" w:color="000000"/>
              <w:right w:val="single" w:sz="4" w:space="0" w:color="000000"/>
            </w:tcBorders>
            <w:shd w:val="clear" w:color="auto" w:fill="auto"/>
            <w:vAlign w:val="center"/>
          </w:tcPr>
          <w:p w14:paraId="143F19EE" w14:textId="77777777" w:rsidR="00542E72" w:rsidRDefault="00542E72">
            <w:r>
              <w:rPr>
                <w:color w:val="000000"/>
              </w:rPr>
              <w:t>МБОУ «СОШ №52»</w:t>
            </w:r>
          </w:p>
        </w:tc>
        <w:tc>
          <w:tcPr>
            <w:tcW w:w="1499" w:type="dxa"/>
            <w:tcBorders>
              <w:bottom w:val="single" w:sz="4" w:space="0" w:color="000000"/>
              <w:right w:val="single" w:sz="4" w:space="0" w:color="000000"/>
            </w:tcBorders>
            <w:shd w:val="clear" w:color="auto" w:fill="auto"/>
            <w:vAlign w:val="center"/>
          </w:tcPr>
          <w:p w14:paraId="53D28AEA" w14:textId="77777777" w:rsidR="00542E72" w:rsidRDefault="00542E72">
            <w:pPr>
              <w:jc w:val="center"/>
            </w:pPr>
            <w:r>
              <w:rPr>
                <w:color w:val="000000"/>
              </w:rPr>
              <w:t>18</w:t>
            </w:r>
          </w:p>
        </w:tc>
        <w:tc>
          <w:tcPr>
            <w:tcW w:w="1412" w:type="dxa"/>
            <w:tcBorders>
              <w:bottom w:val="single" w:sz="4" w:space="0" w:color="000000"/>
              <w:right w:val="single" w:sz="4" w:space="0" w:color="000000"/>
            </w:tcBorders>
            <w:shd w:val="clear" w:color="auto" w:fill="auto"/>
            <w:vAlign w:val="center"/>
          </w:tcPr>
          <w:p w14:paraId="4F280979" w14:textId="77777777" w:rsidR="00542E72" w:rsidRDefault="00542E72">
            <w:pPr>
              <w:jc w:val="center"/>
            </w:pPr>
            <w:r>
              <w:rPr>
                <w:color w:val="000000"/>
              </w:rPr>
              <w:t>5,56%</w:t>
            </w:r>
          </w:p>
        </w:tc>
        <w:tc>
          <w:tcPr>
            <w:tcW w:w="1552" w:type="dxa"/>
            <w:tcBorders>
              <w:bottom w:val="single" w:sz="4" w:space="0" w:color="000000"/>
              <w:right w:val="single" w:sz="4" w:space="0" w:color="000000"/>
            </w:tcBorders>
            <w:shd w:val="clear" w:color="auto" w:fill="auto"/>
            <w:vAlign w:val="center"/>
          </w:tcPr>
          <w:p w14:paraId="4E005853" w14:textId="77777777" w:rsidR="00542E72" w:rsidRDefault="00542E72">
            <w:pPr>
              <w:jc w:val="center"/>
            </w:pPr>
            <w:r>
              <w:rPr>
                <w:color w:val="000000"/>
              </w:rPr>
              <w:t>66,67%</w:t>
            </w:r>
          </w:p>
        </w:tc>
        <w:tc>
          <w:tcPr>
            <w:tcW w:w="1459" w:type="dxa"/>
            <w:tcBorders>
              <w:bottom w:val="single" w:sz="4" w:space="0" w:color="000000"/>
              <w:right w:val="single" w:sz="4" w:space="0" w:color="000000"/>
            </w:tcBorders>
            <w:shd w:val="clear" w:color="auto" w:fill="auto"/>
            <w:vAlign w:val="center"/>
          </w:tcPr>
          <w:p w14:paraId="7E493B2B" w14:textId="77777777" w:rsidR="00542E72" w:rsidRDefault="00542E72">
            <w:pPr>
              <w:jc w:val="center"/>
            </w:pPr>
            <w:r>
              <w:rPr>
                <w:color w:val="000000"/>
              </w:rPr>
              <w:t>16,67%</w:t>
            </w:r>
          </w:p>
        </w:tc>
        <w:tc>
          <w:tcPr>
            <w:tcW w:w="1664" w:type="dxa"/>
            <w:tcBorders>
              <w:bottom w:val="single" w:sz="4" w:space="0" w:color="000000"/>
              <w:right w:val="single" w:sz="4" w:space="0" w:color="000000"/>
            </w:tcBorders>
            <w:shd w:val="clear" w:color="auto" w:fill="auto"/>
            <w:vAlign w:val="center"/>
          </w:tcPr>
          <w:p w14:paraId="5A6FEAB6" w14:textId="77777777" w:rsidR="00542E72" w:rsidRDefault="00542E72">
            <w:pPr>
              <w:jc w:val="center"/>
            </w:pPr>
            <w:r>
              <w:rPr>
                <w:color w:val="000000"/>
              </w:rPr>
              <w:t>11,11%</w:t>
            </w:r>
          </w:p>
        </w:tc>
      </w:tr>
      <w:tr w:rsidR="00542E72" w14:paraId="78CC8C09"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296652FB" w14:textId="77777777" w:rsidR="00542E72" w:rsidRDefault="00542E72">
            <w:pPr>
              <w:jc w:val="center"/>
            </w:pPr>
            <w:r>
              <w:rPr>
                <w:color w:val="000000"/>
              </w:rPr>
              <w:t>244</w:t>
            </w:r>
          </w:p>
        </w:tc>
        <w:tc>
          <w:tcPr>
            <w:tcW w:w="6662" w:type="dxa"/>
            <w:tcBorders>
              <w:bottom w:val="single" w:sz="4" w:space="0" w:color="000000"/>
              <w:right w:val="single" w:sz="4" w:space="0" w:color="000000"/>
            </w:tcBorders>
            <w:shd w:val="clear" w:color="auto" w:fill="auto"/>
            <w:vAlign w:val="center"/>
          </w:tcPr>
          <w:p w14:paraId="558A3C60" w14:textId="77777777" w:rsidR="00542E72" w:rsidRDefault="00542E72">
            <w:r>
              <w:rPr>
                <w:color w:val="000000"/>
              </w:rPr>
              <w:t xml:space="preserve">МОУ «СОШ №4 </w:t>
            </w:r>
            <w:proofErr w:type="spellStart"/>
            <w:r>
              <w:rPr>
                <w:color w:val="000000"/>
              </w:rPr>
              <w:t>п.Карымское</w:t>
            </w:r>
            <w:proofErr w:type="spellEnd"/>
            <w:r>
              <w:rPr>
                <w:color w:val="000000"/>
              </w:rPr>
              <w:t>»</w:t>
            </w:r>
          </w:p>
        </w:tc>
        <w:tc>
          <w:tcPr>
            <w:tcW w:w="1499" w:type="dxa"/>
            <w:tcBorders>
              <w:bottom w:val="single" w:sz="4" w:space="0" w:color="000000"/>
              <w:right w:val="single" w:sz="4" w:space="0" w:color="000000"/>
            </w:tcBorders>
            <w:shd w:val="clear" w:color="auto" w:fill="auto"/>
            <w:vAlign w:val="center"/>
          </w:tcPr>
          <w:p w14:paraId="333B1CDF" w14:textId="77777777" w:rsidR="00542E72" w:rsidRDefault="00542E72">
            <w:pPr>
              <w:jc w:val="center"/>
            </w:pPr>
            <w:r>
              <w:rPr>
                <w:color w:val="000000"/>
              </w:rPr>
              <w:t>17</w:t>
            </w:r>
          </w:p>
        </w:tc>
        <w:tc>
          <w:tcPr>
            <w:tcW w:w="1412" w:type="dxa"/>
            <w:tcBorders>
              <w:bottom w:val="single" w:sz="4" w:space="0" w:color="000000"/>
              <w:right w:val="single" w:sz="4" w:space="0" w:color="000000"/>
            </w:tcBorders>
            <w:shd w:val="clear" w:color="auto" w:fill="auto"/>
            <w:vAlign w:val="center"/>
          </w:tcPr>
          <w:p w14:paraId="7DCF635C" w14:textId="77777777" w:rsidR="00542E72" w:rsidRDefault="00542E72">
            <w:pPr>
              <w:jc w:val="center"/>
            </w:pPr>
            <w:r>
              <w:rPr>
                <w:color w:val="000000"/>
              </w:rPr>
              <w:t>5,88%</w:t>
            </w:r>
          </w:p>
        </w:tc>
        <w:tc>
          <w:tcPr>
            <w:tcW w:w="1552" w:type="dxa"/>
            <w:tcBorders>
              <w:bottom w:val="single" w:sz="4" w:space="0" w:color="000000"/>
              <w:right w:val="single" w:sz="4" w:space="0" w:color="000000"/>
            </w:tcBorders>
            <w:shd w:val="clear" w:color="auto" w:fill="auto"/>
            <w:vAlign w:val="center"/>
          </w:tcPr>
          <w:p w14:paraId="1823C426" w14:textId="77777777" w:rsidR="00542E72" w:rsidRDefault="00542E72">
            <w:pPr>
              <w:jc w:val="center"/>
            </w:pPr>
            <w:r>
              <w:rPr>
                <w:color w:val="000000"/>
              </w:rPr>
              <w:t>70,59%</w:t>
            </w:r>
          </w:p>
        </w:tc>
        <w:tc>
          <w:tcPr>
            <w:tcW w:w="1459" w:type="dxa"/>
            <w:tcBorders>
              <w:bottom w:val="single" w:sz="4" w:space="0" w:color="000000"/>
              <w:right w:val="single" w:sz="4" w:space="0" w:color="000000"/>
            </w:tcBorders>
            <w:shd w:val="clear" w:color="auto" w:fill="auto"/>
            <w:vAlign w:val="center"/>
          </w:tcPr>
          <w:p w14:paraId="2F28A5DF" w14:textId="77777777" w:rsidR="00542E72" w:rsidRDefault="00542E72">
            <w:pPr>
              <w:jc w:val="center"/>
            </w:pPr>
            <w:r>
              <w:rPr>
                <w:color w:val="000000"/>
              </w:rPr>
              <w:t>23,53%</w:t>
            </w:r>
          </w:p>
        </w:tc>
        <w:tc>
          <w:tcPr>
            <w:tcW w:w="1664" w:type="dxa"/>
            <w:tcBorders>
              <w:bottom w:val="single" w:sz="4" w:space="0" w:color="000000"/>
              <w:right w:val="single" w:sz="4" w:space="0" w:color="000000"/>
            </w:tcBorders>
            <w:shd w:val="clear" w:color="auto" w:fill="auto"/>
            <w:vAlign w:val="center"/>
          </w:tcPr>
          <w:p w14:paraId="45701B1A" w14:textId="77777777" w:rsidR="00542E72" w:rsidRDefault="00542E72">
            <w:pPr>
              <w:jc w:val="center"/>
            </w:pPr>
            <w:r>
              <w:rPr>
                <w:color w:val="000000"/>
              </w:rPr>
              <w:t>0,00%</w:t>
            </w:r>
          </w:p>
        </w:tc>
      </w:tr>
      <w:tr w:rsidR="00542E72" w14:paraId="723BEA66"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5A251C12" w14:textId="77777777" w:rsidR="00542E72" w:rsidRDefault="00542E72">
            <w:pPr>
              <w:jc w:val="center"/>
            </w:pPr>
            <w:r>
              <w:rPr>
                <w:color w:val="000000"/>
              </w:rPr>
              <w:t>29</w:t>
            </w:r>
          </w:p>
        </w:tc>
        <w:tc>
          <w:tcPr>
            <w:tcW w:w="6662" w:type="dxa"/>
            <w:tcBorders>
              <w:bottom w:val="single" w:sz="4" w:space="0" w:color="000000"/>
              <w:right w:val="single" w:sz="4" w:space="0" w:color="000000"/>
            </w:tcBorders>
            <w:shd w:val="clear" w:color="auto" w:fill="auto"/>
            <w:vAlign w:val="center"/>
          </w:tcPr>
          <w:p w14:paraId="5CB2C078" w14:textId="77777777" w:rsidR="00542E72" w:rsidRDefault="00542E72">
            <w:r>
              <w:rPr>
                <w:color w:val="000000"/>
              </w:rPr>
              <w:t>МБОУ «СОШ №32»</w:t>
            </w:r>
          </w:p>
        </w:tc>
        <w:tc>
          <w:tcPr>
            <w:tcW w:w="1499" w:type="dxa"/>
            <w:tcBorders>
              <w:bottom w:val="single" w:sz="4" w:space="0" w:color="000000"/>
              <w:right w:val="single" w:sz="4" w:space="0" w:color="000000"/>
            </w:tcBorders>
            <w:shd w:val="clear" w:color="auto" w:fill="auto"/>
            <w:vAlign w:val="center"/>
          </w:tcPr>
          <w:p w14:paraId="508EA4F1" w14:textId="77777777" w:rsidR="00542E72" w:rsidRDefault="00542E72">
            <w:pPr>
              <w:jc w:val="center"/>
            </w:pPr>
            <w:r>
              <w:rPr>
                <w:color w:val="000000"/>
              </w:rPr>
              <w:t>16</w:t>
            </w:r>
          </w:p>
        </w:tc>
        <w:tc>
          <w:tcPr>
            <w:tcW w:w="1412" w:type="dxa"/>
            <w:tcBorders>
              <w:bottom w:val="single" w:sz="4" w:space="0" w:color="000000"/>
              <w:right w:val="single" w:sz="4" w:space="0" w:color="000000"/>
            </w:tcBorders>
            <w:shd w:val="clear" w:color="auto" w:fill="auto"/>
            <w:vAlign w:val="center"/>
          </w:tcPr>
          <w:p w14:paraId="0B5A9A3B" w14:textId="77777777" w:rsidR="00542E72" w:rsidRDefault="00542E72">
            <w:pPr>
              <w:jc w:val="center"/>
            </w:pPr>
            <w:r>
              <w:rPr>
                <w:color w:val="000000"/>
              </w:rPr>
              <w:t>6,25%</w:t>
            </w:r>
          </w:p>
        </w:tc>
        <w:tc>
          <w:tcPr>
            <w:tcW w:w="1552" w:type="dxa"/>
            <w:tcBorders>
              <w:bottom w:val="single" w:sz="4" w:space="0" w:color="000000"/>
              <w:right w:val="single" w:sz="4" w:space="0" w:color="000000"/>
            </w:tcBorders>
            <w:shd w:val="clear" w:color="auto" w:fill="auto"/>
            <w:vAlign w:val="center"/>
          </w:tcPr>
          <w:p w14:paraId="2DDB7365" w14:textId="77777777" w:rsidR="00542E72" w:rsidRDefault="00542E72">
            <w:pPr>
              <w:jc w:val="center"/>
            </w:pPr>
            <w:r>
              <w:rPr>
                <w:color w:val="000000"/>
              </w:rPr>
              <w:t>93,75%</w:t>
            </w:r>
          </w:p>
        </w:tc>
        <w:tc>
          <w:tcPr>
            <w:tcW w:w="1459" w:type="dxa"/>
            <w:tcBorders>
              <w:bottom w:val="single" w:sz="4" w:space="0" w:color="000000"/>
              <w:right w:val="single" w:sz="4" w:space="0" w:color="000000"/>
            </w:tcBorders>
            <w:shd w:val="clear" w:color="auto" w:fill="auto"/>
            <w:vAlign w:val="center"/>
          </w:tcPr>
          <w:p w14:paraId="56E6B8BD" w14:textId="77777777" w:rsidR="00542E72" w:rsidRDefault="00542E72">
            <w:pPr>
              <w:jc w:val="center"/>
            </w:pPr>
            <w:r>
              <w:rPr>
                <w:color w:val="000000"/>
              </w:rPr>
              <w:t>0,00%</w:t>
            </w:r>
          </w:p>
        </w:tc>
        <w:tc>
          <w:tcPr>
            <w:tcW w:w="1664" w:type="dxa"/>
            <w:tcBorders>
              <w:bottom w:val="single" w:sz="4" w:space="0" w:color="000000"/>
              <w:right w:val="single" w:sz="4" w:space="0" w:color="000000"/>
            </w:tcBorders>
            <w:shd w:val="clear" w:color="auto" w:fill="auto"/>
            <w:vAlign w:val="center"/>
          </w:tcPr>
          <w:p w14:paraId="6C4A1CB3" w14:textId="77777777" w:rsidR="00542E72" w:rsidRDefault="00542E72">
            <w:pPr>
              <w:jc w:val="center"/>
            </w:pPr>
            <w:r>
              <w:rPr>
                <w:color w:val="000000"/>
              </w:rPr>
              <w:t>0,00%</w:t>
            </w:r>
          </w:p>
        </w:tc>
      </w:tr>
      <w:tr w:rsidR="00542E72" w14:paraId="5F51F47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F9C3021" w14:textId="77777777" w:rsidR="00542E72" w:rsidRDefault="00542E72">
            <w:pPr>
              <w:jc w:val="center"/>
            </w:pPr>
            <w:r>
              <w:rPr>
                <w:color w:val="000000"/>
              </w:rPr>
              <w:t>311</w:t>
            </w:r>
          </w:p>
        </w:tc>
        <w:tc>
          <w:tcPr>
            <w:tcW w:w="6662" w:type="dxa"/>
            <w:tcBorders>
              <w:bottom w:val="single" w:sz="4" w:space="0" w:color="000000"/>
              <w:right w:val="single" w:sz="4" w:space="0" w:color="000000"/>
            </w:tcBorders>
            <w:shd w:val="clear" w:color="auto" w:fill="auto"/>
            <w:vAlign w:val="center"/>
          </w:tcPr>
          <w:p w14:paraId="25EF638B" w14:textId="77777777" w:rsidR="00542E72" w:rsidRDefault="00542E72">
            <w:r>
              <w:rPr>
                <w:color w:val="000000"/>
              </w:rPr>
              <w:t xml:space="preserve">МБОУ СОШ №1 </w:t>
            </w:r>
            <w:proofErr w:type="spellStart"/>
            <w:r>
              <w:rPr>
                <w:color w:val="000000"/>
              </w:rPr>
              <w:t>г.Нерчинска</w:t>
            </w:r>
            <w:proofErr w:type="spellEnd"/>
          </w:p>
        </w:tc>
        <w:tc>
          <w:tcPr>
            <w:tcW w:w="1499" w:type="dxa"/>
            <w:tcBorders>
              <w:bottom w:val="single" w:sz="4" w:space="0" w:color="000000"/>
              <w:right w:val="single" w:sz="4" w:space="0" w:color="000000"/>
            </w:tcBorders>
            <w:shd w:val="clear" w:color="auto" w:fill="auto"/>
            <w:vAlign w:val="center"/>
          </w:tcPr>
          <w:p w14:paraId="6BCA8138" w14:textId="77777777" w:rsidR="00542E72" w:rsidRDefault="00542E72">
            <w:pPr>
              <w:jc w:val="center"/>
            </w:pPr>
            <w:r>
              <w:rPr>
                <w:color w:val="000000"/>
              </w:rPr>
              <w:t>15</w:t>
            </w:r>
          </w:p>
        </w:tc>
        <w:tc>
          <w:tcPr>
            <w:tcW w:w="1412" w:type="dxa"/>
            <w:tcBorders>
              <w:bottom w:val="single" w:sz="4" w:space="0" w:color="000000"/>
              <w:right w:val="single" w:sz="4" w:space="0" w:color="000000"/>
            </w:tcBorders>
            <w:shd w:val="clear" w:color="auto" w:fill="auto"/>
            <w:vAlign w:val="center"/>
          </w:tcPr>
          <w:p w14:paraId="52CC2440" w14:textId="77777777" w:rsidR="00542E72" w:rsidRDefault="00542E72">
            <w:pPr>
              <w:jc w:val="center"/>
            </w:pPr>
            <w:r>
              <w:rPr>
                <w:color w:val="000000"/>
              </w:rPr>
              <w:t>6,67%</w:t>
            </w:r>
          </w:p>
        </w:tc>
        <w:tc>
          <w:tcPr>
            <w:tcW w:w="1552" w:type="dxa"/>
            <w:tcBorders>
              <w:bottom w:val="single" w:sz="4" w:space="0" w:color="000000"/>
              <w:right w:val="single" w:sz="4" w:space="0" w:color="000000"/>
            </w:tcBorders>
            <w:shd w:val="clear" w:color="auto" w:fill="auto"/>
            <w:vAlign w:val="center"/>
          </w:tcPr>
          <w:p w14:paraId="7C977C18" w14:textId="77777777" w:rsidR="00542E72" w:rsidRDefault="00542E72">
            <w:pPr>
              <w:jc w:val="center"/>
            </w:pPr>
            <w:r>
              <w:rPr>
                <w:color w:val="000000"/>
              </w:rPr>
              <w:t>73,33%</w:t>
            </w:r>
          </w:p>
        </w:tc>
        <w:tc>
          <w:tcPr>
            <w:tcW w:w="1459" w:type="dxa"/>
            <w:tcBorders>
              <w:bottom w:val="single" w:sz="4" w:space="0" w:color="000000"/>
              <w:right w:val="single" w:sz="4" w:space="0" w:color="000000"/>
            </w:tcBorders>
            <w:shd w:val="clear" w:color="auto" w:fill="auto"/>
            <w:vAlign w:val="center"/>
          </w:tcPr>
          <w:p w14:paraId="5A80A48C" w14:textId="77777777" w:rsidR="00542E72" w:rsidRDefault="00542E72">
            <w:pPr>
              <w:jc w:val="center"/>
            </w:pPr>
            <w:r>
              <w:rPr>
                <w:color w:val="000000"/>
              </w:rPr>
              <w:t>20,00%</w:t>
            </w:r>
          </w:p>
        </w:tc>
        <w:tc>
          <w:tcPr>
            <w:tcW w:w="1664" w:type="dxa"/>
            <w:tcBorders>
              <w:bottom w:val="single" w:sz="4" w:space="0" w:color="000000"/>
              <w:right w:val="single" w:sz="4" w:space="0" w:color="000000"/>
            </w:tcBorders>
            <w:shd w:val="clear" w:color="auto" w:fill="auto"/>
            <w:vAlign w:val="center"/>
          </w:tcPr>
          <w:p w14:paraId="14356435" w14:textId="77777777" w:rsidR="00542E72" w:rsidRDefault="00542E72">
            <w:pPr>
              <w:jc w:val="center"/>
            </w:pPr>
            <w:r>
              <w:rPr>
                <w:color w:val="000000"/>
              </w:rPr>
              <w:t>0,00%</w:t>
            </w:r>
          </w:p>
        </w:tc>
      </w:tr>
      <w:tr w:rsidR="00542E72" w14:paraId="2A103972"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61C16FA" w14:textId="77777777" w:rsidR="00542E72" w:rsidRDefault="00542E72">
            <w:pPr>
              <w:jc w:val="center"/>
            </w:pPr>
            <w:r>
              <w:rPr>
                <w:color w:val="000000"/>
              </w:rPr>
              <w:t>242</w:t>
            </w:r>
          </w:p>
        </w:tc>
        <w:tc>
          <w:tcPr>
            <w:tcW w:w="6662" w:type="dxa"/>
            <w:tcBorders>
              <w:bottom w:val="single" w:sz="4" w:space="0" w:color="000000"/>
              <w:right w:val="single" w:sz="4" w:space="0" w:color="000000"/>
            </w:tcBorders>
            <w:shd w:val="clear" w:color="auto" w:fill="auto"/>
            <w:vAlign w:val="center"/>
          </w:tcPr>
          <w:p w14:paraId="5EAA52EE" w14:textId="77777777" w:rsidR="00542E72" w:rsidRDefault="00542E72">
            <w:r>
              <w:rPr>
                <w:color w:val="000000"/>
              </w:rPr>
              <w:t>МОУ «</w:t>
            </w:r>
            <w:proofErr w:type="gramStart"/>
            <w:r>
              <w:rPr>
                <w:color w:val="000000"/>
              </w:rPr>
              <w:t>СОШ  №</w:t>
            </w:r>
            <w:proofErr w:type="gramEnd"/>
            <w:r>
              <w:rPr>
                <w:color w:val="000000"/>
              </w:rPr>
              <w:t xml:space="preserve">1 </w:t>
            </w:r>
            <w:proofErr w:type="spellStart"/>
            <w:r>
              <w:rPr>
                <w:color w:val="000000"/>
              </w:rPr>
              <w:t>п.Карымское</w:t>
            </w:r>
            <w:proofErr w:type="spellEnd"/>
            <w:r>
              <w:rPr>
                <w:color w:val="000000"/>
              </w:rPr>
              <w:t>»</w:t>
            </w:r>
          </w:p>
        </w:tc>
        <w:tc>
          <w:tcPr>
            <w:tcW w:w="1499" w:type="dxa"/>
            <w:tcBorders>
              <w:bottom w:val="single" w:sz="4" w:space="0" w:color="000000"/>
              <w:right w:val="single" w:sz="4" w:space="0" w:color="000000"/>
            </w:tcBorders>
            <w:shd w:val="clear" w:color="auto" w:fill="auto"/>
            <w:vAlign w:val="center"/>
          </w:tcPr>
          <w:p w14:paraId="473C53B2" w14:textId="77777777" w:rsidR="00542E72" w:rsidRDefault="00542E72">
            <w:pPr>
              <w:jc w:val="center"/>
            </w:pPr>
            <w:r>
              <w:rPr>
                <w:color w:val="000000"/>
              </w:rPr>
              <w:t>15</w:t>
            </w:r>
          </w:p>
        </w:tc>
        <w:tc>
          <w:tcPr>
            <w:tcW w:w="1412" w:type="dxa"/>
            <w:tcBorders>
              <w:bottom w:val="single" w:sz="4" w:space="0" w:color="000000"/>
              <w:right w:val="single" w:sz="4" w:space="0" w:color="000000"/>
            </w:tcBorders>
            <w:shd w:val="clear" w:color="auto" w:fill="auto"/>
            <w:vAlign w:val="center"/>
          </w:tcPr>
          <w:p w14:paraId="7063A855" w14:textId="77777777" w:rsidR="00542E72" w:rsidRDefault="00542E72">
            <w:pPr>
              <w:jc w:val="center"/>
            </w:pPr>
            <w:r>
              <w:rPr>
                <w:color w:val="000000"/>
              </w:rPr>
              <w:t>6,67%</w:t>
            </w:r>
          </w:p>
        </w:tc>
        <w:tc>
          <w:tcPr>
            <w:tcW w:w="1552" w:type="dxa"/>
            <w:tcBorders>
              <w:bottom w:val="single" w:sz="4" w:space="0" w:color="000000"/>
              <w:right w:val="single" w:sz="4" w:space="0" w:color="000000"/>
            </w:tcBorders>
            <w:shd w:val="clear" w:color="auto" w:fill="auto"/>
            <w:vAlign w:val="center"/>
          </w:tcPr>
          <w:p w14:paraId="3A3DA876" w14:textId="77777777" w:rsidR="00542E72" w:rsidRDefault="00542E72">
            <w:pPr>
              <w:jc w:val="center"/>
            </w:pPr>
            <w:r>
              <w:rPr>
                <w:color w:val="000000"/>
              </w:rPr>
              <w:t>73,33%</w:t>
            </w:r>
          </w:p>
        </w:tc>
        <w:tc>
          <w:tcPr>
            <w:tcW w:w="1459" w:type="dxa"/>
            <w:tcBorders>
              <w:bottom w:val="single" w:sz="4" w:space="0" w:color="000000"/>
              <w:right w:val="single" w:sz="4" w:space="0" w:color="000000"/>
            </w:tcBorders>
            <w:shd w:val="clear" w:color="auto" w:fill="auto"/>
            <w:vAlign w:val="center"/>
          </w:tcPr>
          <w:p w14:paraId="6A7479C7" w14:textId="77777777" w:rsidR="00542E72" w:rsidRDefault="00542E72">
            <w:pPr>
              <w:jc w:val="center"/>
            </w:pPr>
            <w:r>
              <w:rPr>
                <w:color w:val="000000"/>
              </w:rPr>
              <w:t>13,33%</w:t>
            </w:r>
          </w:p>
        </w:tc>
        <w:tc>
          <w:tcPr>
            <w:tcW w:w="1664" w:type="dxa"/>
            <w:tcBorders>
              <w:bottom w:val="single" w:sz="4" w:space="0" w:color="000000"/>
              <w:right w:val="single" w:sz="4" w:space="0" w:color="000000"/>
            </w:tcBorders>
            <w:shd w:val="clear" w:color="auto" w:fill="auto"/>
            <w:vAlign w:val="center"/>
          </w:tcPr>
          <w:p w14:paraId="1170A901" w14:textId="77777777" w:rsidR="00542E72" w:rsidRDefault="00542E72">
            <w:pPr>
              <w:jc w:val="center"/>
            </w:pPr>
            <w:r>
              <w:rPr>
                <w:color w:val="000000"/>
              </w:rPr>
              <w:t>6,67%</w:t>
            </w:r>
          </w:p>
        </w:tc>
      </w:tr>
      <w:tr w:rsidR="00542E72" w14:paraId="1EE61033"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4B789917" w14:textId="77777777" w:rsidR="00542E72" w:rsidRDefault="00542E72">
            <w:pPr>
              <w:jc w:val="center"/>
            </w:pPr>
            <w:r>
              <w:rPr>
                <w:color w:val="000000"/>
              </w:rPr>
              <w:t>802219</w:t>
            </w:r>
          </w:p>
        </w:tc>
        <w:tc>
          <w:tcPr>
            <w:tcW w:w="6662" w:type="dxa"/>
            <w:tcBorders>
              <w:bottom w:val="single" w:sz="4" w:space="0" w:color="000000"/>
              <w:right w:val="single" w:sz="4" w:space="0" w:color="000000"/>
            </w:tcBorders>
            <w:shd w:val="clear" w:color="auto" w:fill="auto"/>
            <w:vAlign w:val="center"/>
          </w:tcPr>
          <w:p w14:paraId="6C95D68D" w14:textId="77777777" w:rsidR="00542E72" w:rsidRDefault="00542E72">
            <w:r>
              <w:rPr>
                <w:color w:val="000000"/>
              </w:rPr>
              <w:t>МБОУ «Дульдургинская СОШ»</w:t>
            </w:r>
          </w:p>
        </w:tc>
        <w:tc>
          <w:tcPr>
            <w:tcW w:w="1499" w:type="dxa"/>
            <w:tcBorders>
              <w:bottom w:val="single" w:sz="4" w:space="0" w:color="000000"/>
              <w:right w:val="single" w:sz="4" w:space="0" w:color="000000"/>
            </w:tcBorders>
            <w:shd w:val="clear" w:color="auto" w:fill="auto"/>
            <w:vAlign w:val="center"/>
          </w:tcPr>
          <w:p w14:paraId="4B54DF33" w14:textId="77777777" w:rsidR="00542E72" w:rsidRDefault="00542E72">
            <w:pPr>
              <w:jc w:val="center"/>
            </w:pPr>
            <w:r>
              <w:rPr>
                <w:color w:val="000000"/>
              </w:rPr>
              <w:t>45</w:t>
            </w:r>
          </w:p>
        </w:tc>
        <w:tc>
          <w:tcPr>
            <w:tcW w:w="1412" w:type="dxa"/>
            <w:tcBorders>
              <w:bottom w:val="single" w:sz="4" w:space="0" w:color="000000"/>
              <w:right w:val="single" w:sz="4" w:space="0" w:color="000000"/>
            </w:tcBorders>
            <w:shd w:val="clear" w:color="auto" w:fill="auto"/>
            <w:vAlign w:val="center"/>
          </w:tcPr>
          <w:p w14:paraId="12038AA9" w14:textId="77777777" w:rsidR="00542E72" w:rsidRDefault="00542E72">
            <w:pPr>
              <w:jc w:val="center"/>
            </w:pPr>
            <w:r>
              <w:rPr>
                <w:color w:val="000000"/>
              </w:rPr>
              <w:t>6,67%</w:t>
            </w:r>
          </w:p>
        </w:tc>
        <w:tc>
          <w:tcPr>
            <w:tcW w:w="1552" w:type="dxa"/>
            <w:tcBorders>
              <w:bottom w:val="single" w:sz="4" w:space="0" w:color="000000"/>
              <w:right w:val="single" w:sz="4" w:space="0" w:color="000000"/>
            </w:tcBorders>
            <w:shd w:val="clear" w:color="auto" w:fill="auto"/>
            <w:vAlign w:val="center"/>
          </w:tcPr>
          <w:p w14:paraId="2CEB34C9" w14:textId="77777777" w:rsidR="00542E72" w:rsidRDefault="00542E72">
            <w:pPr>
              <w:jc w:val="center"/>
            </w:pPr>
            <w:r>
              <w:rPr>
                <w:color w:val="000000"/>
              </w:rPr>
              <w:t>66,67%</w:t>
            </w:r>
          </w:p>
        </w:tc>
        <w:tc>
          <w:tcPr>
            <w:tcW w:w="1459" w:type="dxa"/>
            <w:tcBorders>
              <w:bottom w:val="single" w:sz="4" w:space="0" w:color="000000"/>
              <w:right w:val="single" w:sz="4" w:space="0" w:color="000000"/>
            </w:tcBorders>
            <w:shd w:val="clear" w:color="auto" w:fill="auto"/>
            <w:vAlign w:val="center"/>
          </w:tcPr>
          <w:p w14:paraId="5654D01F" w14:textId="77777777" w:rsidR="00542E72" w:rsidRDefault="00542E72">
            <w:pPr>
              <w:jc w:val="center"/>
            </w:pPr>
            <w:r>
              <w:rPr>
                <w:color w:val="000000"/>
              </w:rPr>
              <w:t>22,22%</w:t>
            </w:r>
          </w:p>
        </w:tc>
        <w:tc>
          <w:tcPr>
            <w:tcW w:w="1664" w:type="dxa"/>
            <w:tcBorders>
              <w:bottom w:val="single" w:sz="4" w:space="0" w:color="000000"/>
              <w:right w:val="single" w:sz="4" w:space="0" w:color="000000"/>
            </w:tcBorders>
            <w:shd w:val="clear" w:color="auto" w:fill="auto"/>
            <w:vAlign w:val="center"/>
          </w:tcPr>
          <w:p w14:paraId="0EC10B95" w14:textId="77777777" w:rsidR="00542E72" w:rsidRDefault="00542E72">
            <w:pPr>
              <w:jc w:val="center"/>
            </w:pPr>
            <w:r>
              <w:rPr>
                <w:color w:val="000000"/>
              </w:rPr>
              <w:t>4,44%</w:t>
            </w:r>
          </w:p>
        </w:tc>
      </w:tr>
      <w:tr w:rsidR="00542E72" w14:paraId="71A61250" w14:textId="77777777">
        <w:trPr>
          <w:trHeight w:val="23"/>
        </w:trPr>
        <w:tc>
          <w:tcPr>
            <w:tcW w:w="9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08296C" w14:textId="77777777" w:rsidR="00542E72" w:rsidRDefault="00542E72">
            <w:pPr>
              <w:jc w:val="center"/>
            </w:pPr>
            <w:r>
              <w:rPr>
                <w:color w:val="000000"/>
              </w:rPr>
              <w:t>88</w:t>
            </w:r>
          </w:p>
        </w:tc>
        <w:tc>
          <w:tcPr>
            <w:tcW w:w="66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2A1D95" w14:textId="77777777" w:rsidR="00542E72" w:rsidRDefault="00542E72">
            <w:r>
              <w:rPr>
                <w:color w:val="000000"/>
              </w:rPr>
              <w:t>МОУ: СОШ № 41 г. Борзи</w:t>
            </w:r>
          </w:p>
        </w:tc>
        <w:tc>
          <w:tcPr>
            <w:tcW w:w="149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BD8EA9" w14:textId="77777777" w:rsidR="00542E72" w:rsidRDefault="00542E72">
            <w:pPr>
              <w:jc w:val="center"/>
            </w:pPr>
            <w:r>
              <w:rPr>
                <w:color w:val="000000"/>
              </w:rPr>
              <w:t>14</w:t>
            </w:r>
          </w:p>
        </w:tc>
        <w:tc>
          <w:tcPr>
            <w:tcW w:w="141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169F58" w14:textId="77777777" w:rsidR="00542E72" w:rsidRDefault="00542E72">
            <w:pPr>
              <w:jc w:val="center"/>
            </w:pPr>
            <w:r>
              <w:rPr>
                <w:color w:val="000000"/>
              </w:rPr>
              <w:t>7,14%</w:t>
            </w:r>
          </w:p>
        </w:tc>
        <w:tc>
          <w:tcPr>
            <w:tcW w:w="155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EBDB6A" w14:textId="77777777" w:rsidR="00542E72" w:rsidRDefault="00542E72">
            <w:pPr>
              <w:jc w:val="center"/>
            </w:pPr>
            <w:r>
              <w:rPr>
                <w:color w:val="000000"/>
              </w:rPr>
              <w:t>85,71%</w:t>
            </w:r>
          </w:p>
        </w:tc>
        <w:tc>
          <w:tcPr>
            <w:tcW w:w="14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4D4BA6" w14:textId="77777777" w:rsidR="00542E72" w:rsidRDefault="00542E72">
            <w:pPr>
              <w:jc w:val="center"/>
            </w:pPr>
            <w:r>
              <w:rPr>
                <w:color w:val="000000"/>
              </w:rPr>
              <w:t>7,14%</w:t>
            </w:r>
          </w:p>
        </w:tc>
        <w:tc>
          <w:tcPr>
            <w:tcW w:w="16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BE67D" w14:textId="77777777" w:rsidR="00542E72" w:rsidRDefault="00542E72">
            <w:pPr>
              <w:jc w:val="center"/>
            </w:pPr>
            <w:r>
              <w:rPr>
                <w:color w:val="000000"/>
              </w:rPr>
              <w:t>0,00%</w:t>
            </w:r>
          </w:p>
        </w:tc>
      </w:tr>
      <w:tr w:rsidR="00542E72" w14:paraId="13567A33" w14:textId="77777777">
        <w:trPr>
          <w:trHeight w:val="23"/>
        </w:trPr>
        <w:tc>
          <w:tcPr>
            <w:tcW w:w="9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197D27" w14:textId="77777777" w:rsidR="00542E72" w:rsidRDefault="00542E72">
            <w:pPr>
              <w:jc w:val="center"/>
            </w:pPr>
            <w:r>
              <w:rPr>
                <w:color w:val="000000"/>
              </w:rPr>
              <w:lastRenderedPageBreak/>
              <w:t>532</w:t>
            </w:r>
          </w:p>
        </w:tc>
        <w:tc>
          <w:tcPr>
            <w:tcW w:w="6662" w:type="dxa"/>
            <w:tcBorders>
              <w:top w:val="single" w:sz="4" w:space="0" w:color="000000"/>
              <w:bottom w:val="single" w:sz="4" w:space="0" w:color="000000"/>
              <w:right w:val="single" w:sz="4" w:space="0" w:color="000000"/>
            </w:tcBorders>
            <w:shd w:val="clear" w:color="auto" w:fill="auto"/>
            <w:vAlign w:val="center"/>
          </w:tcPr>
          <w:p w14:paraId="6BE2FED5" w14:textId="77777777" w:rsidR="00542E72" w:rsidRDefault="00542E72">
            <w:r>
              <w:rPr>
                <w:color w:val="000000"/>
              </w:rPr>
              <w:t xml:space="preserve">МОУ </w:t>
            </w:r>
            <w:proofErr w:type="gramStart"/>
            <w:r>
              <w:rPr>
                <w:color w:val="000000"/>
              </w:rPr>
              <w:t>СОШ  №</w:t>
            </w:r>
            <w:proofErr w:type="gramEnd"/>
            <w:r>
              <w:rPr>
                <w:color w:val="000000"/>
              </w:rPr>
              <w:t xml:space="preserve">70 </w:t>
            </w:r>
            <w:proofErr w:type="spellStart"/>
            <w:r>
              <w:rPr>
                <w:color w:val="000000"/>
              </w:rPr>
              <w:t>п.Аксеново-Зиловское</w:t>
            </w:r>
            <w:proofErr w:type="spellEnd"/>
          </w:p>
        </w:tc>
        <w:tc>
          <w:tcPr>
            <w:tcW w:w="1499" w:type="dxa"/>
            <w:tcBorders>
              <w:top w:val="single" w:sz="4" w:space="0" w:color="000000"/>
              <w:bottom w:val="single" w:sz="4" w:space="0" w:color="000000"/>
              <w:right w:val="single" w:sz="4" w:space="0" w:color="000000"/>
            </w:tcBorders>
            <w:shd w:val="clear" w:color="auto" w:fill="auto"/>
            <w:vAlign w:val="center"/>
          </w:tcPr>
          <w:p w14:paraId="7E571E05" w14:textId="77777777" w:rsidR="00542E72" w:rsidRDefault="00542E72">
            <w:pPr>
              <w:jc w:val="center"/>
            </w:pPr>
            <w:r>
              <w:rPr>
                <w:color w:val="000000"/>
              </w:rPr>
              <w:t>14</w:t>
            </w:r>
          </w:p>
        </w:tc>
        <w:tc>
          <w:tcPr>
            <w:tcW w:w="1412" w:type="dxa"/>
            <w:tcBorders>
              <w:top w:val="single" w:sz="4" w:space="0" w:color="000000"/>
              <w:bottom w:val="single" w:sz="4" w:space="0" w:color="000000"/>
              <w:right w:val="single" w:sz="4" w:space="0" w:color="000000"/>
            </w:tcBorders>
            <w:shd w:val="clear" w:color="auto" w:fill="auto"/>
            <w:vAlign w:val="center"/>
          </w:tcPr>
          <w:p w14:paraId="6F27B4B4" w14:textId="77777777" w:rsidR="00542E72" w:rsidRDefault="00542E72">
            <w:pPr>
              <w:jc w:val="center"/>
            </w:pPr>
            <w:r>
              <w:rPr>
                <w:color w:val="000000"/>
              </w:rPr>
              <w:t>7,14%</w:t>
            </w:r>
          </w:p>
        </w:tc>
        <w:tc>
          <w:tcPr>
            <w:tcW w:w="1552" w:type="dxa"/>
            <w:tcBorders>
              <w:top w:val="single" w:sz="4" w:space="0" w:color="000000"/>
              <w:bottom w:val="single" w:sz="4" w:space="0" w:color="000000"/>
              <w:right w:val="single" w:sz="4" w:space="0" w:color="000000"/>
            </w:tcBorders>
            <w:shd w:val="clear" w:color="auto" w:fill="auto"/>
            <w:vAlign w:val="center"/>
          </w:tcPr>
          <w:p w14:paraId="614C4637" w14:textId="77777777" w:rsidR="00542E72" w:rsidRDefault="00542E72">
            <w:pPr>
              <w:jc w:val="center"/>
            </w:pPr>
            <w:r>
              <w:rPr>
                <w:color w:val="000000"/>
              </w:rPr>
              <w:t>57,14%</w:t>
            </w:r>
          </w:p>
        </w:tc>
        <w:tc>
          <w:tcPr>
            <w:tcW w:w="1459" w:type="dxa"/>
            <w:tcBorders>
              <w:top w:val="single" w:sz="4" w:space="0" w:color="000000"/>
              <w:bottom w:val="single" w:sz="4" w:space="0" w:color="000000"/>
              <w:right w:val="single" w:sz="4" w:space="0" w:color="000000"/>
            </w:tcBorders>
            <w:shd w:val="clear" w:color="auto" w:fill="auto"/>
            <w:vAlign w:val="center"/>
          </w:tcPr>
          <w:p w14:paraId="462E8A51" w14:textId="77777777" w:rsidR="00542E72" w:rsidRDefault="00542E72">
            <w:pPr>
              <w:jc w:val="center"/>
            </w:pPr>
            <w:r>
              <w:rPr>
                <w:color w:val="000000"/>
              </w:rPr>
              <w:t>28,57%</w:t>
            </w:r>
          </w:p>
        </w:tc>
        <w:tc>
          <w:tcPr>
            <w:tcW w:w="1664" w:type="dxa"/>
            <w:tcBorders>
              <w:top w:val="single" w:sz="4" w:space="0" w:color="000000"/>
              <w:bottom w:val="single" w:sz="4" w:space="0" w:color="000000"/>
              <w:right w:val="single" w:sz="4" w:space="0" w:color="000000"/>
            </w:tcBorders>
            <w:shd w:val="clear" w:color="auto" w:fill="auto"/>
            <w:vAlign w:val="center"/>
          </w:tcPr>
          <w:p w14:paraId="027D1335" w14:textId="77777777" w:rsidR="00542E72" w:rsidRDefault="00542E72">
            <w:pPr>
              <w:jc w:val="center"/>
            </w:pPr>
            <w:r>
              <w:rPr>
                <w:color w:val="000000"/>
              </w:rPr>
              <w:t>7,14%</w:t>
            </w:r>
          </w:p>
        </w:tc>
      </w:tr>
      <w:tr w:rsidR="00542E72" w14:paraId="3C2655A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79AB4DE" w14:textId="77777777" w:rsidR="00542E72" w:rsidRDefault="00542E72">
            <w:pPr>
              <w:jc w:val="center"/>
            </w:pPr>
            <w:r>
              <w:rPr>
                <w:color w:val="000000"/>
              </w:rPr>
              <w:t>36</w:t>
            </w:r>
          </w:p>
        </w:tc>
        <w:tc>
          <w:tcPr>
            <w:tcW w:w="6662" w:type="dxa"/>
            <w:tcBorders>
              <w:bottom w:val="single" w:sz="4" w:space="0" w:color="000000"/>
              <w:right w:val="single" w:sz="4" w:space="0" w:color="000000"/>
            </w:tcBorders>
            <w:shd w:val="clear" w:color="auto" w:fill="auto"/>
            <w:vAlign w:val="center"/>
          </w:tcPr>
          <w:p w14:paraId="05199E4A" w14:textId="77777777" w:rsidR="00542E72" w:rsidRDefault="00542E72">
            <w:r>
              <w:rPr>
                <w:color w:val="000000"/>
              </w:rPr>
              <w:t>МБОУ «СОШ №43»</w:t>
            </w:r>
          </w:p>
        </w:tc>
        <w:tc>
          <w:tcPr>
            <w:tcW w:w="1499" w:type="dxa"/>
            <w:tcBorders>
              <w:bottom w:val="single" w:sz="4" w:space="0" w:color="000000"/>
              <w:right w:val="single" w:sz="4" w:space="0" w:color="000000"/>
            </w:tcBorders>
            <w:shd w:val="clear" w:color="auto" w:fill="auto"/>
            <w:vAlign w:val="center"/>
          </w:tcPr>
          <w:p w14:paraId="42DA3741" w14:textId="77777777" w:rsidR="00542E72" w:rsidRDefault="00542E72">
            <w:pPr>
              <w:jc w:val="center"/>
            </w:pPr>
            <w:r>
              <w:rPr>
                <w:color w:val="000000"/>
              </w:rPr>
              <w:t>14</w:t>
            </w:r>
          </w:p>
        </w:tc>
        <w:tc>
          <w:tcPr>
            <w:tcW w:w="1412" w:type="dxa"/>
            <w:tcBorders>
              <w:bottom w:val="single" w:sz="4" w:space="0" w:color="000000"/>
              <w:right w:val="single" w:sz="4" w:space="0" w:color="000000"/>
            </w:tcBorders>
            <w:shd w:val="clear" w:color="auto" w:fill="auto"/>
            <w:vAlign w:val="center"/>
          </w:tcPr>
          <w:p w14:paraId="48867F32" w14:textId="77777777" w:rsidR="00542E72" w:rsidRDefault="00542E72">
            <w:pPr>
              <w:jc w:val="center"/>
            </w:pPr>
            <w:r>
              <w:rPr>
                <w:color w:val="000000"/>
              </w:rPr>
              <w:t>7,14%</w:t>
            </w:r>
          </w:p>
        </w:tc>
        <w:tc>
          <w:tcPr>
            <w:tcW w:w="1552" w:type="dxa"/>
            <w:tcBorders>
              <w:bottom w:val="single" w:sz="4" w:space="0" w:color="000000"/>
              <w:right w:val="single" w:sz="4" w:space="0" w:color="000000"/>
            </w:tcBorders>
            <w:shd w:val="clear" w:color="auto" w:fill="auto"/>
            <w:vAlign w:val="center"/>
          </w:tcPr>
          <w:p w14:paraId="6ACA7F0C" w14:textId="77777777" w:rsidR="00542E72" w:rsidRDefault="00542E72">
            <w:pPr>
              <w:jc w:val="center"/>
            </w:pPr>
            <w:r>
              <w:rPr>
                <w:color w:val="000000"/>
              </w:rPr>
              <w:t>42,86%</w:t>
            </w:r>
          </w:p>
        </w:tc>
        <w:tc>
          <w:tcPr>
            <w:tcW w:w="1459" w:type="dxa"/>
            <w:tcBorders>
              <w:bottom w:val="single" w:sz="4" w:space="0" w:color="000000"/>
              <w:right w:val="single" w:sz="4" w:space="0" w:color="000000"/>
            </w:tcBorders>
            <w:shd w:val="clear" w:color="auto" w:fill="auto"/>
            <w:vAlign w:val="center"/>
          </w:tcPr>
          <w:p w14:paraId="7578E00C" w14:textId="77777777" w:rsidR="00542E72" w:rsidRDefault="00542E72">
            <w:pPr>
              <w:jc w:val="center"/>
            </w:pPr>
            <w:r>
              <w:rPr>
                <w:color w:val="000000"/>
              </w:rPr>
              <w:t>50,00%</w:t>
            </w:r>
          </w:p>
        </w:tc>
        <w:tc>
          <w:tcPr>
            <w:tcW w:w="1664" w:type="dxa"/>
            <w:tcBorders>
              <w:bottom w:val="single" w:sz="4" w:space="0" w:color="000000"/>
              <w:right w:val="single" w:sz="4" w:space="0" w:color="000000"/>
            </w:tcBorders>
            <w:shd w:val="clear" w:color="auto" w:fill="auto"/>
            <w:vAlign w:val="center"/>
          </w:tcPr>
          <w:p w14:paraId="393833C1" w14:textId="77777777" w:rsidR="00542E72" w:rsidRDefault="00542E72">
            <w:pPr>
              <w:jc w:val="center"/>
            </w:pPr>
            <w:r>
              <w:rPr>
                <w:color w:val="000000"/>
              </w:rPr>
              <w:t>0,00%</w:t>
            </w:r>
          </w:p>
        </w:tc>
      </w:tr>
      <w:tr w:rsidR="00542E72" w14:paraId="69FB2A6C"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25B06F50" w14:textId="77777777" w:rsidR="00542E72" w:rsidRDefault="00542E72">
            <w:pPr>
              <w:jc w:val="center"/>
            </w:pPr>
            <w:r>
              <w:rPr>
                <w:color w:val="000000"/>
              </w:rPr>
              <w:t>22</w:t>
            </w:r>
          </w:p>
        </w:tc>
        <w:tc>
          <w:tcPr>
            <w:tcW w:w="6662" w:type="dxa"/>
            <w:tcBorders>
              <w:bottom w:val="single" w:sz="4" w:space="0" w:color="000000"/>
              <w:right w:val="single" w:sz="4" w:space="0" w:color="000000"/>
            </w:tcBorders>
            <w:shd w:val="clear" w:color="auto" w:fill="auto"/>
            <w:vAlign w:val="center"/>
          </w:tcPr>
          <w:p w14:paraId="7CAB17C4" w14:textId="77777777" w:rsidR="00542E72" w:rsidRDefault="00542E72">
            <w:r>
              <w:rPr>
                <w:color w:val="000000"/>
              </w:rPr>
              <w:t>МБОУ «СОШ № 23»</w:t>
            </w:r>
          </w:p>
        </w:tc>
        <w:tc>
          <w:tcPr>
            <w:tcW w:w="1499" w:type="dxa"/>
            <w:tcBorders>
              <w:bottom w:val="single" w:sz="4" w:space="0" w:color="000000"/>
              <w:right w:val="single" w:sz="4" w:space="0" w:color="000000"/>
            </w:tcBorders>
            <w:shd w:val="clear" w:color="auto" w:fill="auto"/>
            <w:vAlign w:val="center"/>
          </w:tcPr>
          <w:p w14:paraId="4ABBB3E3" w14:textId="77777777" w:rsidR="00542E72" w:rsidRDefault="00542E72">
            <w:pPr>
              <w:jc w:val="center"/>
            </w:pPr>
            <w:r>
              <w:rPr>
                <w:color w:val="000000"/>
              </w:rPr>
              <w:t>13</w:t>
            </w:r>
          </w:p>
        </w:tc>
        <w:tc>
          <w:tcPr>
            <w:tcW w:w="1412" w:type="dxa"/>
            <w:tcBorders>
              <w:bottom w:val="single" w:sz="4" w:space="0" w:color="000000"/>
              <w:right w:val="single" w:sz="4" w:space="0" w:color="000000"/>
            </w:tcBorders>
            <w:shd w:val="clear" w:color="auto" w:fill="auto"/>
            <w:vAlign w:val="center"/>
          </w:tcPr>
          <w:p w14:paraId="1DF0E4B5" w14:textId="77777777" w:rsidR="00542E72" w:rsidRDefault="00542E72">
            <w:pPr>
              <w:jc w:val="center"/>
            </w:pPr>
            <w:r>
              <w:rPr>
                <w:color w:val="000000"/>
              </w:rPr>
              <w:t>7,69%</w:t>
            </w:r>
          </w:p>
        </w:tc>
        <w:tc>
          <w:tcPr>
            <w:tcW w:w="1552" w:type="dxa"/>
            <w:tcBorders>
              <w:bottom w:val="single" w:sz="4" w:space="0" w:color="000000"/>
              <w:right w:val="single" w:sz="4" w:space="0" w:color="000000"/>
            </w:tcBorders>
            <w:shd w:val="clear" w:color="auto" w:fill="auto"/>
            <w:vAlign w:val="center"/>
          </w:tcPr>
          <w:p w14:paraId="3D82B40B" w14:textId="77777777" w:rsidR="00542E72" w:rsidRDefault="00542E72">
            <w:pPr>
              <w:jc w:val="center"/>
            </w:pPr>
            <w:r>
              <w:rPr>
                <w:color w:val="000000"/>
              </w:rPr>
              <w:t>92,31%</w:t>
            </w:r>
          </w:p>
        </w:tc>
        <w:tc>
          <w:tcPr>
            <w:tcW w:w="1459" w:type="dxa"/>
            <w:tcBorders>
              <w:bottom w:val="single" w:sz="4" w:space="0" w:color="000000"/>
              <w:right w:val="single" w:sz="4" w:space="0" w:color="000000"/>
            </w:tcBorders>
            <w:shd w:val="clear" w:color="auto" w:fill="auto"/>
            <w:vAlign w:val="center"/>
          </w:tcPr>
          <w:p w14:paraId="5A41DDFD" w14:textId="77777777" w:rsidR="00542E72" w:rsidRDefault="00542E72">
            <w:pPr>
              <w:jc w:val="center"/>
            </w:pPr>
            <w:r>
              <w:rPr>
                <w:color w:val="000000"/>
              </w:rPr>
              <w:t>0,00%</w:t>
            </w:r>
          </w:p>
        </w:tc>
        <w:tc>
          <w:tcPr>
            <w:tcW w:w="1664" w:type="dxa"/>
            <w:tcBorders>
              <w:bottom w:val="single" w:sz="4" w:space="0" w:color="000000"/>
              <w:right w:val="single" w:sz="4" w:space="0" w:color="000000"/>
            </w:tcBorders>
            <w:shd w:val="clear" w:color="auto" w:fill="auto"/>
            <w:vAlign w:val="center"/>
          </w:tcPr>
          <w:p w14:paraId="2BEE2481" w14:textId="77777777" w:rsidR="00542E72" w:rsidRDefault="00542E72">
            <w:pPr>
              <w:jc w:val="center"/>
            </w:pPr>
            <w:r>
              <w:rPr>
                <w:color w:val="000000"/>
              </w:rPr>
              <w:t>0,00%</w:t>
            </w:r>
          </w:p>
        </w:tc>
      </w:tr>
      <w:tr w:rsidR="00542E72" w14:paraId="2DEB7B60"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3976EF6" w14:textId="77777777" w:rsidR="00542E72" w:rsidRDefault="00542E72">
            <w:pPr>
              <w:jc w:val="center"/>
            </w:pPr>
            <w:r>
              <w:rPr>
                <w:color w:val="000000"/>
              </w:rPr>
              <w:t>574</w:t>
            </w:r>
          </w:p>
        </w:tc>
        <w:tc>
          <w:tcPr>
            <w:tcW w:w="6662" w:type="dxa"/>
            <w:tcBorders>
              <w:bottom w:val="single" w:sz="4" w:space="0" w:color="000000"/>
              <w:right w:val="single" w:sz="4" w:space="0" w:color="000000"/>
            </w:tcBorders>
            <w:shd w:val="clear" w:color="auto" w:fill="auto"/>
            <w:vAlign w:val="center"/>
          </w:tcPr>
          <w:p w14:paraId="4388CBA1" w14:textId="77777777" w:rsidR="00542E72" w:rsidRDefault="00542E72">
            <w:r>
              <w:rPr>
                <w:color w:val="000000"/>
              </w:rPr>
              <w:t xml:space="preserve">МОУ СОШ пгт. </w:t>
            </w:r>
            <w:proofErr w:type="spellStart"/>
            <w:r>
              <w:rPr>
                <w:color w:val="000000"/>
              </w:rPr>
              <w:t>Новокручининский</w:t>
            </w:r>
            <w:proofErr w:type="spellEnd"/>
          </w:p>
        </w:tc>
        <w:tc>
          <w:tcPr>
            <w:tcW w:w="1499" w:type="dxa"/>
            <w:tcBorders>
              <w:bottom w:val="single" w:sz="4" w:space="0" w:color="000000"/>
              <w:right w:val="single" w:sz="4" w:space="0" w:color="000000"/>
            </w:tcBorders>
            <w:shd w:val="clear" w:color="auto" w:fill="auto"/>
            <w:vAlign w:val="center"/>
          </w:tcPr>
          <w:p w14:paraId="71F8A76B" w14:textId="77777777" w:rsidR="00542E72" w:rsidRDefault="00542E72">
            <w:pPr>
              <w:jc w:val="center"/>
            </w:pPr>
            <w:r>
              <w:rPr>
                <w:color w:val="000000"/>
              </w:rPr>
              <w:t>12</w:t>
            </w:r>
          </w:p>
        </w:tc>
        <w:tc>
          <w:tcPr>
            <w:tcW w:w="1412" w:type="dxa"/>
            <w:tcBorders>
              <w:bottom w:val="single" w:sz="4" w:space="0" w:color="000000"/>
              <w:right w:val="single" w:sz="4" w:space="0" w:color="000000"/>
            </w:tcBorders>
            <w:shd w:val="clear" w:color="auto" w:fill="auto"/>
            <w:vAlign w:val="center"/>
          </w:tcPr>
          <w:p w14:paraId="6B3B9C18" w14:textId="77777777" w:rsidR="00542E72" w:rsidRDefault="00542E72">
            <w:pPr>
              <w:jc w:val="center"/>
            </w:pPr>
            <w:r>
              <w:rPr>
                <w:color w:val="000000"/>
              </w:rPr>
              <w:t>8,33%</w:t>
            </w:r>
          </w:p>
        </w:tc>
        <w:tc>
          <w:tcPr>
            <w:tcW w:w="1552" w:type="dxa"/>
            <w:tcBorders>
              <w:bottom w:val="single" w:sz="4" w:space="0" w:color="000000"/>
              <w:right w:val="single" w:sz="4" w:space="0" w:color="000000"/>
            </w:tcBorders>
            <w:shd w:val="clear" w:color="auto" w:fill="auto"/>
            <w:vAlign w:val="center"/>
          </w:tcPr>
          <w:p w14:paraId="68E03808" w14:textId="77777777" w:rsidR="00542E72" w:rsidRDefault="00542E72">
            <w:pPr>
              <w:jc w:val="center"/>
            </w:pPr>
            <w:r>
              <w:rPr>
                <w:color w:val="000000"/>
              </w:rPr>
              <w:t>83,33%</w:t>
            </w:r>
          </w:p>
        </w:tc>
        <w:tc>
          <w:tcPr>
            <w:tcW w:w="1459" w:type="dxa"/>
            <w:tcBorders>
              <w:bottom w:val="single" w:sz="4" w:space="0" w:color="000000"/>
              <w:right w:val="single" w:sz="4" w:space="0" w:color="000000"/>
            </w:tcBorders>
            <w:shd w:val="clear" w:color="auto" w:fill="auto"/>
            <w:vAlign w:val="center"/>
          </w:tcPr>
          <w:p w14:paraId="7CD279B9" w14:textId="77777777" w:rsidR="00542E72" w:rsidRDefault="00542E72">
            <w:pPr>
              <w:jc w:val="center"/>
            </w:pPr>
            <w:r>
              <w:rPr>
                <w:color w:val="000000"/>
              </w:rPr>
              <w:t>8,33%</w:t>
            </w:r>
          </w:p>
        </w:tc>
        <w:tc>
          <w:tcPr>
            <w:tcW w:w="1664" w:type="dxa"/>
            <w:tcBorders>
              <w:bottom w:val="single" w:sz="4" w:space="0" w:color="000000"/>
              <w:right w:val="single" w:sz="4" w:space="0" w:color="000000"/>
            </w:tcBorders>
            <w:shd w:val="clear" w:color="auto" w:fill="auto"/>
            <w:vAlign w:val="center"/>
          </w:tcPr>
          <w:p w14:paraId="3194A0D9" w14:textId="77777777" w:rsidR="00542E72" w:rsidRDefault="00542E72">
            <w:pPr>
              <w:jc w:val="center"/>
            </w:pPr>
            <w:r>
              <w:rPr>
                <w:color w:val="000000"/>
              </w:rPr>
              <w:t>0,00%</w:t>
            </w:r>
          </w:p>
        </w:tc>
      </w:tr>
      <w:tr w:rsidR="00542E72" w14:paraId="2FDB0F7E"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3DE8E3D9" w14:textId="77777777" w:rsidR="00542E72" w:rsidRDefault="00542E72">
            <w:pPr>
              <w:jc w:val="center"/>
            </w:pPr>
            <w:r>
              <w:rPr>
                <w:color w:val="000000"/>
              </w:rPr>
              <w:t>231</w:t>
            </w:r>
          </w:p>
        </w:tc>
        <w:tc>
          <w:tcPr>
            <w:tcW w:w="6662" w:type="dxa"/>
            <w:tcBorders>
              <w:bottom w:val="single" w:sz="4" w:space="0" w:color="000000"/>
              <w:right w:val="single" w:sz="4" w:space="0" w:color="000000"/>
            </w:tcBorders>
            <w:shd w:val="clear" w:color="auto" w:fill="auto"/>
            <w:vAlign w:val="center"/>
          </w:tcPr>
          <w:p w14:paraId="2A79CABC" w14:textId="77777777" w:rsidR="00542E72" w:rsidRDefault="00542E72">
            <w:proofErr w:type="gramStart"/>
            <w:r>
              <w:rPr>
                <w:color w:val="000000"/>
              </w:rPr>
              <w:t>МОУ  СОШ</w:t>
            </w:r>
            <w:proofErr w:type="gramEnd"/>
            <w:r>
              <w:rPr>
                <w:color w:val="000000"/>
              </w:rPr>
              <w:t xml:space="preserve"> </w:t>
            </w:r>
            <w:proofErr w:type="spellStart"/>
            <w:r>
              <w:rPr>
                <w:color w:val="000000"/>
              </w:rPr>
              <w:t>с.Калга</w:t>
            </w:r>
            <w:proofErr w:type="spellEnd"/>
          </w:p>
        </w:tc>
        <w:tc>
          <w:tcPr>
            <w:tcW w:w="1499" w:type="dxa"/>
            <w:tcBorders>
              <w:bottom w:val="single" w:sz="4" w:space="0" w:color="000000"/>
              <w:right w:val="single" w:sz="4" w:space="0" w:color="000000"/>
            </w:tcBorders>
            <w:shd w:val="clear" w:color="auto" w:fill="auto"/>
            <w:vAlign w:val="center"/>
          </w:tcPr>
          <w:p w14:paraId="1D634C0A" w14:textId="77777777" w:rsidR="00542E72" w:rsidRDefault="00542E72">
            <w:pPr>
              <w:jc w:val="center"/>
            </w:pPr>
            <w:r>
              <w:rPr>
                <w:color w:val="000000"/>
              </w:rPr>
              <w:t>12</w:t>
            </w:r>
          </w:p>
        </w:tc>
        <w:tc>
          <w:tcPr>
            <w:tcW w:w="1412" w:type="dxa"/>
            <w:tcBorders>
              <w:bottom w:val="single" w:sz="4" w:space="0" w:color="000000"/>
              <w:right w:val="single" w:sz="4" w:space="0" w:color="000000"/>
            </w:tcBorders>
            <w:shd w:val="clear" w:color="auto" w:fill="auto"/>
            <w:vAlign w:val="center"/>
          </w:tcPr>
          <w:p w14:paraId="0568E8E3" w14:textId="77777777" w:rsidR="00542E72" w:rsidRDefault="00542E72">
            <w:pPr>
              <w:jc w:val="center"/>
            </w:pPr>
            <w:r>
              <w:rPr>
                <w:color w:val="000000"/>
              </w:rPr>
              <w:t>8,33%</w:t>
            </w:r>
          </w:p>
        </w:tc>
        <w:tc>
          <w:tcPr>
            <w:tcW w:w="1552" w:type="dxa"/>
            <w:tcBorders>
              <w:bottom w:val="single" w:sz="4" w:space="0" w:color="000000"/>
              <w:right w:val="single" w:sz="4" w:space="0" w:color="000000"/>
            </w:tcBorders>
            <w:shd w:val="clear" w:color="auto" w:fill="auto"/>
            <w:vAlign w:val="center"/>
          </w:tcPr>
          <w:p w14:paraId="24BB0A5C" w14:textId="77777777" w:rsidR="00542E72" w:rsidRDefault="00542E72">
            <w:pPr>
              <w:jc w:val="center"/>
            </w:pPr>
            <w:r>
              <w:rPr>
                <w:color w:val="000000"/>
              </w:rPr>
              <w:t>41,67%</w:t>
            </w:r>
          </w:p>
        </w:tc>
        <w:tc>
          <w:tcPr>
            <w:tcW w:w="1459" w:type="dxa"/>
            <w:tcBorders>
              <w:bottom w:val="single" w:sz="4" w:space="0" w:color="000000"/>
              <w:right w:val="single" w:sz="4" w:space="0" w:color="000000"/>
            </w:tcBorders>
            <w:shd w:val="clear" w:color="auto" w:fill="auto"/>
            <w:vAlign w:val="center"/>
          </w:tcPr>
          <w:p w14:paraId="3689203F" w14:textId="77777777" w:rsidR="00542E72" w:rsidRDefault="00542E72">
            <w:pPr>
              <w:jc w:val="center"/>
            </w:pPr>
            <w:r>
              <w:rPr>
                <w:color w:val="000000"/>
              </w:rPr>
              <w:t>33,33%</w:t>
            </w:r>
          </w:p>
        </w:tc>
        <w:tc>
          <w:tcPr>
            <w:tcW w:w="1664" w:type="dxa"/>
            <w:tcBorders>
              <w:bottom w:val="single" w:sz="4" w:space="0" w:color="000000"/>
              <w:right w:val="single" w:sz="4" w:space="0" w:color="000000"/>
            </w:tcBorders>
            <w:shd w:val="clear" w:color="auto" w:fill="auto"/>
            <w:vAlign w:val="center"/>
          </w:tcPr>
          <w:p w14:paraId="45A6ECE6" w14:textId="77777777" w:rsidR="00542E72" w:rsidRDefault="00542E72">
            <w:pPr>
              <w:jc w:val="center"/>
            </w:pPr>
            <w:r>
              <w:rPr>
                <w:color w:val="000000"/>
              </w:rPr>
              <w:t>16,67%</w:t>
            </w:r>
          </w:p>
        </w:tc>
      </w:tr>
      <w:tr w:rsidR="00542E72" w14:paraId="5A43D1A3"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01EE29BF" w14:textId="77777777" w:rsidR="00542E72" w:rsidRDefault="00542E72">
            <w:pPr>
              <w:jc w:val="center"/>
            </w:pPr>
            <w:r>
              <w:rPr>
                <w:color w:val="000000"/>
              </w:rPr>
              <w:t>802222</w:t>
            </w:r>
          </w:p>
        </w:tc>
        <w:tc>
          <w:tcPr>
            <w:tcW w:w="6662" w:type="dxa"/>
            <w:tcBorders>
              <w:bottom w:val="single" w:sz="4" w:space="0" w:color="000000"/>
              <w:right w:val="single" w:sz="4" w:space="0" w:color="000000"/>
            </w:tcBorders>
            <w:shd w:val="clear" w:color="auto" w:fill="auto"/>
            <w:vAlign w:val="center"/>
          </w:tcPr>
          <w:p w14:paraId="28C4371D" w14:textId="77777777" w:rsidR="00542E72" w:rsidRDefault="00542E72">
            <w:r>
              <w:rPr>
                <w:color w:val="000000"/>
              </w:rPr>
              <w:t>МАОУ «</w:t>
            </w:r>
            <w:proofErr w:type="spellStart"/>
            <w:r>
              <w:rPr>
                <w:color w:val="000000"/>
              </w:rPr>
              <w:t>Зуткулейская</w:t>
            </w:r>
            <w:proofErr w:type="spellEnd"/>
            <w:r>
              <w:rPr>
                <w:color w:val="000000"/>
              </w:rPr>
              <w:t xml:space="preserve"> СОШ»</w:t>
            </w:r>
          </w:p>
        </w:tc>
        <w:tc>
          <w:tcPr>
            <w:tcW w:w="1499" w:type="dxa"/>
            <w:tcBorders>
              <w:bottom w:val="single" w:sz="4" w:space="0" w:color="000000"/>
              <w:right w:val="single" w:sz="4" w:space="0" w:color="000000"/>
            </w:tcBorders>
            <w:shd w:val="clear" w:color="auto" w:fill="auto"/>
            <w:vAlign w:val="center"/>
          </w:tcPr>
          <w:p w14:paraId="0A832C42" w14:textId="77777777" w:rsidR="00542E72" w:rsidRDefault="00542E72">
            <w:pPr>
              <w:jc w:val="center"/>
            </w:pPr>
            <w:r>
              <w:rPr>
                <w:color w:val="000000"/>
              </w:rPr>
              <w:t>11</w:t>
            </w:r>
          </w:p>
        </w:tc>
        <w:tc>
          <w:tcPr>
            <w:tcW w:w="1412" w:type="dxa"/>
            <w:tcBorders>
              <w:bottom w:val="single" w:sz="4" w:space="0" w:color="000000"/>
              <w:right w:val="single" w:sz="4" w:space="0" w:color="000000"/>
            </w:tcBorders>
            <w:shd w:val="clear" w:color="auto" w:fill="auto"/>
            <w:vAlign w:val="center"/>
          </w:tcPr>
          <w:p w14:paraId="6545867D" w14:textId="77777777" w:rsidR="00542E72" w:rsidRDefault="00542E72">
            <w:pPr>
              <w:jc w:val="center"/>
            </w:pPr>
            <w:r>
              <w:rPr>
                <w:color w:val="000000"/>
              </w:rPr>
              <w:t>9,09%</w:t>
            </w:r>
          </w:p>
        </w:tc>
        <w:tc>
          <w:tcPr>
            <w:tcW w:w="1552" w:type="dxa"/>
            <w:tcBorders>
              <w:bottom w:val="single" w:sz="4" w:space="0" w:color="000000"/>
              <w:right w:val="single" w:sz="4" w:space="0" w:color="000000"/>
            </w:tcBorders>
            <w:shd w:val="clear" w:color="auto" w:fill="auto"/>
            <w:vAlign w:val="center"/>
          </w:tcPr>
          <w:p w14:paraId="37455130" w14:textId="77777777" w:rsidR="00542E72" w:rsidRDefault="00542E72">
            <w:pPr>
              <w:jc w:val="center"/>
            </w:pPr>
            <w:r>
              <w:rPr>
                <w:color w:val="000000"/>
              </w:rPr>
              <w:t>81,82%</w:t>
            </w:r>
          </w:p>
        </w:tc>
        <w:tc>
          <w:tcPr>
            <w:tcW w:w="1459" w:type="dxa"/>
            <w:tcBorders>
              <w:bottom w:val="single" w:sz="4" w:space="0" w:color="000000"/>
              <w:right w:val="single" w:sz="4" w:space="0" w:color="000000"/>
            </w:tcBorders>
            <w:shd w:val="clear" w:color="auto" w:fill="auto"/>
            <w:vAlign w:val="center"/>
          </w:tcPr>
          <w:p w14:paraId="794867DD" w14:textId="77777777" w:rsidR="00542E72" w:rsidRDefault="00542E72">
            <w:pPr>
              <w:jc w:val="center"/>
            </w:pPr>
            <w:r>
              <w:rPr>
                <w:color w:val="000000"/>
              </w:rPr>
              <w:t>9,09%</w:t>
            </w:r>
          </w:p>
        </w:tc>
        <w:tc>
          <w:tcPr>
            <w:tcW w:w="1664" w:type="dxa"/>
            <w:tcBorders>
              <w:bottom w:val="single" w:sz="4" w:space="0" w:color="000000"/>
              <w:right w:val="single" w:sz="4" w:space="0" w:color="000000"/>
            </w:tcBorders>
            <w:shd w:val="clear" w:color="auto" w:fill="auto"/>
            <w:vAlign w:val="center"/>
          </w:tcPr>
          <w:p w14:paraId="69C589C9" w14:textId="77777777" w:rsidR="00542E72" w:rsidRDefault="00542E72">
            <w:pPr>
              <w:jc w:val="center"/>
            </w:pPr>
            <w:r>
              <w:rPr>
                <w:color w:val="000000"/>
              </w:rPr>
              <w:t>0,00%</w:t>
            </w:r>
          </w:p>
        </w:tc>
      </w:tr>
      <w:tr w:rsidR="00542E72" w14:paraId="68860951"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6CE5073" w14:textId="77777777" w:rsidR="00542E72" w:rsidRDefault="00542E72">
            <w:pPr>
              <w:jc w:val="center"/>
            </w:pPr>
            <w:r>
              <w:rPr>
                <w:color w:val="000000"/>
              </w:rPr>
              <w:t>399</w:t>
            </w:r>
          </w:p>
        </w:tc>
        <w:tc>
          <w:tcPr>
            <w:tcW w:w="6662" w:type="dxa"/>
            <w:tcBorders>
              <w:bottom w:val="single" w:sz="4" w:space="0" w:color="000000"/>
              <w:right w:val="single" w:sz="4" w:space="0" w:color="000000"/>
            </w:tcBorders>
            <w:shd w:val="clear" w:color="auto" w:fill="auto"/>
            <w:vAlign w:val="center"/>
          </w:tcPr>
          <w:p w14:paraId="63F13DBE" w14:textId="77777777" w:rsidR="00542E72" w:rsidRDefault="00542E72">
            <w:r>
              <w:rPr>
                <w:color w:val="000000"/>
              </w:rPr>
              <w:t xml:space="preserve">МОУ СОШ с. </w:t>
            </w:r>
            <w:proofErr w:type="spellStart"/>
            <w:r>
              <w:rPr>
                <w:color w:val="000000"/>
              </w:rPr>
              <w:t>Хохотуй</w:t>
            </w:r>
            <w:proofErr w:type="spellEnd"/>
          </w:p>
        </w:tc>
        <w:tc>
          <w:tcPr>
            <w:tcW w:w="1499" w:type="dxa"/>
            <w:tcBorders>
              <w:bottom w:val="single" w:sz="4" w:space="0" w:color="000000"/>
              <w:right w:val="single" w:sz="4" w:space="0" w:color="000000"/>
            </w:tcBorders>
            <w:shd w:val="clear" w:color="auto" w:fill="auto"/>
            <w:vAlign w:val="center"/>
          </w:tcPr>
          <w:p w14:paraId="38DA8681" w14:textId="77777777" w:rsidR="00542E72" w:rsidRDefault="00542E72">
            <w:pPr>
              <w:jc w:val="center"/>
            </w:pPr>
            <w:r>
              <w:rPr>
                <w:color w:val="000000"/>
              </w:rPr>
              <w:t>11</w:t>
            </w:r>
          </w:p>
        </w:tc>
        <w:tc>
          <w:tcPr>
            <w:tcW w:w="1412" w:type="dxa"/>
            <w:tcBorders>
              <w:bottom w:val="single" w:sz="4" w:space="0" w:color="000000"/>
              <w:right w:val="single" w:sz="4" w:space="0" w:color="000000"/>
            </w:tcBorders>
            <w:shd w:val="clear" w:color="auto" w:fill="auto"/>
            <w:vAlign w:val="center"/>
          </w:tcPr>
          <w:p w14:paraId="3266CC98" w14:textId="77777777" w:rsidR="00542E72" w:rsidRDefault="00542E72">
            <w:pPr>
              <w:jc w:val="center"/>
            </w:pPr>
            <w:r>
              <w:rPr>
                <w:color w:val="000000"/>
              </w:rPr>
              <w:t>9,09%</w:t>
            </w:r>
          </w:p>
        </w:tc>
        <w:tc>
          <w:tcPr>
            <w:tcW w:w="1552" w:type="dxa"/>
            <w:tcBorders>
              <w:bottom w:val="single" w:sz="4" w:space="0" w:color="000000"/>
              <w:right w:val="single" w:sz="4" w:space="0" w:color="000000"/>
            </w:tcBorders>
            <w:shd w:val="clear" w:color="auto" w:fill="auto"/>
            <w:vAlign w:val="center"/>
          </w:tcPr>
          <w:p w14:paraId="2CC3B2DE" w14:textId="77777777" w:rsidR="00542E72" w:rsidRDefault="00542E72">
            <w:pPr>
              <w:jc w:val="center"/>
            </w:pPr>
            <w:r>
              <w:rPr>
                <w:color w:val="000000"/>
              </w:rPr>
              <w:t>63,64%</w:t>
            </w:r>
          </w:p>
        </w:tc>
        <w:tc>
          <w:tcPr>
            <w:tcW w:w="1459" w:type="dxa"/>
            <w:tcBorders>
              <w:bottom w:val="single" w:sz="4" w:space="0" w:color="000000"/>
              <w:right w:val="single" w:sz="4" w:space="0" w:color="000000"/>
            </w:tcBorders>
            <w:shd w:val="clear" w:color="auto" w:fill="auto"/>
            <w:vAlign w:val="center"/>
          </w:tcPr>
          <w:p w14:paraId="6AB1CBB5" w14:textId="77777777" w:rsidR="00542E72" w:rsidRDefault="00542E72">
            <w:pPr>
              <w:jc w:val="center"/>
            </w:pPr>
            <w:r>
              <w:rPr>
                <w:color w:val="000000"/>
              </w:rPr>
              <w:t>27,27%</w:t>
            </w:r>
          </w:p>
        </w:tc>
        <w:tc>
          <w:tcPr>
            <w:tcW w:w="1664" w:type="dxa"/>
            <w:tcBorders>
              <w:bottom w:val="single" w:sz="4" w:space="0" w:color="000000"/>
              <w:right w:val="single" w:sz="4" w:space="0" w:color="000000"/>
            </w:tcBorders>
            <w:shd w:val="clear" w:color="auto" w:fill="auto"/>
            <w:vAlign w:val="center"/>
          </w:tcPr>
          <w:p w14:paraId="41E0CF85" w14:textId="77777777" w:rsidR="00542E72" w:rsidRDefault="00542E72">
            <w:pPr>
              <w:jc w:val="center"/>
            </w:pPr>
            <w:r>
              <w:rPr>
                <w:color w:val="000000"/>
              </w:rPr>
              <w:t>0,00%</w:t>
            </w:r>
          </w:p>
        </w:tc>
      </w:tr>
      <w:tr w:rsidR="00542E72" w14:paraId="5AC81013"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792046C2" w14:textId="77777777" w:rsidR="00542E72" w:rsidRDefault="00542E72">
            <w:pPr>
              <w:jc w:val="center"/>
            </w:pPr>
            <w:r>
              <w:rPr>
                <w:color w:val="000000"/>
              </w:rPr>
              <w:t>37</w:t>
            </w:r>
          </w:p>
        </w:tc>
        <w:tc>
          <w:tcPr>
            <w:tcW w:w="6662" w:type="dxa"/>
            <w:tcBorders>
              <w:bottom w:val="single" w:sz="4" w:space="0" w:color="000000"/>
              <w:right w:val="single" w:sz="4" w:space="0" w:color="000000"/>
            </w:tcBorders>
            <w:shd w:val="clear" w:color="auto" w:fill="auto"/>
            <w:vAlign w:val="center"/>
          </w:tcPr>
          <w:p w14:paraId="6647749D" w14:textId="77777777" w:rsidR="00542E72" w:rsidRDefault="00542E72">
            <w:r>
              <w:rPr>
                <w:color w:val="000000"/>
              </w:rPr>
              <w:t>МБОУ «СОШ №44»</w:t>
            </w:r>
          </w:p>
        </w:tc>
        <w:tc>
          <w:tcPr>
            <w:tcW w:w="1499" w:type="dxa"/>
            <w:tcBorders>
              <w:bottom w:val="single" w:sz="4" w:space="0" w:color="000000"/>
              <w:right w:val="single" w:sz="4" w:space="0" w:color="000000"/>
            </w:tcBorders>
            <w:shd w:val="clear" w:color="auto" w:fill="auto"/>
            <w:vAlign w:val="center"/>
          </w:tcPr>
          <w:p w14:paraId="5E5199DA" w14:textId="77777777" w:rsidR="00542E72" w:rsidRDefault="00542E72">
            <w:pPr>
              <w:jc w:val="center"/>
            </w:pPr>
            <w:r>
              <w:rPr>
                <w:color w:val="000000"/>
              </w:rPr>
              <w:t>22</w:t>
            </w:r>
          </w:p>
        </w:tc>
        <w:tc>
          <w:tcPr>
            <w:tcW w:w="1412" w:type="dxa"/>
            <w:tcBorders>
              <w:bottom w:val="single" w:sz="4" w:space="0" w:color="000000"/>
              <w:right w:val="single" w:sz="4" w:space="0" w:color="000000"/>
            </w:tcBorders>
            <w:shd w:val="clear" w:color="auto" w:fill="auto"/>
            <w:vAlign w:val="center"/>
          </w:tcPr>
          <w:p w14:paraId="7B8832D5" w14:textId="77777777" w:rsidR="00542E72" w:rsidRDefault="00542E72">
            <w:pPr>
              <w:jc w:val="center"/>
            </w:pPr>
            <w:r>
              <w:rPr>
                <w:color w:val="000000"/>
              </w:rPr>
              <w:t>9,09%</w:t>
            </w:r>
          </w:p>
        </w:tc>
        <w:tc>
          <w:tcPr>
            <w:tcW w:w="1552" w:type="dxa"/>
            <w:tcBorders>
              <w:bottom w:val="single" w:sz="4" w:space="0" w:color="000000"/>
              <w:right w:val="single" w:sz="4" w:space="0" w:color="000000"/>
            </w:tcBorders>
            <w:shd w:val="clear" w:color="auto" w:fill="auto"/>
            <w:vAlign w:val="center"/>
          </w:tcPr>
          <w:p w14:paraId="33131223" w14:textId="77777777" w:rsidR="00542E72" w:rsidRDefault="00542E72">
            <w:pPr>
              <w:jc w:val="center"/>
            </w:pPr>
            <w:r>
              <w:rPr>
                <w:color w:val="000000"/>
              </w:rPr>
              <w:t>68,18%</w:t>
            </w:r>
          </w:p>
        </w:tc>
        <w:tc>
          <w:tcPr>
            <w:tcW w:w="1459" w:type="dxa"/>
            <w:tcBorders>
              <w:bottom w:val="single" w:sz="4" w:space="0" w:color="000000"/>
              <w:right w:val="single" w:sz="4" w:space="0" w:color="000000"/>
            </w:tcBorders>
            <w:shd w:val="clear" w:color="auto" w:fill="auto"/>
            <w:vAlign w:val="center"/>
          </w:tcPr>
          <w:p w14:paraId="7DAB8CD2" w14:textId="77777777" w:rsidR="00542E72" w:rsidRDefault="00542E72">
            <w:pPr>
              <w:jc w:val="center"/>
            </w:pPr>
            <w:r>
              <w:rPr>
                <w:color w:val="000000"/>
              </w:rPr>
              <w:t>22,73%</w:t>
            </w:r>
          </w:p>
        </w:tc>
        <w:tc>
          <w:tcPr>
            <w:tcW w:w="1664" w:type="dxa"/>
            <w:tcBorders>
              <w:bottom w:val="single" w:sz="4" w:space="0" w:color="000000"/>
              <w:right w:val="single" w:sz="4" w:space="0" w:color="000000"/>
            </w:tcBorders>
            <w:shd w:val="clear" w:color="auto" w:fill="auto"/>
            <w:vAlign w:val="center"/>
          </w:tcPr>
          <w:p w14:paraId="394658C3" w14:textId="77777777" w:rsidR="00542E72" w:rsidRDefault="00542E72">
            <w:pPr>
              <w:jc w:val="center"/>
            </w:pPr>
            <w:r>
              <w:rPr>
                <w:color w:val="000000"/>
              </w:rPr>
              <w:t>0,00%</w:t>
            </w:r>
          </w:p>
        </w:tc>
      </w:tr>
      <w:tr w:rsidR="00542E72" w14:paraId="717AED4C"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481D7D92" w14:textId="77777777" w:rsidR="00542E72" w:rsidRDefault="00542E72">
            <w:pPr>
              <w:jc w:val="center"/>
            </w:pPr>
            <w:r>
              <w:rPr>
                <w:color w:val="000000"/>
              </w:rPr>
              <w:t>503</w:t>
            </w:r>
          </w:p>
        </w:tc>
        <w:tc>
          <w:tcPr>
            <w:tcW w:w="6662" w:type="dxa"/>
            <w:tcBorders>
              <w:bottom w:val="single" w:sz="4" w:space="0" w:color="000000"/>
              <w:right w:val="single" w:sz="4" w:space="0" w:color="000000"/>
            </w:tcBorders>
            <w:shd w:val="clear" w:color="auto" w:fill="auto"/>
            <w:vAlign w:val="center"/>
          </w:tcPr>
          <w:p w14:paraId="2E672D9F" w14:textId="77777777" w:rsidR="00542E72" w:rsidRDefault="00542E72">
            <w:r>
              <w:rPr>
                <w:color w:val="000000"/>
              </w:rPr>
              <w:t xml:space="preserve">МБОУ </w:t>
            </w:r>
            <w:proofErr w:type="gramStart"/>
            <w:r>
              <w:rPr>
                <w:color w:val="000000"/>
              </w:rPr>
              <w:t>СОШ  №</w:t>
            </w:r>
            <w:proofErr w:type="gramEnd"/>
            <w:r>
              <w:rPr>
                <w:color w:val="000000"/>
              </w:rPr>
              <w:t>13 г. Хилок</w:t>
            </w:r>
          </w:p>
        </w:tc>
        <w:tc>
          <w:tcPr>
            <w:tcW w:w="1499" w:type="dxa"/>
            <w:tcBorders>
              <w:bottom w:val="single" w:sz="4" w:space="0" w:color="000000"/>
              <w:right w:val="single" w:sz="4" w:space="0" w:color="000000"/>
            </w:tcBorders>
            <w:shd w:val="clear" w:color="auto" w:fill="auto"/>
            <w:vAlign w:val="center"/>
          </w:tcPr>
          <w:p w14:paraId="474DEF99" w14:textId="77777777" w:rsidR="00542E72" w:rsidRDefault="00542E72">
            <w:pPr>
              <w:jc w:val="center"/>
            </w:pPr>
            <w:r>
              <w:rPr>
                <w:color w:val="000000"/>
              </w:rPr>
              <w:t>21</w:t>
            </w:r>
          </w:p>
        </w:tc>
        <w:tc>
          <w:tcPr>
            <w:tcW w:w="1412" w:type="dxa"/>
            <w:tcBorders>
              <w:bottom w:val="single" w:sz="4" w:space="0" w:color="000000"/>
              <w:right w:val="single" w:sz="4" w:space="0" w:color="000000"/>
            </w:tcBorders>
            <w:shd w:val="clear" w:color="auto" w:fill="auto"/>
            <w:vAlign w:val="center"/>
          </w:tcPr>
          <w:p w14:paraId="13ED9B53" w14:textId="77777777" w:rsidR="00542E72" w:rsidRDefault="00542E72">
            <w:pPr>
              <w:jc w:val="center"/>
            </w:pPr>
            <w:r>
              <w:rPr>
                <w:color w:val="000000"/>
              </w:rPr>
              <w:t>9,52%</w:t>
            </w:r>
          </w:p>
        </w:tc>
        <w:tc>
          <w:tcPr>
            <w:tcW w:w="1552" w:type="dxa"/>
            <w:tcBorders>
              <w:bottom w:val="single" w:sz="4" w:space="0" w:color="000000"/>
              <w:right w:val="single" w:sz="4" w:space="0" w:color="000000"/>
            </w:tcBorders>
            <w:shd w:val="clear" w:color="auto" w:fill="auto"/>
            <w:vAlign w:val="center"/>
          </w:tcPr>
          <w:p w14:paraId="1D6C715B" w14:textId="77777777" w:rsidR="00542E72" w:rsidRDefault="00542E72">
            <w:pPr>
              <w:jc w:val="center"/>
            </w:pPr>
            <w:r>
              <w:rPr>
                <w:color w:val="000000"/>
              </w:rPr>
              <w:t>80,95%</w:t>
            </w:r>
          </w:p>
        </w:tc>
        <w:tc>
          <w:tcPr>
            <w:tcW w:w="1459" w:type="dxa"/>
            <w:tcBorders>
              <w:bottom w:val="single" w:sz="4" w:space="0" w:color="000000"/>
              <w:right w:val="single" w:sz="4" w:space="0" w:color="000000"/>
            </w:tcBorders>
            <w:shd w:val="clear" w:color="auto" w:fill="auto"/>
            <w:vAlign w:val="center"/>
          </w:tcPr>
          <w:p w14:paraId="64457E5B" w14:textId="77777777" w:rsidR="00542E72" w:rsidRDefault="00542E72">
            <w:pPr>
              <w:jc w:val="center"/>
            </w:pPr>
            <w:r>
              <w:rPr>
                <w:color w:val="000000"/>
              </w:rPr>
              <w:t>9,52%</w:t>
            </w:r>
          </w:p>
        </w:tc>
        <w:tc>
          <w:tcPr>
            <w:tcW w:w="1664" w:type="dxa"/>
            <w:tcBorders>
              <w:bottom w:val="single" w:sz="4" w:space="0" w:color="000000"/>
              <w:right w:val="single" w:sz="4" w:space="0" w:color="000000"/>
            </w:tcBorders>
            <w:shd w:val="clear" w:color="auto" w:fill="auto"/>
            <w:vAlign w:val="center"/>
          </w:tcPr>
          <w:p w14:paraId="590D6224" w14:textId="77777777" w:rsidR="00542E72" w:rsidRDefault="00542E72">
            <w:pPr>
              <w:jc w:val="center"/>
            </w:pPr>
            <w:r>
              <w:rPr>
                <w:color w:val="000000"/>
              </w:rPr>
              <w:t>0,00%</w:t>
            </w:r>
          </w:p>
        </w:tc>
      </w:tr>
      <w:tr w:rsidR="00542E72" w14:paraId="2AE4218A"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13EE5DDF" w14:textId="77777777" w:rsidR="00542E72" w:rsidRDefault="00542E72">
            <w:pPr>
              <w:jc w:val="center"/>
            </w:pPr>
            <w:r>
              <w:rPr>
                <w:color w:val="000000"/>
              </w:rPr>
              <w:t>99</w:t>
            </w:r>
          </w:p>
        </w:tc>
        <w:tc>
          <w:tcPr>
            <w:tcW w:w="6662" w:type="dxa"/>
            <w:tcBorders>
              <w:bottom w:val="single" w:sz="4" w:space="0" w:color="000000"/>
              <w:right w:val="single" w:sz="4" w:space="0" w:color="000000"/>
            </w:tcBorders>
            <w:shd w:val="clear" w:color="auto" w:fill="auto"/>
            <w:vAlign w:val="center"/>
          </w:tcPr>
          <w:p w14:paraId="3A93DECC" w14:textId="77777777" w:rsidR="00542E72" w:rsidRDefault="00542E72">
            <w:r>
              <w:rPr>
                <w:color w:val="000000"/>
              </w:rPr>
              <w:t>МОУ «СОШ № 42 п. г. т. Шерловая Гора»</w:t>
            </w:r>
          </w:p>
        </w:tc>
        <w:tc>
          <w:tcPr>
            <w:tcW w:w="1499" w:type="dxa"/>
            <w:tcBorders>
              <w:bottom w:val="single" w:sz="4" w:space="0" w:color="000000"/>
              <w:right w:val="single" w:sz="4" w:space="0" w:color="000000"/>
            </w:tcBorders>
            <w:shd w:val="clear" w:color="auto" w:fill="auto"/>
            <w:vAlign w:val="center"/>
          </w:tcPr>
          <w:p w14:paraId="55D70715" w14:textId="77777777" w:rsidR="00542E72" w:rsidRDefault="00542E72">
            <w:pPr>
              <w:jc w:val="center"/>
            </w:pPr>
            <w:r>
              <w:rPr>
                <w:color w:val="000000"/>
              </w:rPr>
              <w:t>11</w:t>
            </w:r>
          </w:p>
        </w:tc>
        <w:tc>
          <w:tcPr>
            <w:tcW w:w="1412" w:type="dxa"/>
            <w:tcBorders>
              <w:bottom w:val="single" w:sz="4" w:space="0" w:color="000000"/>
              <w:right w:val="single" w:sz="4" w:space="0" w:color="000000"/>
            </w:tcBorders>
            <w:shd w:val="clear" w:color="auto" w:fill="auto"/>
            <w:vAlign w:val="center"/>
          </w:tcPr>
          <w:p w14:paraId="35379BB4" w14:textId="77777777" w:rsidR="00542E72" w:rsidRDefault="00542E72">
            <w:pPr>
              <w:jc w:val="center"/>
            </w:pPr>
            <w:r>
              <w:rPr>
                <w:color w:val="000000"/>
              </w:rPr>
              <w:t>9,09%</w:t>
            </w:r>
          </w:p>
        </w:tc>
        <w:tc>
          <w:tcPr>
            <w:tcW w:w="1552" w:type="dxa"/>
            <w:tcBorders>
              <w:bottom w:val="single" w:sz="4" w:space="0" w:color="000000"/>
              <w:right w:val="single" w:sz="4" w:space="0" w:color="000000"/>
            </w:tcBorders>
            <w:shd w:val="clear" w:color="auto" w:fill="auto"/>
            <w:vAlign w:val="center"/>
          </w:tcPr>
          <w:p w14:paraId="315D1186" w14:textId="77777777" w:rsidR="00542E72" w:rsidRDefault="00542E72">
            <w:pPr>
              <w:jc w:val="center"/>
            </w:pPr>
            <w:r>
              <w:rPr>
                <w:color w:val="000000"/>
              </w:rPr>
              <w:t>90,91%</w:t>
            </w:r>
          </w:p>
        </w:tc>
        <w:tc>
          <w:tcPr>
            <w:tcW w:w="1459" w:type="dxa"/>
            <w:tcBorders>
              <w:bottom w:val="single" w:sz="4" w:space="0" w:color="000000"/>
              <w:right w:val="single" w:sz="4" w:space="0" w:color="000000"/>
            </w:tcBorders>
            <w:shd w:val="clear" w:color="auto" w:fill="auto"/>
            <w:vAlign w:val="center"/>
          </w:tcPr>
          <w:p w14:paraId="5A75FFF2" w14:textId="77777777" w:rsidR="00542E72" w:rsidRDefault="00542E72">
            <w:pPr>
              <w:jc w:val="center"/>
            </w:pPr>
            <w:r>
              <w:rPr>
                <w:color w:val="000000"/>
              </w:rPr>
              <w:t>0,00%</w:t>
            </w:r>
          </w:p>
        </w:tc>
        <w:tc>
          <w:tcPr>
            <w:tcW w:w="1664" w:type="dxa"/>
            <w:tcBorders>
              <w:bottom w:val="single" w:sz="4" w:space="0" w:color="000000"/>
              <w:right w:val="single" w:sz="4" w:space="0" w:color="000000"/>
            </w:tcBorders>
            <w:shd w:val="clear" w:color="auto" w:fill="auto"/>
            <w:vAlign w:val="center"/>
          </w:tcPr>
          <w:p w14:paraId="7BE8BE94" w14:textId="77777777" w:rsidR="00542E72" w:rsidRDefault="00542E72">
            <w:pPr>
              <w:jc w:val="center"/>
            </w:pPr>
            <w:r>
              <w:rPr>
                <w:color w:val="000000"/>
              </w:rPr>
              <w:t>0,00%</w:t>
            </w:r>
          </w:p>
        </w:tc>
      </w:tr>
      <w:tr w:rsidR="00542E72" w14:paraId="6E6B8E0C"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0CE762A8" w14:textId="77777777" w:rsidR="00542E72" w:rsidRDefault="00542E72">
            <w:pPr>
              <w:jc w:val="center"/>
            </w:pPr>
            <w:r>
              <w:rPr>
                <w:color w:val="000000"/>
              </w:rPr>
              <w:t>675</w:t>
            </w:r>
          </w:p>
        </w:tc>
        <w:tc>
          <w:tcPr>
            <w:tcW w:w="6662" w:type="dxa"/>
            <w:tcBorders>
              <w:bottom w:val="single" w:sz="4" w:space="0" w:color="000000"/>
              <w:right w:val="single" w:sz="4" w:space="0" w:color="000000"/>
            </w:tcBorders>
            <w:shd w:val="clear" w:color="auto" w:fill="D9D9D9"/>
            <w:vAlign w:val="center"/>
          </w:tcPr>
          <w:p w14:paraId="23C0915D" w14:textId="77777777" w:rsidR="00542E72" w:rsidRDefault="00542E72">
            <w:r>
              <w:rPr>
                <w:color w:val="000000"/>
              </w:rPr>
              <w:t>МБОУ «Городской центр образования»</w:t>
            </w:r>
          </w:p>
        </w:tc>
        <w:tc>
          <w:tcPr>
            <w:tcW w:w="1499" w:type="dxa"/>
            <w:tcBorders>
              <w:bottom w:val="single" w:sz="4" w:space="0" w:color="000000"/>
              <w:right w:val="single" w:sz="4" w:space="0" w:color="000000"/>
            </w:tcBorders>
            <w:shd w:val="clear" w:color="auto" w:fill="D9D9D9"/>
            <w:vAlign w:val="center"/>
          </w:tcPr>
          <w:p w14:paraId="2D955775" w14:textId="77777777" w:rsidR="00542E72" w:rsidRDefault="00542E72">
            <w:pPr>
              <w:jc w:val="center"/>
            </w:pPr>
            <w:r>
              <w:rPr>
                <w:color w:val="000000"/>
              </w:rPr>
              <w:t>31</w:t>
            </w:r>
          </w:p>
        </w:tc>
        <w:tc>
          <w:tcPr>
            <w:tcW w:w="1412" w:type="dxa"/>
            <w:tcBorders>
              <w:bottom w:val="single" w:sz="4" w:space="0" w:color="000000"/>
              <w:right w:val="single" w:sz="4" w:space="0" w:color="000000"/>
            </w:tcBorders>
            <w:shd w:val="clear" w:color="auto" w:fill="D9D9D9"/>
            <w:vAlign w:val="center"/>
          </w:tcPr>
          <w:p w14:paraId="5548DF98" w14:textId="77777777" w:rsidR="00542E72" w:rsidRDefault="00542E72">
            <w:pPr>
              <w:jc w:val="center"/>
            </w:pPr>
            <w:r>
              <w:rPr>
                <w:color w:val="000000"/>
              </w:rPr>
              <w:t>12,90%</w:t>
            </w:r>
          </w:p>
        </w:tc>
        <w:tc>
          <w:tcPr>
            <w:tcW w:w="1552" w:type="dxa"/>
            <w:tcBorders>
              <w:bottom w:val="single" w:sz="4" w:space="0" w:color="000000"/>
              <w:right w:val="single" w:sz="4" w:space="0" w:color="000000"/>
            </w:tcBorders>
            <w:shd w:val="clear" w:color="auto" w:fill="auto"/>
            <w:vAlign w:val="center"/>
          </w:tcPr>
          <w:p w14:paraId="67B6BDFB" w14:textId="77777777" w:rsidR="00542E72" w:rsidRDefault="00542E72">
            <w:pPr>
              <w:jc w:val="center"/>
            </w:pPr>
            <w:r>
              <w:rPr>
                <w:color w:val="000000"/>
              </w:rPr>
              <w:t>70,97%</w:t>
            </w:r>
          </w:p>
        </w:tc>
        <w:tc>
          <w:tcPr>
            <w:tcW w:w="1459" w:type="dxa"/>
            <w:tcBorders>
              <w:bottom w:val="single" w:sz="4" w:space="0" w:color="000000"/>
              <w:right w:val="single" w:sz="4" w:space="0" w:color="000000"/>
            </w:tcBorders>
            <w:shd w:val="clear" w:color="auto" w:fill="auto"/>
            <w:vAlign w:val="center"/>
          </w:tcPr>
          <w:p w14:paraId="68A3385F" w14:textId="77777777" w:rsidR="00542E72" w:rsidRDefault="00542E72">
            <w:pPr>
              <w:jc w:val="center"/>
            </w:pPr>
            <w:r>
              <w:rPr>
                <w:color w:val="000000"/>
              </w:rPr>
              <w:t>12,90%</w:t>
            </w:r>
          </w:p>
        </w:tc>
        <w:tc>
          <w:tcPr>
            <w:tcW w:w="1664" w:type="dxa"/>
            <w:tcBorders>
              <w:bottom w:val="single" w:sz="4" w:space="0" w:color="000000"/>
              <w:right w:val="single" w:sz="4" w:space="0" w:color="000000"/>
            </w:tcBorders>
            <w:shd w:val="clear" w:color="auto" w:fill="auto"/>
            <w:vAlign w:val="center"/>
          </w:tcPr>
          <w:p w14:paraId="58B68DD2" w14:textId="77777777" w:rsidR="00542E72" w:rsidRDefault="00542E72">
            <w:pPr>
              <w:jc w:val="center"/>
            </w:pPr>
            <w:r>
              <w:rPr>
                <w:color w:val="000000"/>
              </w:rPr>
              <w:t>3,23%</w:t>
            </w:r>
          </w:p>
        </w:tc>
      </w:tr>
      <w:tr w:rsidR="00542E72" w14:paraId="2BC5DE73"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2F355D9E" w14:textId="77777777" w:rsidR="00542E72" w:rsidRDefault="00542E72">
            <w:pPr>
              <w:jc w:val="center"/>
            </w:pPr>
            <w:r>
              <w:rPr>
                <w:color w:val="000000"/>
              </w:rPr>
              <w:t>94</w:t>
            </w:r>
          </w:p>
        </w:tc>
        <w:tc>
          <w:tcPr>
            <w:tcW w:w="6662" w:type="dxa"/>
            <w:tcBorders>
              <w:bottom w:val="single" w:sz="4" w:space="0" w:color="000000"/>
              <w:right w:val="single" w:sz="4" w:space="0" w:color="000000"/>
            </w:tcBorders>
            <w:shd w:val="clear" w:color="auto" w:fill="D9D9D9"/>
            <w:vAlign w:val="center"/>
          </w:tcPr>
          <w:p w14:paraId="2D554899" w14:textId="77777777" w:rsidR="00542E72" w:rsidRDefault="00542E72">
            <w:r>
              <w:rPr>
                <w:color w:val="000000"/>
              </w:rPr>
              <w:t>МОУ «СОШ № 48 г. Борзи»</w:t>
            </w:r>
          </w:p>
        </w:tc>
        <w:tc>
          <w:tcPr>
            <w:tcW w:w="1499" w:type="dxa"/>
            <w:tcBorders>
              <w:bottom w:val="single" w:sz="4" w:space="0" w:color="000000"/>
              <w:right w:val="single" w:sz="4" w:space="0" w:color="000000"/>
            </w:tcBorders>
            <w:shd w:val="clear" w:color="auto" w:fill="D9D9D9"/>
            <w:vAlign w:val="center"/>
          </w:tcPr>
          <w:p w14:paraId="3BCED306" w14:textId="77777777" w:rsidR="00542E72" w:rsidRDefault="00542E72">
            <w:pPr>
              <w:jc w:val="center"/>
            </w:pPr>
            <w:r>
              <w:rPr>
                <w:color w:val="000000"/>
              </w:rPr>
              <w:t>13</w:t>
            </w:r>
          </w:p>
        </w:tc>
        <w:tc>
          <w:tcPr>
            <w:tcW w:w="1412" w:type="dxa"/>
            <w:tcBorders>
              <w:bottom w:val="single" w:sz="4" w:space="0" w:color="000000"/>
              <w:right w:val="single" w:sz="4" w:space="0" w:color="000000"/>
            </w:tcBorders>
            <w:shd w:val="clear" w:color="auto" w:fill="D9D9D9"/>
            <w:vAlign w:val="center"/>
          </w:tcPr>
          <w:p w14:paraId="088264ED" w14:textId="77777777" w:rsidR="00542E72" w:rsidRDefault="00542E72">
            <w:pPr>
              <w:jc w:val="center"/>
            </w:pPr>
            <w:r>
              <w:rPr>
                <w:color w:val="000000"/>
              </w:rPr>
              <w:t>15,38%</w:t>
            </w:r>
          </w:p>
        </w:tc>
        <w:tc>
          <w:tcPr>
            <w:tcW w:w="1552" w:type="dxa"/>
            <w:tcBorders>
              <w:bottom w:val="single" w:sz="4" w:space="0" w:color="000000"/>
              <w:right w:val="single" w:sz="4" w:space="0" w:color="000000"/>
            </w:tcBorders>
            <w:shd w:val="clear" w:color="auto" w:fill="auto"/>
            <w:vAlign w:val="center"/>
          </w:tcPr>
          <w:p w14:paraId="0D66801D" w14:textId="77777777" w:rsidR="00542E72" w:rsidRDefault="00542E72">
            <w:pPr>
              <w:jc w:val="center"/>
            </w:pPr>
            <w:r>
              <w:rPr>
                <w:color w:val="000000"/>
              </w:rPr>
              <w:t>76,92%</w:t>
            </w:r>
          </w:p>
        </w:tc>
        <w:tc>
          <w:tcPr>
            <w:tcW w:w="1459" w:type="dxa"/>
            <w:tcBorders>
              <w:bottom w:val="single" w:sz="4" w:space="0" w:color="000000"/>
              <w:right w:val="single" w:sz="4" w:space="0" w:color="000000"/>
            </w:tcBorders>
            <w:shd w:val="clear" w:color="auto" w:fill="auto"/>
            <w:vAlign w:val="center"/>
          </w:tcPr>
          <w:p w14:paraId="304D8BDD" w14:textId="77777777" w:rsidR="00542E72" w:rsidRDefault="00542E72">
            <w:pPr>
              <w:jc w:val="center"/>
            </w:pPr>
            <w:r>
              <w:rPr>
                <w:color w:val="000000"/>
              </w:rPr>
              <w:t>7,69%</w:t>
            </w:r>
          </w:p>
        </w:tc>
        <w:tc>
          <w:tcPr>
            <w:tcW w:w="1664" w:type="dxa"/>
            <w:tcBorders>
              <w:bottom w:val="single" w:sz="4" w:space="0" w:color="000000"/>
              <w:right w:val="single" w:sz="4" w:space="0" w:color="000000"/>
            </w:tcBorders>
            <w:shd w:val="clear" w:color="auto" w:fill="auto"/>
            <w:vAlign w:val="center"/>
          </w:tcPr>
          <w:p w14:paraId="29FB6106" w14:textId="77777777" w:rsidR="00542E72" w:rsidRDefault="00542E72">
            <w:pPr>
              <w:jc w:val="center"/>
            </w:pPr>
            <w:r>
              <w:rPr>
                <w:color w:val="000000"/>
              </w:rPr>
              <w:t>0,00%</w:t>
            </w:r>
          </w:p>
        </w:tc>
      </w:tr>
      <w:tr w:rsidR="00542E72" w14:paraId="40B9DF0E"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60F3AF40" w14:textId="77777777" w:rsidR="00542E72" w:rsidRDefault="00542E72">
            <w:pPr>
              <w:jc w:val="center"/>
            </w:pPr>
            <w:r>
              <w:rPr>
                <w:color w:val="000000"/>
              </w:rPr>
              <w:t>249</w:t>
            </w:r>
          </w:p>
        </w:tc>
        <w:tc>
          <w:tcPr>
            <w:tcW w:w="6662" w:type="dxa"/>
            <w:tcBorders>
              <w:bottom w:val="single" w:sz="4" w:space="0" w:color="000000"/>
              <w:right w:val="single" w:sz="4" w:space="0" w:color="000000"/>
            </w:tcBorders>
            <w:shd w:val="clear" w:color="auto" w:fill="D9D9D9"/>
            <w:vAlign w:val="center"/>
          </w:tcPr>
          <w:p w14:paraId="7F972368" w14:textId="77777777" w:rsidR="00542E72" w:rsidRDefault="00542E72">
            <w:r>
              <w:rPr>
                <w:color w:val="000000"/>
              </w:rPr>
              <w:t xml:space="preserve">МОУ «СОШ </w:t>
            </w:r>
            <w:proofErr w:type="spellStart"/>
            <w:r>
              <w:rPr>
                <w:color w:val="000000"/>
              </w:rPr>
              <w:t>п.Курорт</w:t>
            </w:r>
            <w:proofErr w:type="spellEnd"/>
            <w:r>
              <w:rPr>
                <w:color w:val="000000"/>
              </w:rPr>
              <w:t>-Дарасун»</w:t>
            </w:r>
          </w:p>
        </w:tc>
        <w:tc>
          <w:tcPr>
            <w:tcW w:w="1499" w:type="dxa"/>
            <w:tcBorders>
              <w:bottom w:val="single" w:sz="4" w:space="0" w:color="000000"/>
              <w:right w:val="single" w:sz="4" w:space="0" w:color="000000"/>
            </w:tcBorders>
            <w:shd w:val="clear" w:color="auto" w:fill="D9D9D9"/>
            <w:vAlign w:val="center"/>
          </w:tcPr>
          <w:p w14:paraId="643641F8" w14:textId="77777777" w:rsidR="00542E72" w:rsidRDefault="00542E72">
            <w:pPr>
              <w:jc w:val="center"/>
            </w:pPr>
            <w:r>
              <w:rPr>
                <w:color w:val="000000"/>
              </w:rPr>
              <w:t>12</w:t>
            </w:r>
          </w:p>
        </w:tc>
        <w:tc>
          <w:tcPr>
            <w:tcW w:w="1412" w:type="dxa"/>
            <w:tcBorders>
              <w:bottom w:val="single" w:sz="4" w:space="0" w:color="000000"/>
              <w:right w:val="single" w:sz="4" w:space="0" w:color="000000"/>
            </w:tcBorders>
            <w:shd w:val="clear" w:color="auto" w:fill="D9D9D9"/>
            <w:vAlign w:val="center"/>
          </w:tcPr>
          <w:p w14:paraId="108DA43C" w14:textId="77777777" w:rsidR="00542E72" w:rsidRDefault="00542E72">
            <w:pPr>
              <w:jc w:val="center"/>
            </w:pPr>
            <w:r>
              <w:rPr>
                <w:color w:val="000000"/>
              </w:rPr>
              <w:t>16,67%</w:t>
            </w:r>
          </w:p>
        </w:tc>
        <w:tc>
          <w:tcPr>
            <w:tcW w:w="1552" w:type="dxa"/>
            <w:tcBorders>
              <w:bottom w:val="single" w:sz="4" w:space="0" w:color="000000"/>
              <w:right w:val="single" w:sz="4" w:space="0" w:color="000000"/>
            </w:tcBorders>
            <w:shd w:val="clear" w:color="auto" w:fill="auto"/>
            <w:vAlign w:val="center"/>
          </w:tcPr>
          <w:p w14:paraId="24E23CCF" w14:textId="77777777" w:rsidR="00542E72" w:rsidRDefault="00542E72">
            <w:pPr>
              <w:jc w:val="center"/>
            </w:pPr>
            <w:r>
              <w:rPr>
                <w:color w:val="000000"/>
              </w:rPr>
              <w:t>83,33%</w:t>
            </w:r>
          </w:p>
        </w:tc>
        <w:tc>
          <w:tcPr>
            <w:tcW w:w="1459" w:type="dxa"/>
            <w:tcBorders>
              <w:bottom w:val="single" w:sz="4" w:space="0" w:color="000000"/>
              <w:right w:val="single" w:sz="4" w:space="0" w:color="000000"/>
            </w:tcBorders>
            <w:shd w:val="clear" w:color="auto" w:fill="auto"/>
            <w:vAlign w:val="center"/>
          </w:tcPr>
          <w:p w14:paraId="16438EB8" w14:textId="77777777" w:rsidR="00542E72" w:rsidRDefault="00542E72">
            <w:pPr>
              <w:jc w:val="center"/>
            </w:pPr>
            <w:r>
              <w:rPr>
                <w:color w:val="000000"/>
              </w:rPr>
              <w:t>0,00%</w:t>
            </w:r>
          </w:p>
        </w:tc>
        <w:tc>
          <w:tcPr>
            <w:tcW w:w="1664" w:type="dxa"/>
            <w:tcBorders>
              <w:bottom w:val="single" w:sz="4" w:space="0" w:color="000000"/>
              <w:right w:val="single" w:sz="4" w:space="0" w:color="000000"/>
            </w:tcBorders>
            <w:shd w:val="clear" w:color="auto" w:fill="auto"/>
            <w:vAlign w:val="center"/>
          </w:tcPr>
          <w:p w14:paraId="38C6E131" w14:textId="77777777" w:rsidR="00542E72" w:rsidRDefault="00542E72">
            <w:pPr>
              <w:jc w:val="center"/>
            </w:pPr>
            <w:r>
              <w:rPr>
                <w:color w:val="000000"/>
              </w:rPr>
              <w:t>0,00%</w:t>
            </w:r>
          </w:p>
        </w:tc>
      </w:tr>
      <w:tr w:rsidR="00542E72" w14:paraId="686A5765" w14:textId="77777777">
        <w:trPr>
          <w:trHeight w:val="23"/>
        </w:trPr>
        <w:tc>
          <w:tcPr>
            <w:tcW w:w="988" w:type="dxa"/>
            <w:tcBorders>
              <w:left w:val="single" w:sz="4" w:space="0" w:color="000000"/>
              <w:bottom w:val="single" w:sz="4" w:space="0" w:color="000000"/>
              <w:right w:val="single" w:sz="4" w:space="0" w:color="000000"/>
            </w:tcBorders>
            <w:shd w:val="clear" w:color="auto" w:fill="auto"/>
            <w:vAlign w:val="center"/>
          </w:tcPr>
          <w:p w14:paraId="35AEF627" w14:textId="77777777" w:rsidR="00542E72" w:rsidRDefault="00542E72">
            <w:pPr>
              <w:jc w:val="center"/>
            </w:pPr>
            <w:r>
              <w:rPr>
                <w:color w:val="000000"/>
              </w:rPr>
              <w:t>573</w:t>
            </w:r>
          </w:p>
        </w:tc>
        <w:tc>
          <w:tcPr>
            <w:tcW w:w="6662" w:type="dxa"/>
            <w:tcBorders>
              <w:bottom w:val="single" w:sz="4" w:space="0" w:color="000000"/>
              <w:right w:val="single" w:sz="4" w:space="0" w:color="000000"/>
            </w:tcBorders>
            <w:shd w:val="clear" w:color="auto" w:fill="D9D9D9"/>
            <w:vAlign w:val="center"/>
          </w:tcPr>
          <w:p w14:paraId="1425F662" w14:textId="77777777" w:rsidR="00542E72" w:rsidRDefault="00542E72">
            <w:r>
              <w:rPr>
                <w:color w:val="000000"/>
              </w:rPr>
              <w:t xml:space="preserve">МОУ СОШ №2 пгт. </w:t>
            </w:r>
            <w:proofErr w:type="spellStart"/>
            <w:r>
              <w:rPr>
                <w:color w:val="000000"/>
              </w:rPr>
              <w:t>Новокручининский</w:t>
            </w:r>
            <w:proofErr w:type="spellEnd"/>
          </w:p>
        </w:tc>
        <w:tc>
          <w:tcPr>
            <w:tcW w:w="1499" w:type="dxa"/>
            <w:tcBorders>
              <w:bottom w:val="single" w:sz="4" w:space="0" w:color="000000"/>
              <w:right w:val="single" w:sz="4" w:space="0" w:color="000000"/>
            </w:tcBorders>
            <w:shd w:val="clear" w:color="auto" w:fill="D9D9D9"/>
            <w:vAlign w:val="center"/>
          </w:tcPr>
          <w:p w14:paraId="0F69DAA2" w14:textId="77777777" w:rsidR="00542E72" w:rsidRDefault="00542E72">
            <w:pPr>
              <w:jc w:val="center"/>
            </w:pPr>
            <w:r>
              <w:rPr>
                <w:color w:val="000000"/>
              </w:rPr>
              <w:t>36</w:t>
            </w:r>
          </w:p>
        </w:tc>
        <w:tc>
          <w:tcPr>
            <w:tcW w:w="1412" w:type="dxa"/>
            <w:tcBorders>
              <w:bottom w:val="single" w:sz="4" w:space="0" w:color="000000"/>
              <w:right w:val="single" w:sz="4" w:space="0" w:color="000000"/>
            </w:tcBorders>
            <w:shd w:val="clear" w:color="auto" w:fill="D9D9D9"/>
            <w:vAlign w:val="center"/>
          </w:tcPr>
          <w:p w14:paraId="6AF521D6" w14:textId="77777777" w:rsidR="00542E72" w:rsidRDefault="00542E72">
            <w:pPr>
              <w:jc w:val="center"/>
            </w:pPr>
            <w:r>
              <w:rPr>
                <w:color w:val="000000"/>
              </w:rPr>
              <w:t>19,44%</w:t>
            </w:r>
          </w:p>
        </w:tc>
        <w:tc>
          <w:tcPr>
            <w:tcW w:w="1552" w:type="dxa"/>
            <w:tcBorders>
              <w:bottom w:val="single" w:sz="4" w:space="0" w:color="000000"/>
              <w:right w:val="single" w:sz="4" w:space="0" w:color="000000"/>
            </w:tcBorders>
            <w:shd w:val="clear" w:color="auto" w:fill="auto"/>
            <w:vAlign w:val="center"/>
          </w:tcPr>
          <w:p w14:paraId="591FF64B" w14:textId="77777777" w:rsidR="00542E72" w:rsidRDefault="00542E72">
            <w:pPr>
              <w:jc w:val="center"/>
            </w:pPr>
            <w:r>
              <w:rPr>
                <w:color w:val="000000"/>
              </w:rPr>
              <w:t>75,00%</w:t>
            </w:r>
          </w:p>
        </w:tc>
        <w:tc>
          <w:tcPr>
            <w:tcW w:w="1459" w:type="dxa"/>
            <w:tcBorders>
              <w:bottom w:val="single" w:sz="4" w:space="0" w:color="000000"/>
              <w:right w:val="single" w:sz="4" w:space="0" w:color="000000"/>
            </w:tcBorders>
            <w:shd w:val="clear" w:color="auto" w:fill="auto"/>
            <w:vAlign w:val="center"/>
          </w:tcPr>
          <w:p w14:paraId="3A387649" w14:textId="77777777" w:rsidR="00542E72" w:rsidRDefault="00542E72">
            <w:pPr>
              <w:jc w:val="center"/>
            </w:pPr>
            <w:r>
              <w:rPr>
                <w:color w:val="000000"/>
              </w:rPr>
              <w:t>5,56%</w:t>
            </w:r>
          </w:p>
        </w:tc>
        <w:tc>
          <w:tcPr>
            <w:tcW w:w="1664" w:type="dxa"/>
            <w:tcBorders>
              <w:bottom w:val="single" w:sz="4" w:space="0" w:color="000000"/>
              <w:right w:val="single" w:sz="4" w:space="0" w:color="000000"/>
            </w:tcBorders>
            <w:shd w:val="clear" w:color="auto" w:fill="auto"/>
            <w:vAlign w:val="center"/>
          </w:tcPr>
          <w:p w14:paraId="231E9C99" w14:textId="77777777" w:rsidR="00542E72" w:rsidRDefault="00542E72">
            <w:pPr>
              <w:jc w:val="center"/>
            </w:pPr>
            <w:r>
              <w:rPr>
                <w:color w:val="000000"/>
              </w:rPr>
              <w:t>0,00%</w:t>
            </w:r>
          </w:p>
        </w:tc>
      </w:tr>
    </w:tbl>
    <w:p w14:paraId="52A7B846" w14:textId="77777777" w:rsidR="00542E72" w:rsidRDefault="00542E72"/>
    <w:p w14:paraId="07553591" w14:textId="77777777" w:rsidR="00542E72" w:rsidRDefault="00542E72">
      <w:pPr>
        <w:pStyle w:val="3"/>
        <w:tabs>
          <w:tab w:val="left" w:pos="567"/>
        </w:tabs>
        <w:spacing w:before="0"/>
        <w:ind w:right="-2"/>
      </w:pPr>
      <w:r>
        <w:rPr>
          <w:rFonts w:ascii="Times New Roman" w:eastAsia="Times New Roman" w:hAnsi="Times New Roman" w:cs="Times New Roman"/>
          <w:sz w:val="24"/>
        </w:rPr>
        <w:t xml:space="preserve"> </w:t>
      </w:r>
      <w:r>
        <w:rPr>
          <w:rFonts w:ascii="Times New Roman" w:hAnsi="Times New Roman" w:cs="Times New Roman"/>
          <w:sz w:val="24"/>
        </w:rPr>
        <w:tab/>
        <w:t>2.5. ВЫВОДЫ о характере изменения результатов ЕГЭ по предмету</w:t>
      </w:r>
    </w:p>
    <w:p w14:paraId="6AF4B0DF" w14:textId="77777777" w:rsidR="00542E72" w:rsidRDefault="00542E72"/>
    <w:p w14:paraId="483259DD" w14:textId="77777777" w:rsidR="00542E72" w:rsidRDefault="00542E72">
      <w:pPr>
        <w:ind w:firstLine="708"/>
        <w:jc w:val="both"/>
      </w:pPr>
      <w:r>
        <w:t>Количество участников ЕГЭ по МОУО региона неравномерно распределяется между теми, которые после прошлогоднего снижения числа выпускников демонстрируют некоторый рост и теми, в которых продолжается снижение количества выпускников. В группе городов преобладает первый (безусловный лидер – г. Чита), в группе округов в равной мере представлены обе тенденции.</w:t>
      </w:r>
    </w:p>
    <w:p w14:paraId="4EAE610E" w14:textId="77777777" w:rsidR="00542E72" w:rsidRDefault="00542E72">
      <w:pPr>
        <w:ind w:firstLine="567"/>
        <w:jc w:val="both"/>
      </w:pPr>
      <w:r>
        <w:t>Минимальный балл ЕГЭ по русскому языку установлен:</w:t>
      </w:r>
    </w:p>
    <w:p w14:paraId="12CE33E6" w14:textId="77777777" w:rsidR="00542E72" w:rsidRDefault="00542E72">
      <w:pPr>
        <w:ind w:firstLine="567"/>
        <w:jc w:val="both"/>
      </w:pPr>
      <w:r>
        <w:t xml:space="preserve">- Министерством Просвещения РФ </w:t>
      </w:r>
      <w:proofErr w:type="gramStart"/>
      <w:r>
        <w:t>и  Министерством</w:t>
      </w:r>
      <w:proofErr w:type="gramEnd"/>
      <w:r>
        <w:t xml:space="preserve"> науки РФ на уровне 40 баллов;</w:t>
      </w:r>
    </w:p>
    <w:p w14:paraId="0BA9C1EB" w14:textId="77777777" w:rsidR="00542E72" w:rsidRDefault="00542E72">
      <w:pPr>
        <w:ind w:firstLine="567"/>
        <w:jc w:val="both"/>
      </w:pPr>
      <w:r>
        <w:t>- Рособрнадзором на уровне 24 балла для получения аттестата и 36 баллов для поступления в вуз</w:t>
      </w:r>
    </w:p>
    <w:p w14:paraId="0A81132A" w14:textId="77777777" w:rsidR="00542E72" w:rsidRDefault="00542E72">
      <w:pPr>
        <w:ind w:firstLine="567"/>
        <w:jc w:val="both"/>
      </w:pPr>
    </w:p>
    <w:p w14:paraId="14C8EDFB" w14:textId="77777777" w:rsidR="00542E72" w:rsidRDefault="00542E72">
      <w:pPr>
        <w:ind w:firstLine="567"/>
        <w:jc w:val="both"/>
      </w:pPr>
      <w:r>
        <w:rPr>
          <w:b/>
          <w:bCs/>
          <w:color w:val="000000"/>
        </w:rPr>
        <w:t>Доля преодолевших минимальный порог</w:t>
      </w:r>
      <w:r w:rsidR="004D76B6">
        <w:rPr>
          <w:b/>
          <w:bCs/>
          <w:color w:val="000000"/>
        </w:rPr>
        <w:t xml:space="preserve"> для поступления в вуз</w:t>
      </w:r>
    </w:p>
    <w:p w14:paraId="7B5E60BD" w14:textId="77777777" w:rsidR="00542E72" w:rsidRDefault="00542E72">
      <w:pPr>
        <w:ind w:firstLine="567"/>
        <w:jc w:val="both"/>
        <w:rPr>
          <w:b/>
          <w:bCs/>
          <w:color w:val="000000"/>
        </w:rPr>
      </w:pPr>
    </w:p>
    <w:tbl>
      <w:tblPr>
        <w:tblW w:w="0" w:type="auto"/>
        <w:tblInd w:w="88" w:type="dxa"/>
        <w:tblLayout w:type="fixed"/>
        <w:tblLook w:val="0000" w:firstRow="0" w:lastRow="0" w:firstColumn="0" w:lastColumn="0" w:noHBand="0" w:noVBand="0"/>
      </w:tblPr>
      <w:tblGrid>
        <w:gridCol w:w="2850"/>
        <w:gridCol w:w="3686"/>
        <w:gridCol w:w="3827"/>
        <w:gridCol w:w="4688"/>
      </w:tblGrid>
      <w:tr w:rsidR="00542E72" w14:paraId="6D4382D6" w14:textId="77777777">
        <w:trPr>
          <w:trHeight w:val="390"/>
        </w:trPr>
        <w:tc>
          <w:tcPr>
            <w:tcW w:w="28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23974" w14:textId="77777777" w:rsidR="00542E72" w:rsidRDefault="004D76B6">
            <w:pPr>
              <w:jc w:val="center"/>
            </w:pPr>
            <w:r>
              <w:rPr>
                <w:rFonts w:eastAsia="Times New Roman"/>
                <w:b/>
                <w:color w:val="000000"/>
                <w:sz w:val="22"/>
                <w:szCs w:val="22"/>
                <w:lang w:eastAsia="ru-RU"/>
              </w:rPr>
              <w:t>Г</w:t>
            </w:r>
            <w:r w:rsidR="00542E72">
              <w:rPr>
                <w:rFonts w:eastAsia="Times New Roman"/>
                <w:b/>
                <w:color w:val="000000"/>
                <w:sz w:val="22"/>
                <w:szCs w:val="22"/>
                <w:lang w:eastAsia="ru-RU"/>
              </w:rPr>
              <w:t>од</w:t>
            </w:r>
          </w:p>
        </w:tc>
        <w:tc>
          <w:tcPr>
            <w:tcW w:w="3686" w:type="dxa"/>
            <w:tcBorders>
              <w:top w:val="single" w:sz="4" w:space="0" w:color="000000"/>
              <w:bottom w:val="single" w:sz="4" w:space="0" w:color="000000"/>
              <w:right w:val="single" w:sz="4" w:space="0" w:color="000000"/>
            </w:tcBorders>
            <w:shd w:val="clear" w:color="auto" w:fill="auto"/>
            <w:vAlign w:val="center"/>
          </w:tcPr>
          <w:p w14:paraId="46530EA7" w14:textId="77777777" w:rsidR="00542E72" w:rsidRDefault="00542E72">
            <w:pPr>
              <w:suppressAutoHyphens w:val="0"/>
              <w:jc w:val="center"/>
            </w:pPr>
            <w:r>
              <w:rPr>
                <w:rFonts w:eastAsia="Times New Roman"/>
                <w:b/>
                <w:bCs/>
                <w:color w:val="000000"/>
                <w:sz w:val="22"/>
                <w:szCs w:val="22"/>
                <w:lang w:eastAsia="ru-RU"/>
              </w:rPr>
              <w:t>Минобрнауки РФ (40 балла)</w:t>
            </w:r>
          </w:p>
        </w:tc>
        <w:tc>
          <w:tcPr>
            <w:tcW w:w="3827" w:type="dxa"/>
            <w:tcBorders>
              <w:top w:val="single" w:sz="4" w:space="0" w:color="000000"/>
              <w:bottom w:val="single" w:sz="4" w:space="0" w:color="000000"/>
              <w:right w:val="single" w:sz="4" w:space="0" w:color="000000"/>
            </w:tcBorders>
            <w:shd w:val="clear" w:color="auto" w:fill="auto"/>
            <w:vAlign w:val="center"/>
          </w:tcPr>
          <w:p w14:paraId="7B65EBB7" w14:textId="77777777" w:rsidR="00542E72" w:rsidRDefault="00542E72">
            <w:pPr>
              <w:suppressAutoHyphens w:val="0"/>
              <w:jc w:val="center"/>
            </w:pPr>
            <w:proofErr w:type="spellStart"/>
            <w:r>
              <w:rPr>
                <w:rFonts w:eastAsia="Times New Roman"/>
                <w:b/>
                <w:bCs/>
                <w:color w:val="000000"/>
                <w:sz w:val="22"/>
                <w:szCs w:val="22"/>
                <w:lang w:eastAsia="ru-RU"/>
              </w:rPr>
              <w:t>Минпросвещение</w:t>
            </w:r>
            <w:proofErr w:type="spellEnd"/>
            <w:r>
              <w:rPr>
                <w:rFonts w:eastAsia="Times New Roman"/>
                <w:b/>
                <w:bCs/>
                <w:color w:val="000000"/>
                <w:sz w:val="22"/>
                <w:szCs w:val="22"/>
                <w:lang w:eastAsia="ru-RU"/>
              </w:rPr>
              <w:t xml:space="preserve"> РФ (42 балла)</w:t>
            </w:r>
          </w:p>
        </w:tc>
        <w:tc>
          <w:tcPr>
            <w:tcW w:w="4688" w:type="dxa"/>
            <w:tcBorders>
              <w:top w:val="single" w:sz="4" w:space="0" w:color="000000"/>
              <w:bottom w:val="single" w:sz="4" w:space="0" w:color="000000"/>
              <w:right w:val="single" w:sz="4" w:space="0" w:color="000000"/>
            </w:tcBorders>
            <w:shd w:val="clear" w:color="auto" w:fill="auto"/>
            <w:vAlign w:val="center"/>
          </w:tcPr>
          <w:p w14:paraId="1010BD86" w14:textId="77777777" w:rsidR="00542E72" w:rsidRDefault="00542E72">
            <w:pPr>
              <w:suppressAutoHyphens w:val="0"/>
              <w:jc w:val="center"/>
            </w:pPr>
            <w:r>
              <w:rPr>
                <w:rFonts w:eastAsia="Times New Roman"/>
                <w:b/>
                <w:bCs/>
                <w:color w:val="000000"/>
                <w:sz w:val="22"/>
                <w:szCs w:val="22"/>
                <w:lang w:eastAsia="ru-RU"/>
              </w:rPr>
              <w:t>Рособрнадзор (36 баллов)</w:t>
            </w:r>
          </w:p>
        </w:tc>
      </w:tr>
      <w:tr w:rsidR="00542E72" w14:paraId="61F3655C" w14:textId="77777777">
        <w:trPr>
          <w:trHeight w:val="300"/>
        </w:trPr>
        <w:tc>
          <w:tcPr>
            <w:tcW w:w="28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FF3EAE" w14:textId="77777777" w:rsidR="00542E72" w:rsidRDefault="00542E72">
            <w:pPr>
              <w:suppressAutoHyphens w:val="0"/>
              <w:jc w:val="center"/>
            </w:pPr>
            <w:r>
              <w:rPr>
                <w:rFonts w:eastAsia="Times New Roman"/>
                <w:color w:val="000000"/>
                <w:sz w:val="22"/>
                <w:szCs w:val="22"/>
                <w:lang w:eastAsia="ru-RU"/>
              </w:rPr>
              <w:t xml:space="preserve">2025 </w:t>
            </w:r>
          </w:p>
        </w:tc>
        <w:tc>
          <w:tcPr>
            <w:tcW w:w="3686" w:type="dxa"/>
            <w:tcBorders>
              <w:top w:val="single" w:sz="4" w:space="0" w:color="000000"/>
              <w:bottom w:val="single" w:sz="4" w:space="0" w:color="000000"/>
              <w:right w:val="single" w:sz="4" w:space="0" w:color="000000"/>
            </w:tcBorders>
            <w:shd w:val="clear" w:color="auto" w:fill="auto"/>
            <w:vAlign w:val="bottom"/>
          </w:tcPr>
          <w:p w14:paraId="48148BA0" w14:textId="77777777" w:rsidR="00542E72" w:rsidRDefault="00542E72">
            <w:pPr>
              <w:jc w:val="center"/>
            </w:pPr>
            <w:r>
              <w:rPr>
                <w:color w:val="000000"/>
                <w:sz w:val="22"/>
                <w:szCs w:val="22"/>
              </w:rPr>
              <w:t>85,0%</w:t>
            </w:r>
          </w:p>
        </w:tc>
        <w:tc>
          <w:tcPr>
            <w:tcW w:w="3827" w:type="dxa"/>
            <w:tcBorders>
              <w:top w:val="single" w:sz="4" w:space="0" w:color="000000"/>
              <w:bottom w:val="single" w:sz="4" w:space="0" w:color="000000"/>
              <w:right w:val="single" w:sz="4" w:space="0" w:color="000000"/>
            </w:tcBorders>
            <w:shd w:val="clear" w:color="auto" w:fill="auto"/>
            <w:vAlign w:val="bottom"/>
          </w:tcPr>
          <w:p w14:paraId="573D60F9" w14:textId="77777777" w:rsidR="00542E72" w:rsidRDefault="00542E72">
            <w:pPr>
              <w:jc w:val="center"/>
            </w:pPr>
            <w:r>
              <w:rPr>
                <w:color w:val="000000"/>
                <w:sz w:val="22"/>
                <w:szCs w:val="22"/>
              </w:rPr>
              <w:t>81,8%</w:t>
            </w:r>
          </w:p>
        </w:tc>
        <w:tc>
          <w:tcPr>
            <w:tcW w:w="4688" w:type="dxa"/>
            <w:tcBorders>
              <w:top w:val="single" w:sz="4" w:space="0" w:color="000000"/>
              <w:bottom w:val="single" w:sz="4" w:space="0" w:color="000000"/>
              <w:right w:val="single" w:sz="4" w:space="0" w:color="000000"/>
            </w:tcBorders>
            <w:shd w:val="clear" w:color="auto" w:fill="auto"/>
            <w:vAlign w:val="bottom"/>
          </w:tcPr>
          <w:p w14:paraId="68BE2737" w14:textId="77777777" w:rsidR="00542E72" w:rsidRDefault="00542E72">
            <w:pPr>
              <w:jc w:val="center"/>
            </w:pPr>
            <w:r>
              <w:rPr>
                <w:color w:val="000000"/>
                <w:sz w:val="22"/>
                <w:szCs w:val="22"/>
              </w:rPr>
              <w:t>93,0%</w:t>
            </w:r>
          </w:p>
        </w:tc>
      </w:tr>
      <w:tr w:rsidR="00542E72" w14:paraId="4D85854A" w14:textId="77777777">
        <w:trPr>
          <w:trHeight w:val="300"/>
        </w:trPr>
        <w:tc>
          <w:tcPr>
            <w:tcW w:w="28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1846857" w14:textId="77777777" w:rsidR="00542E72" w:rsidRDefault="00542E72">
            <w:pPr>
              <w:suppressAutoHyphens w:val="0"/>
              <w:jc w:val="center"/>
            </w:pPr>
            <w:r>
              <w:rPr>
                <w:rFonts w:eastAsia="Times New Roman"/>
                <w:color w:val="000000"/>
                <w:sz w:val="22"/>
                <w:szCs w:val="22"/>
                <w:lang w:eastAsia="ru-RU"/>
              </w:rPr>
              <w:t>2024</w:t>
            </w:r>
          </w:p>
        </w:tc>
        <w:tc>
          <w:tcPr>
            <w:tcW w:w="3686" w:type="dxa"/>
            <w:tcBorders>
              <w:top w:val="single" w:sz="4" w:space="0" w:color="000000"/>
              <w:bottom w:val="single" w:sz="4" w:space="0" w:color="000000"/>
              <w:right w:val="single" w:sz="4" w:space="0" w:color="000000"/>
            </w:tcBorders>
            <w:shd w:val="clear" w:color="auto" w:fill="auto"/>
            <w:vAlign w:val="bottom"/>
          </w:tcPr>
          <w:p w14:paraId="5FA3BD5A" w14:textId="77777777" w:rsidR="00542E72" w:rsidRDefault="00542E72">
            <w:pPr>
              <w:jc w:val="center"/>
            </w:pPr>
            <w:r>
              <w:rPr>
                <w:color w:val="000000"/>
                <w:sz w:val="22"/>
                <w:szCs w:val="22"/>
              </w:rPr>
              <w:t>87,4%</w:t>
            </w:r>
          </w:p>
        </w:tc>
        <w:tc>
          <w:tcPr>
            <w:tcW w:w="3827" w:type="dxa"/>
            <w:tcBorders>
              <w:top w:val="single" w:sz="4" w:space="0" w:color="000000"/>
              <w:bottom w:val="single" w:sz="4" w:space="0" w:color="000000"/>
              <w:right w:val="single" w:sz="4" w:space="0" w:color="000000"/>
            </w:tcBorders>
            <w:shd w:val="clear" w:color="auto" w:fill="auto"/>
            <w:vAlign w:val="bottom"/>
          </w:tcPr>
          <w:p w14:paraId="27A4072E" w14:textId="77777777" w:rsidR="00542E72" w:rsidRDefault="00542E72">
            <w:pPr>
              <w:jc w:val="center"/>
            </w:pPr>
            <w:r>
              <w:rPr>
                <w:color w:val="000000"/>
                <w:sz w:val="22"/>
                <w:szCs w:val="22"/>
              </w:rPr>
              <w:t>85,0%</w:t>
            </w:r>
          </w:p>
        </w:tc>
        <w:tc>
          <w:tcPr>
            <w:tcW w:w="4688" w:type="dxa"/>
            <w:tcBorders>
              <w:top w:val="single" w:sz="4" w:space="0" w:color="000000"/>
              <w:bottom w:val="single" w:sz="4" w:space="0" w:color="000000"/>
              <w:right w:val="single" w:sz="4" w:space="0" w:color="000000"/>
            </w:tcBorders>
            <w:shd w:val="clear" w:color="auto" w:fill="auto"/>
            <w:vAlign w:val="bottom"/>
          </w:tcPr>
          <w:p w14:paraId="5AB42F40" w14:textId="77777777" w:rsidR="00542E72" w:rsidRDefault="00542E72">
            <w:pPr>
              <w:jc w:val="center"/>
            </w:pPr>
            <w:r>
              <w:rPr>
                <w:color w:val="000000"/>
                <w:sz w:val="22"/>
                <w:szCs w:val="22"/>
              </w:rPr>
              <w:t>93,5%</w:t>
            </w:r>
          </w:p>
        </w:tc>
      </w:tr>
      <w:tr w:rsidR="00542E72" w14:paraId="53FE50CD" w14:textId="77777777">
        <w:trPr>
          <w:trHeight w:val="300"/>
        </w:trPr>
        <w:tc>
          <w:tcPr>
            <w:tcW w:w="285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65735F6" w14:textId="77777777" w:rsidR="00542E72" w:rsidRDefault="00542E72">
            <w:pPr>
              <w:suppressAutoHyphens w:val="0"/>
              <w:jc w:val="center"/>
            </w:pPr>
            <w:r>
              <w:rPr>
                <w:rFonts w:eastAsia="Times New Roman"/>
                <w:color w:val="000000"/>
                <w:sz w:val="22"/>
                <w:szCs w:val="22"/>
                <w:lang w:eastAsia="ru-RU"/>
              </w:rPr>
              <w:t>2023</w:t>
            </w:r>
          </w:p>
        </w:tc>
        <w:tc>
          <w:tcPr>
            <w:tcW w:w="3686" w:type="dxa"/>
            <w:tcBorders>
              <w:top w:val="single" w:sz="4" w:space="0" w:color="000000"/>
              <w:bottom w:val="single" w:sz="4" w:space="0" w:color="000000"/>
              <w:right w:val="single" w:sz="4" w:space="0" w:color="000000"/>
            </w:tcBorders>
            <w:shd w:val="clear" w:color="auto" w:fill="auto"/>
            <w:vAlign w:val="bottom"/>
          </w:tcPr>
          <w:p w14:paraId="2ABDDC2F" w14:textId="77777777" w:rsidR="00542E72" w:rsidRDefault="00542E72">
            <w:pPr>
              <w:jc w:val="center"/>
            </w:pPr>
            <w:r>
              <w:rPr>
                <w:color w:val="000000"/>
                <w:sz w:val="22"/>
                <w:szCs w:val="22"/>
              </w:rPr>
              <w:t>93,9%</w:t>
            </w:r>
          </w:p>
        </w:tc>
        <w:tc>
          <w:tcPr>
            <w:tcW w:w="3827" w:type="dxa"/>
            <w:tcBorders>
              <w:top w:val="single" w:sz="4" w:space="0" w:color="000000"/>
              <w:bottom w:val="single" w:sz="4" w:space="0" w:color="000000"/>
              <w:right w:val="single" w:sz="4" w:space="0" w:color="000000"/>
            </w:tcBorders>
            <w:shd w:val="clear" w:color="auto" w:fill="auto"/>
            <w:vAlign w:val="bottom"/>
          </w:tcPr>
          <w:p w14:paraId="50B4CB4B" w14:textId="77777777" w:rsidR="00542E72" w:rsidRDefault="00542E72">
            <w:pPr>
              <w:jc w:val="center"/>
            </w:pPr>
            <w:r>
              <w:rPr>
                <w:color w:val="000000"/>
                <w:sz w:val="22"/>
                <w:szCs w:val="22"/>
              </w:rPr>
              <w:t>93,9%</w:t>
            </w:r>
          </w:p>
        </w:tc>
        <w:tc>
          <w:tcPr>
            <w:tcW w:w="4688" w:type="dxa"/>
            <w:tcBorders>
              <w:top w:val="single" w:sz="4" w:space="0" w:color="000000"/>
              <w:bottom w:val="single" w:sz="4" w:space="0" w:color="000000"/>
              <w:right w:val="single" w:sz="4" w:space="0" w:color="000000"/>
            </w:tcBorders>
            <w:shd w:val="clear" w:color="auto" w:fill="auto"/>
            <w:vAlign w:val="bottom"/>
          </w:tcPr>
          <w:p w14:paraId="42E7DC61" w14:textId="77777777" w:rsidR="00542E72" w:rsidRDefault="00542E72">
            <w:pPr>
              <w:jc w:val="center"/>
            </w:pPr>
            <w:r>
              <w:rPr>
                <w:color w:val="000000"/>
                <w:sz w:val="22"/>
                <w:szCs w:val="22"/>
              </w:rPr>
              <w:t>97,3%</w:t>
            </w:r>
          </w:p>
        </w:tc>
      </w:tr>
    </w:tbl>
    <w:p w14:paraId="5E6EA0F6" w14:textId="77777777" w:rsidR="00542E72" w:rsidRDefault="00542E72">
      <w:pPr>
        <w:jc w:val="both"/>
      </w:pPr>
    </w:p>
    <w:p w14:paraId="5521EB10" w14:textId="77777777" w:rsidR="00542E72" w:rsidRDefault="00542E72">
      <w:pPr>
        <w:ind w:firstLine="708"/>
        <w:jc w:val="both"/>
      </w:pPr>
      <w:r>
        <w:t xml:space="preserve">В результате можно сказать, что отмеченные факты находятся в рамках тенденции 2023 года, когда после двух лет с особыми образовательными (в том числе экзаменационными) условиями происходит некоторое снижение состояния системы образования в показателях. </w:t>
      </w:r>
    </w:p>
    <w:p w14:paraId="11439BA8" w14:textId="77777777" w:rsidR="00542E72" w:rsidRDefault="00542E72">
      <w:pPr>
        <w:ind w:firstLine="708"/>
        <w:jc w:val="both"/>
      </w:pPr>
      <w:r>
        <w:lastRenderedPageBreak/>
        <w:t>Анализируя данные таблицы 2-7, следует отметить незначительное уменьшение доли выпускников, не преодолевших минимальный порог на 0,13% по сравнению с 2024 годом и увеличение на 1% по сравнению с 2023 годом. Вновь худший показатель за последние 5 лет.</w:t>
      </w:r>
    </w:p>
    <w:p w14:paraId="69B74383" w14:textId="77777777" w:rsidR="00542E72" w:rsidRDefault="00542E72">
      <w:pPr>
        <w:ind w:firstLine="708"/>
        <w:jc w:val="both"/>
      </w:pPr>
      <w:r>
        <w:t xml:space="preserve">Все остальные показатели также колеблются как в сторону снижения, так и в сторону повышения: средний тестовый балл  снизился – на 3,09 балла, доля участников экзамена, получивших от 61 до 80 баллов, – на 6,5%, доля </w:t>
      </w:r>
      <w:proofErr w:type="spellStart"/>
      <w:r>
        <w:t>высокобалльников</w:t>
      </w:r>
      <w:proofErr w:type="spellEnd"/>
      <w:r>
        <w:t xml:space="preserve"> на 3,2%, в то же время наблюдается повышение на 10% в доле участников, получивших от минимального до 60 баллов, и достигла рекордного показателя 69,36%. </w:t>
      </w:r>
    </w:p>
    <w:p w14:paraId="36A5DD5F" w14:textId="77777777" w:rsidR="00542E72" w:rsidRDefault="00542E72">
      <w:pPr>
        <w:ind w:firstLine="708"/>
        <w:jc w:val="both"/>
      </w:pPr>
      <w:r>
        <w:t xml:space="preserve">Сами по себе эти цифры не столь высоки, но, учитывая, что количество участников ЕГЭ стало меньше и показатели – ниже, стоит задуматься о причинах такого снижения. </w:t>
      </w:r>
    </w:p>
    <w:p w14:paraId="142A44C1" w14:textId="77777777" w:rsidR="00542E72" w:rsidRDefault="00542E72">
      <w:pPr>
        <w:ind w:firstLine="708"/>
        <w:jc w:val="both"/>
      </w:pPr>
      <w:r>
        <w:t>Анализируя данные таблицы 2-8, можно увидеть, что участниками, набравшими балл ниже минимального, в большей степени являются выпускники, обучающиеся по программам СОО – 1,71% и не прошедшие ГИА в предыдущие годы – 25%.</w:t>
      </w:r>
    </w:p>
    <w:p w14:paraId="349C5F47" w14:textId="77777777" w:rsidR="00542E72" w:rsidRDefault="00542E72">
      <w:pPr>
        <w:ind w:firstLine="708"/>
        <w:jc w:val="both"/>
      </w:pPr>
      <w:r>
        <w:t xml:space="preserve">100% и 75% обучающихся по программам СПО и выпускники ОО соответственно, не прошедшие ГИА, продемонстрировали результат в диапазоне от минимального до 60 баллов. Высокий процент в этом диапазоне баллов показали и выпускники текущего учебного </w:t>
      </w:r>
      <w:proofErr w:type="gramStart"/>
      <w:r>
        <w:t>года  (</w:t>
      </w:r>
      <w:proofErr w:type="gramEnd"/>
      <w:r>
        <w:t>69,37%), и участники ЕГЭ с ОВЗ (69,77%), и это тоже говорит о несерьёзном подходе к экзамену и достаточно слабой подготовке.</w:t>
      </w:r>
    </w:p>
    <w:p w14:paraId="6E00055A" w14:textId="77777777" w:rsidR="00542E72" w:rsidRDefault="00542E72">
      <w:pPr>
        <w:ind w:firstLine="708"/>
        <w:jc w:val="both"/>
      </w:pPr>
      <w:r>
        <w:t xml:space="preserve">2,33% участников ЕГЭ с ОВЗ продемонстрировали очень высокие результаты – от 81 до 100 баллов, и это говорит о том, что ученики с ОВЗ всё больше видят возможность реализовать себя в профессиональной деятельности, требующей высшего образования, и ответственнее подходят к формированию своего будущего. </w:t>
      </w:r>
    </w:p>
    <w:p w14:paraId="11DA3061" w14:textId="77777777" w:rsidR="00542E72" w:rsidRDefault="00542E72">
      <w:pPr>
        <w:ind w:firstLine="708"/>
        <w:jc w:val="both"/>
      </w:pPr>
      <w:r>
        <w:t>Доля участников, набравших балл от 81 до 100, представлена следующим образом: 11,11% - обучающиеся ОО, завершившие освоение учебного предмета, 4,44% - выпускники текущего учебного года, 0% - обучающиеся СПО.</w:t>
      </w:r>
    </w:p>
    <w:p w14:paraId="7A7EB541" w14:textId="77777777" w:rsidR="00542E72" w:rsidRDefault="00542E72">
      <w:pPr>
        <w:ind w:firstLine="708"/>
      </w:pPr>
      <w:r>
        <w:t xml:space="preserve">Всеми выпускниками с ОВЗ и обучающимися ОО, завершившими освоение учебного </w:t>
      </w:r>
      <w:proofErr w:type="gramStart"/>
      <w:r>
        <w:t>предмета,  минимальный</w:t>
      </w:r>
      <w:proofErr w:type="gramEnd"/>
      <w:r>
        <w:t xml:space="preserve"> порог был преодолен.</w:t>
      </w:r>
    </w:p>
    <w:p w14:paraId="69FC6B68" w14:textId="77777777" w:rsidR="00542E72" w:rsidRDefault="00542E72">
      <w:pPr>
        <w:ind w:firstLine="708"/>
      </w:pPr>
    </w:p>
    <w:p w14:paraId="13B16B19" w14:textId="77777777" w:rsidR="00542E72" w:rsidRDefault="00542E72">
      <w:pPr>
        <w:ind w:firstLine="708"/>
        <w:jc w:val="both"/>
      </w:pPr>
      <w:r>
        <w:t xml:space="preserve">Анализ таблицы 2-9 показывает, что ежегодно в образовательных организациях не пройден минимальный порог в учреждениях: открытая (сменная) школа, где обучающиеся выбирают очно-заочную форму обучения (около 16,67%). Оставшиеся выпускники данных образовательных организаций набирают не более 60 баллов. Эти довольно низкие результаты можно объяснить контингентом обучающихся в данных ОУ, низкой мотивацией к высоким результатам. Однако второй год эта цифра увеличивается за счет категории выпускников из гимназии –интерната (1,32%) и СОШ с углубленным изучением отдельных предметов (1,71%), что не может не вызывать напряжения и особого внимания. </w:t>
      </w:r>
    </w:p>
    <w:p w14:paraId="18664A4B" w14:textId="77777777" w:rsidR="00542E72" w:rsidRDefault="00542E72">
      <w:pPr>
        <w:ind w:firstLine="708"/>
        <w:jc w:val="both"/>
      </w:pPr>
      <w:r>
        <w:t>Традиционно выпускники лицеев, гимназий, СОШ с углубленным изучением отдельных предметов в диапазоне от минимального до 60 баллов не превышали 20%, однако в 2025 году этот показатель вновь изменился в сторону увеличения доли выпускников, набравших от минимального балла до 60. Практически 50% выпускников СОШ находятся в данном диапазоне. Результат от минимального до 60 баллов в 2025 году можно назвать самым высоким в данной категории.</w:t>
      </w:r>
    </w:p>
    <w:p w14:paraId="273CD92B" w14:textId="77777777" w:rsidR="00542E72" w:rsidRDefault="00542E72">
      <w:pPr>
        <w:ind w:firstLine="708"/>
        <w:jc w:val="both"/>
      </w:pPr>
      <w:r>
        <w:t xml:space="preserve">Результат от 61 до 80 баллов в 2024 и 2023 годах был самым значительным и стабильным для участников ЕГЭ, однако в текущем году произошло снижение доли участников, оказавшихся в данном диапазоне. Долю выпускников, находящихся в диапазоне от 61 до 80 баллов, составляют выпускники Суворовского училища 48,78%, в 2023 году – 53,6%, далее гимназии и лицеи более 42%, в 2024 году – 45%, в 2023 году - 55%, СОШ с углубленным изучением отдельных предметов – 35,43% (в 2024 году - 44,57%, выпускники кадетских школ – 42,31 % (в 2024 году - 50%), далее выпускники СОШ –  20,84 % (в 2024 году - 28,4%,  в 2023 году - 37,13%) выпускников. Отрадно, что на достаточно высоком уровне сдали ЕГЭ выпускники школ краевого и иного подчинения (60%). </w:t>
      </w:r>
    </w:p>
    <w:p w14:paraId="646409C1" w14:textId="77777777" w:rsidR="00542E72" w:rsidRDefault="00542E72">
      <w:pPr>
        <w:ind w:firstLine="708"/>
        <w:jc w:val="both"/>
      </w:pPr>
      <w:r>
        <w:t>Лучший результат второй год показывают выпускники ГОУ «Забайкальский краевой лицей-интернат»: 68,18 % от 61 до 80 баллов, 20,45% - от 81 до 100 баллов, а также выпускники</w:t>
      </w:r>
      <w:r>
        <w:rPr>
          <w:rFonts w:eastAsia="Times New Roman"/>
          <w:lang w:eastAsia="ru-RU"/>
        </w:rPr>
        <w:t xml:space="preserve"> Многопрофильного лицея ФГБОУ ВО «Забайкальский государственный университет», </w:t>
      </w:r>
      <w:r>
        <w:rPr>
          <w:rFonts w:eastAsia="Times New Roman"/>
          <w:lang w:eastAsia="ru-RU"/>
        </w:rPr>
        <w:lastRenderedPageBreak/>
        <w:t xml:space="preserve">МБОУ «Гимназия №21» г. Чита, </w:t>
      </w:r>
      <w:r>
        <w:t>МБОУ «Многопрофильная гимназия №12», ГОУ «Забайкальская краевая гимназия-интернат» и другие</w:t>
      </w:r>
      <w:r>
        <w:rPr>
          <w:rFonts w:eastAsia="Times New Roman"/>
          <w:lang w:eastAsia="ru-RU"/>
        </w:rPr>
        <w:t xml:space="preserve"> выпускники данных образовательных учреждений набрали в пределах 12% </w:t>
      </w:r>
      <w:r>
        <w:t>от 81 до 99 баллов и более 45 % - от 61 до 80 баллов, что показывает высокий уровень подготовки к сдаче ЕГЭ в этих учреждениях, выпускники которых прекрасно представляют своё будущее и планомерно движутся к цели.</w:t>
      </w:r>
    </w:p>
    <w:p w14:paraId="6CD727B9" w14:textId="77777777" w:rsidR="00542E72" w:rsidRDefault="00542E72">
      <w:pPr>
        <w:ind w:firstLine="708"/>
        <w:jc w:val="both"/>
      </w:pPr>
      <w:r>
        <w:t xml:space="preserve">Довольно низкий процент выпускников, набравших от 81 до 99 баллов, в сравнении с 2024 годом, мы видим в гимназиях (11,43%), лицеях (7,69%) и школах с углублённым изучением некоторых предметов (12%), несмотря на то что в данных учреждениях обучаются дети  с высокой мотивацией к результатам полученных знаний. </w:t>
      </w:r>
    </w:p>
    <w:p w14:paraId="151BD2A7" w14:textId="77777777" w:rsidR="00542E72" w:rsidRDefault="00542E72">
      <w:pPr>
        <w:ind w:firstLine="708"/>
        <w:jc w:val="both"/>
      </w:pPr>
      <w:r>
        <w:t xml:space="preserve">Анализируя таблицу 2-10, необходимо отметить, что чаще юноши не проходят минимальный порог, чем девушки, при этом от минимального порога до 60 баллов </w:t>
      </w:r>
      <w:proofErr w:type="gramStart"/>
      <w:r>
        <w:t>процент</w:t>
      </w:r>
      <w:proofErr w:type="gramEnd"/>
      <w:r>
        <w:t xml:space="preserve"> преодолевших больше среди юношей, чем девушек на 12%. Доля выпускников, набравших высокие баллы, практически в 2 раза выше среди девушек, что можно объяснить их психологическими особенностями.</w:t>
      </w:r>
    </w:p>
    <w:p w14:paraId="676D209D" w14:textId="77777777" w:rsidR="00542E72" w:rsidRDefault="00542E72">
      <w:pPr>
        <w:ind w:firstLine="708"/>
      </w:pPr>
    </w:p>
    <w:p w14:paraId="60891FF8" w14:textId="77777777" w:rsidR="00542E72" w:rsidRDefault="00542E72">
      <w:pPr>
        <w:sectPr w:rsidR="00542E72">
          <w:footerReference w:type="even" r:id="rId26"/>
          <w:footerReference w:type="default" r:id="rId27"/>
          <w:footerReference w:type="first" r:id="rId28"/>
          <w:pgSz w:w="16838" w:h="11906" w:orient="landscape"/>
          <w:pgMar w:top="568" w:right="851" w:bottom="765" w:left="1134" w:header="720" w:footer="709" w:gutter="0"/>
          <w:cols w:space="720"/>
          <w:docGrid w:linePitch="360"/>
        </w:sectPr>
      </w:pPr>
    </w:p>
    <w:p w14:paraId="079C4D61" w14:textId="77777777" w:rsidR="00542E72" w:rsidRDefault="00542E72">
      <w:pPr>
        <w:ind w:firstLine="708"/>
        <w:jc w:val="center"/>
      </w:pPr>
      <w:r>
        <w:rPr>
          <w:b/>
          <w:lang w:eastAsia="ru-RU"/>
        </w:rPr>
        <w:lastRenderedPageBreak/>
        <w:t>Доля выпускников с результатом ниже минимального количества баллов</w:t>
      </w:r>
    </w:p>
    <w:p w14:paraId="12514561" w14:textId="77777777" w:rsidR="00542E72" w:rsidRDefault="00542E72">
      <w:pPr>
        <w:ind w:firstLine="708"/>
        <w:jc w:val="center"/>
        <w:rPr>
          <w:b/>
          <w:lang w:eastAsia="ru-RU"/>
        </w:rPr>
      </w:pPr>
    </w:p>
    <w:p w14:paraId="52DF441F" w14:textId="77777777" w:rsidR="00542E72" w:rsidRDefault="002770D7">
      <w:pPr>
        <w:jc w:val="center"/>
        <w:rPr>
          <w:b/>
          <w:lang w:eastAsia="ru-RU"/>
        </w:rPr>
      </w:pPr>
      <w:r>
        <w:rPr>
          <w:b/>
          <w:noProof/>
          <w:lang w:eastAsia="ru-RU"/>
        </w:rPr>
        <w:drawing>
          <wp:inline distT="0" distB="0" distL="0" distR="0" wp14:anchorId="482C8C6E" wp14:editId="701439BE">
            <wp:extent cx="9220200" cy="352615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srcRect l="-8" t="-18" r="-8" b="-18"/>
                    <a:stretch>
                      <a:fillRect/>
                    </a:stretch>
                  </pic:blipFill>
                  <pic:spPr bwMode="auto">
                    <a:xfrm>
                      <a:off x="0" y="0"/>
                      <a:ext cx="9220200" cy="3526155"/>
                    </a:xfrm>
                    <a:prstGeom prst="rect">
                      <a:avLst/>
                    </a:prstGeom>
                    <a:solidFill>
                      <a:srgbClr val="FFFFFF"/>
                    </a:solidFill>
                    <a:ln w="9525">
                      <a:noFill/>
                      <a:miter lim="800000"/>
                      <a:headEnd/>
                      <a:tailEnd/>
                    </a:ln>
                  </pic:spPr>
                </pic:pic>
              </a:graphicData>
            </a:graphic>
          </wp:inline>
        </w:drawing>
      </w:r>
    </w:p>
    <w:p w14:paraId="5A4547B4" w14:textId="77777777" w:rsidR="00542E72" w:rsidRDefault="00542E72">
      <w:pPr>
        <w:ind w:firstLine="708"/>
        <w:jc w:val="center"/>
        <w:rPr>
          <w:b/>
          <w:lang w:eastAsia="ru-RU"/>
        </w:rPr>
      </w:pPr>
    </w:p>
    <w:p w14:paraId="2EDCBA8E" w14:textId="77777777" w:rsidR="00542E72" w:rsidRDefault="00542E72">
      <w:pPr>
        <w:ind w:firstLine="708"/>
        <w:jc w:val="both"/>
      </w:pPr>
      <w:r>
        <w:t>Анализируя таблицу 2-11, нельзя не обратить внимание на то, что при распределении доли участников, получивших балл ниже минимального по 35 МОУО, на низкие показателя, говорящие и снижении процента таких учеников: 0,65% в Шилкинском, до 4,17% в Газимуро-Заводском, Калганском округе, в 2024 году самый высокий показатель, не преодолевших минимальный порог, был в Тунгиро-Олекминском округе и составил 24%.</w:t>
      </w:r>
    </w:p>
    <w:p w14:paraId="64ED9E38" w14:textId="77777777" w:rsidR="00542E72" w:rsidRDefault="00542E72">
      <w:pPr>
        <w:ind w:firstLine="708"/>
        <w:jc w:val="both"/>
      </w:pPr>
      <w:r>
        <w:t xml:space="preserve">В Забайкальском крае в 23 МОУО (15 в 2024 г) выпускники не перешли минимальный порог в 24 балла, необходимый для получения аттестата. </w:t>
      </w:r>
    </w:p>
    <w:p w14:paraId="0ADBB2DF" w14:textId="77777777" w:rsidR="00542E72" w:rsidRDefault="00542E72">
      <w:pPr>
        <w:ind w:firstLine="708"/>
        <w:jc w:val="both"/>
      </w:pPr>
      <w:r>
        <w:t xml:space="preserve">Анализируя диаграмму с показателями доли выпускников </w:t>
      </w:r>
      <w:r>
        <w:rPr>
          <w:bCs/>
          <w:lang w:eastAsia="ru-RU"/>
        </w:rPr>
        <w:t xml:space="preserve">с результатом ниже минимального количества баллов, отметим, что увеличилось количество МОУО, в сравнении с 2023 и 2024 </w:t>
      </w:r>
      <w:proofErr w:type="spellStart"/>
      <w:proofErr w:type="gramStart"/>
      <w:r>
        <w:rPr>
          <w:bCs/>
          <w:lang w:eastAsia="ru-RU"/>
        </w:rPr>
        <w:t>гг</w:t>
      </w:r>
      <w:proofErr w:type="spellEnd"/>
      <w:r>
        <w:rPr>
          <w:bCs/>
          <w:lang w:eastAsia="ru-RU"/>
        </w:rPr>
        <w:t>,  выпускники</w:t>
      </w:r>
      <w:proofErr w:type="gramEnd"/>
      <w:r>
        <w:rPr>
          <w:bCs/>
          <w:lang w:eastAsia="ru-RU"/>
        </w:rPr>
        <w:t xml:space="preserve"> которых </w:t>
      </w:r>
      <w:r>
        <w:t xml:space="preserve">не набирают минимальный балл на ЕГЭ по русскому языку, а значит не получают аттестаты. </w:t>
      </w:r>
    </w:p>
    <w:p w14:paraId="2969D766" w14:textId="77777777" w:rsidR="00542E72" w:rsidRDefault="00542E72">
      <w:pPr>
        <w:ind w:firstLine="708"/>
        <w:jc w:val="both"/>
      </w:pPr>
      <w:r>
        <w:t xml:space="preserve">Ежегодно по итогам основного периода (основных дней) не преодолевают порог в Агинском, Акшинском, Балейском, Борзинском, Краснокаменском, г. </w:t>
      </w:r>
      <w:proofErr w:type="gramStart"/>
      <w:r>
        <w:t>Чита,  Газимуро</w:t>
      </w:r>
      <w:proofErr w:type="gramEnd"/>
      <w:r>
        <w:t xml:space="preserve">-Заводском, Дульдургинском, Карымском, Кыринском, Могойтуйском, п. Агинское, Петровск-Забайкальском, Тунгокоченском, Чернышевском, Читинском округах. Выше среднего по краю в 14 округах.  </w:t>
      </w:r>
    </w:p>
    <w:p w14:paraId="5C793B58" w14:textId="77777777" w:rsidR="00542E72" w:rsidRDefault="00542E72">
      <w:pPr>
        <w:ind w:firstLine="708"/>
        <w:jc w:val="center"/>
        <w:rPr>
          <w:b/>
          <w:lang w:eastAsia="ru-RU"/>
        </w:rPr>
      </w:pPr>
    </w:p>
    <w:p w14:paraId="31E69043" w14:textId="77777777" w:rsidR="00542E72" w:rsidRDefault="00542E72">
      <w:pPr>
        <w:ind w:firstLine="708"/>
        <w:jc w:val="center"/>
        <w:rPr>
          <w:b/>
          <w:lang w:eastAsia="ru-RU"/>
        </w:rPr>
      </w:pPr>
    </w:p>
    <w:p w14:paraId="75392664" w14:textId="77777777" w:rsidR="00542E72" w:rsidRDefault="00542E72">
      <w:pPr>
        <w:ind w:firstLine="708"/>
        <w:jc w:val="center"/>
      </w:pPr>
      <w:r>
        <w:rPr>
          <w:b/>
          <w:lang w:eastAsia="ru-RU"/>
        </w:rPr>
        <w:lastRenderedPageBreak/>
        <w:t>Доля выпускников, получивших от минимального балла до 60 баллов</w:t>
      </w:r>
    </w:p>
    <w:p w14:paraId="2C82B22E" w14:textId="77777777" w:rsidR="00542E72" w:rsidRDefault="00542E72">
      <w:pPr>
        <w:ind w:firstLine="708"/>
        <w:jc w:val="center"/>
        <w:rPr>
          <w:b/>
          <w:lang w:eastAsia="ru-RU"/>
        </w:rPr>
      </w:pPr>
    </w:p>
    <w:p w14:paraId="2CFA5F43" w14:textId="77777777" w:rsidR="00542E72" w:rsidRDefault="002770D7">
      <w:pPr>
        <w:jc w:val="center"/>
        <w:rPr>
          <w:b/>
          <w:lang w:eastAsia="ru-RU"/>
        </w:rPr>
      </w:pPr>
      <w:r>
        <w:rPr>
          <w:b/>
          <w:noProof/>
          <w:lang w:eastAsia="ru-RU"/>
        </w:rPr>
        <w:drawing>
          <wp:inline distT="0" distB="0" distL="0" distR="0" wp14:anchorId="52F814E6" wp14:editId="1246A488">
            <wp:extent cx="9192260" cy="4565015"/>
            <wp:effectExtent l="1905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srcRect l="-8" t="-14" r="-8" b="-14"/>
                    <a:stretch>
                      <a:fillRect/>
                    </a:stretch>
                  </pic:blipFill>
                  <pic:spPr bwMode="auto">
                    <a:xfrm>
                      <a:off x="0" y="0"/>
                      <a:ext cx="9192260" cy="4565015"/>
                    </a:xfrm>
                    <a:prstGeom prst="rect">
                      <a:avLst/>
                    </a:prstGeom>
                    <a:solidFill>
                      <a:srgbClr val="FFFFFF"/>
                    </a:solidFill>
                    <a:ln w="9525">
                      <a:noFill/>
                      <a:miter lim="800000"/>
                      <a:headEnd/>
                      <a:tailEnd/>
                    </a:ln>
                  </pic:spPr>
                </pic:pic>
              </a:graphicData>
            </a:graphic>
          </wp:inline>
        </w:drawing>
      </w:r>
    </w:p>
    <w:p w14:paraId="1C254AEF" w14:textId="77777777" w:rsidR="00542E72" w:rsidRDefault="00542E72">
      <w:pPr>
        <w:jc w:val="center"/>
        <w:rPr>
          <w:b/>
          <w:lang w:eastAsia="ru-RU"/>
        </w:rPr>
      </w:pPr>
    </w:p>
    <w:p w14:paraId="5DB87223" w14:textId="77777777" w:rsidR="00542E72" w:rsidRDefault="00542E72">
      <w:pPr>
        <w:ind w:firstLine="708"/>
        <w:jc w:val="both"/>
      </w:pPr>
      <w:r>
        <w:t>Анализируя диаграмму «Доля участников, получивших тестовый балл от минимального до 60», мы видим, что во всех 35 МОУО (в 2023 году – 23 МОУ, 2022 году – в 15 МОУО) основная доля участников ЕГЭ находится в этом диапазоне, что говорит о невысоком качестве обученности выпускников 2025 года.</w:t>
      </w:r>
    </w:p>
    <w:p w14:paraId="07FF9537" w14:textId="77777777" w:rsidR="00542E72" w:rsidRDefault="00542E72">
      <w:pPr>
        <w:ind w:firstLine="708"/>
        <w:jc w:val="both"/>
      </w:pPr>
      <w:r>
        <w:t>Выше среднего по краю (69,36) в 28 округах.</w:t>
      </w:r>
    </w:p>
    <w:p w14:paraId="730C130E" w14:textId="77777777" w:rsidR="00542E72" w:rsidRDefault="00542E72">
      <w:pPr>
        <w:ind w:firstLine="708"/>
        <w:jc w:val="both"/>
      </w:pPr>
      <w:r>
        <w:t>В Шелопугинском и Тунгиро-Олекминском округах – 100 % выпускников набрали не более 60 баллов.</w:t>
      </w:r>
    </w:p>
    <w:p w14:paraId="3143E324" w14:textId="77777777" w:rsidR="00542E72" w:rsidRDefault="00542E72">
      <w:pPr>
        <w:ind w:firstLine="708"/>
        <w:jc w:val="both"/>
      </w:pPr>
      <w:r>
        <w:t>Ниже средних показателей по Забайкальскому краю в г. Чите, ЗАТО п. Горный, Ононский, п. Агинское</w:t>
      </w:r>
    </w:p>
    <w:p w14:paraId="146DBB04" w14:textId="77777777" w:rsidR="00542E72" w:rsidRDefault="00542E72">
      <w:pPr>
        <w:ind w:firstLine="708"/>
        <w:jc w:val="both"/>
      </w:pPr>
      <w:r>
        <w:t xml:space="preserve">Можно сделать вывод, что во всех округах Забайкальского края подготовка к ЕГЭ осуществляется на довольно низком уровне. </w:t>
      </w:r>
    </w:p>
    <w:p w14:paraId="50AC4140" w14:textId="77777777" w:rsidR="00542E72" w:rsidRDefault="00542E72">
      <w:pPr>
        <w:ind w:firstLine="708"/>
        <w:jc w:val="center"/>
        <w:rPr>
          <w:b/>
          <w:lang w:eastAsia="ru-RU"/>
        </w:rPr>
      </w:pPr>
    </w:p>
    <w:p w14:paraId="7B5001F3" w14:textId="77777777" w:rsidR="00542E72" w:rsidRDefault="00542E72">
      <w:pPr>
        <w:ind w:firstLine="708"/>
        <w:jc w:val="center"/>
      </w:pPr>
      <w:r>
        <w:rPr>
          <w:b/>
          <w:lang w:eastAsia="ru-RU"/>
        </w:rPr>
        <w:lastRenderedPageBreak/>
        <w:t>Доля выпускников, получивших от 61 балла до 80 баллов</w:t>
      </w:r>
    </w:p>
    <w:p w14:paraId="4767AEFA" w14:textId="77777777" w:rsidR="00542E72" w:rsidRDefault="00542E72">
      <w:pPr>
        <w:ind w:firstLine="708"/>
        <w:jc w:val="center"/>
        <w:rPr>
          <w:b/>
          <w:lang w:eastAsia="ru-RU"/>
        </w:rPr>
      </w:pPr>
    </w:p>
    <w:p w14:paraId="6FB095A4" w14:textId="77777777" w:rsidR="00542E72" w:rsidRDefault="002770D7">
      <w:pPr>
        <w:jc w:val="center"/>
        <w:rPr>
          <w:b/>
          <w:lang w:eastAsia="ru-RU"/>
        </w:rPr>
      </w:pPr>
      <w:r>
        <w:rPr>
          <w:b/>
          <w:noProof/>
          <w:lang w:eastAsia="ru-RU"/>
        </w:rPr>
        <w:drawing>
          <wp:inline distT="0" distB="0" distL="0" distR="0" wp14:anchorId="3B22BB3D" wp14:editId="3E75F817">
            <wp:extent cx="9365615" cy="3969385"/>
            <wp:effectExtent l="19050" t="0" r="698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srcRect l="-6" t="-15" r="-6" b="-15"/>
                    <a:stretch>
                      <a:fillRect/>
                    </a:stretch>
                  </pic:blipFill>
                  <pic:spPr bwMode="auto">
                    <a:xfrm>
                      <a:off x="0" y="0"/>
                      <a:ext cx="9365615" cy="3969385"/>
                    </a:xfrm>
                    <a:prstGeom prst="rect">
                      <a:avLst/>
                    </a:prstGeom>
                    <a:solidFill>
                      <a:srgbClr val="FFFFFF"/>
                    </a:solidFill>
                    <a:ln w="9525">
                      <a:noFill/>
                      <a:miter lim="800000"/>
                      <a:headEnd/>
                      <a:tailEnd/>
                    </a:ln>
                  </pic:spPr>
                </pic:pic>
              </a:graphicData>
            </a:graphic>
          </wp:inline>
        </w:drawing>
      </w:r>
    </w:p>
    <w:p w14:paraId="6469B933" w14:textId="77777777" w:rsidR="00542E72" w:rsidRDefault="00542E72">
      <w:pPr>
        <w:ind w:firstLine="708"/>
        <w:jc w:val="both"/>
        <w:rPr>
          <w:b/>
          <w:lang w:eastAsia="ru-RU"/>
        </w:rPr>
      </w:pPr>
    </w:p>
    <w:p w14:paraId="46F2C6D9" w14:textId="77777777" w:rsidR="00542E72" w:rsidRDefault="00542E72">
      <w:pPr>
        <w:ind w:firstLine="708"/>
        <w:jc w:val="both"/>
      </w:pPr>
      <w:r>
        <w:t>Средним можно назвать результат в округах, где % участников, набравших от минимального до 60 баллов и от 61 до 80 баллов, практически одинаков, и этот результата только в одном округе края: ЗАТО п. Горный 55,56% и 44,44% соответственно,</w:t>
      </w:r>
    </w:p>
    <w:p w14:paraId="6AC34D31" w14:textId="77777777" w:rsidR="00542E72" w:rsidRDefault="00542E72">
      <w:pPr>
        <w:ind w:firstLine="708"/>
        <w:jc w:val="both"/>
      </w:pPr>
      <w:r>
        <w:t>Хороший результат показало одно МОУО, где доля участников, получивших тестовый балл от 61 до 80, составляет более 40%: ЗАТО п. Горный</w:t>
      </w:r>
    </w:p>
    <w:p w14:paraId="61755340" w14:textId="77777777" w:rsidR="00542E72" w:rsidRDefault="00542E72">
      <w:pPr>
        <w:ind w:firstLine="708"/>
        <w:jc w:val="both"/>
      </w:pPr>
      <w:r>
        <w:rPr>
          <w:rFonts w:eastAsia="Times New Roman"/>
        </w:rPr>
        <w:t xml:space="preserve"> </w:t>
      </w:r>
      <w:r>
        <w:t>В 2023 году был Нерчинский округ – 43,4%, в 2022 году были Сретенский округ – 66,67%, Тунгокоченский округ – 59,46%, Нерчинско-Заводский округ – 54,55%, Красночикойский округ – 52,29%, г. Краснокаменск и Краснокаменский округ – 52,12%, Нерчинский округ – 51,85%, п. Агинское – 51,77%, Ононский округ – 51,16%, ОО краевого и иного подчинения – 50,54%</w:t>
      </w:r>
    </w:p>
    <w:p w14:paraId="6D07A127" w14:textId="77777777" w:rsidR="00542E72" w:rsidRDefault="00542E72">
      <w:pPr>
        <w:ind w:firstLine="708"/>
        <w:jc w:val="center"/>
        <w:rPr>
          <w:b/>
          <w:lang w:eastAsia="ru-RU"/>
        </w:rPr>
      </w:pPr>
    </w:p>
    <w:p w14:paraId="58BE4C61" w14:textId="77777777" w:rsidR="00542E72" w:rsidRDefault="00542E72">
      <w:pPr>
        <w:ind w:firstLine="708"/>
        <w:jc w:val="center"/>
        <w:rPr>
          <w:b/>
          <w:lang w:eastAsia="ru-RU"/>
        </w:rPr>
      </w:pPr>
    </w:p>
    <w:p w14:paraId="1784FEC8" w14:textId="77777777" w:rsidR="00542E72" w:rsidRDefault="00542E72">
      <w:pPr>
        <w:ind w:firstLine="708"/>
        <w:jc w:val="center"/>
        <w:rPr>
          <w:b/>
          <w:lang w:eastAsia="ru-RU"/>
        </w:rPr>
      </w:pPr>
    </w:p>
    <w:p w14:paraId="642EF474" w14:textId="77777777" w:rsidR="00542E72" w:rsidRDefault="00542E72">
      <w:pPr>
        <w:ind w:firstLine="708"/>
        <w:jc w:val="center"/>
        <w:rPr>
          <w:b/>
          <w:lang w:eastAsia="ru-RU"/>
        </w:rPr>
      </w:pPr>
    </w:p>
    <w:p w14:paraId="7864F003" w14:textId="77777777" w:rsidR="00542E72" w:rsidRDefault="00542E72">
      <w:pPr>
        <w:ind w:firstLine="708"/>
        <w:jc w:val="center"/>
      </w:pPr>
      <w:r>
        <w:rPr>
          <w:b/>
          <w:lang w:eastAsia="ru-RU"/>
        </w:rPr>
        <w:lastRenderedPageBreak/>
        <w:t>Доля выпускников, получивших от 81 балла до 100 баллов</w:t>
      </w:r>
    </w:p>
    <w:p w14:paraId="5358962E" w14:textId="77777777" w:rsidR="00542E72" w:rsidRDefault="00542E72">
      <w:pPr>
        <w:ind w:firstLine="708"/>
        <w:jc w:val="center"/>
        <w:rPr>
          <w:b/>
          <w:lang w:eastAsia="ru-RU"/>
        </w:rPr>
      </w:pPr>
    </w:p>
    <w:p w14:paraId="08863C8E" w14:textId="77777777" w:rsidR="00542E72" w:rsidRDefault="002770D7">
      <w:pPr>
        <w:jc w:val="center"/>
        <w:rPr>
          <w:b/>
          <w:lang w:eastAsia="ru-RU"/>
        </w:rPr>
      </w:pPr>
      <w:r>
        <w:rPr>
          <w:b/>
          <w:noProof/>
          <w:lang w:eastAsia="ru-RU"/>
        </w:rPr>
        <w:drawing>
          <wp:inline distT="0" distB="0" distL="0" distR="0" wp14:anchorId="4EBB5788" wp14:editId="0419D9B2">
            <wp:extent cx="9220200" cy="446087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srcRect l="-8" t="-14" r="-8" b="-14"/>
                    <a:stretch>
                      <a:fillRect/>
                    </a:stretch>
                  </pic:blipFill>
                  <pic:spPr bwMode="auto">
                    <a:xfrm>
                      <a:off x="0" y="0"/>
                      <a:ext cx="9220200" cy="4460875"/>
                    </a:xfrm>
                    <a:prstGeom prst="rect">
                      <a:avLst/>
                    </a:prstGeom>
                    <a:solidFill>
                      <a:srgbClr val="FFFFFF"/>
                    </a:solidFill>
                    <a:ln w="9525">
                      <a:noFill/>
                      <a:miter lim="800000"/>
                      <a:headEnd/>
                      <a:tailEnd/>
                    </a:ln>
                  </pic:spPr>
                </pic:pic>
              </a:graphicData>
            </a:graphic>
          </wp:inline>
        </w:drawing>
      </w:r>
    </w:p>
    <w:p w14:paraId="20CDBEE6" w14:textId="77777777" w:rsidR="00542E72" w:rsidRDefault="00542E72">
      <w:pPr>
        <w:jc w:val="center"/>
        <w:rPr>
          <w:b/>
          <w:lang w:eastAsia="ru-RU"/>
        </w:rPr>
      </w:pPr>
    </w:p>
    <w:p w14:paraId="10213096" w14:textId="77777777" w:rsidR="00542E72" w:rsidRDefault="00542E72">
      <w:pPr>
        <w:ind w:firstLine="708"/>
        <w:jc w:val="both"/>
      </w:pPr>
      <w:r>
        <w:t>В текущем учебном году в 11 МОУО Забайкальского края нет выпускников, попавших в диапазон от 81 до 100 баллов: в 2024 году таких было 9, в 2023 году таких МОУО было 3.</w:t>
      </w:r>
    </w:p>
    <w:p w14:paraId="6451925A" w14:textId="77777777" w:rsidR="00542E72" w:rsidRDefault="00542E72">
      <w:pPr>
        <w:ind w:firstLine="708"/>
        <w:jc w:val="both"/>
      </w:pPr>
      <w:r>
        <w:t>Средний показатель по Забайкальскому краю 4,45%, выше этого показателя только результаты экзамена по г. Чите, п. Агинское, Каларскому, Калганскому, Карымскому, Чернышевскому, Нерчинско-Заводскому, Ононскому округам.</w:t>
      </w:r>
    </w:p>
    <w:p w14:paraId="286878D0" w14:textId="77777777" w:rsidR="00542E72" w:rsidRDefault="00542E72">
      <w:pPr>
        <w:ind w:firstLine="708"/>
        <w:jc w:val="both"/>
        <w:sectPr w:rsidR="00542E72">
          <w:footerReference w:type="even" r:id="rId33"/>
          <w:footerReference w:type="default" r:id="rId34"/>
          <w:footerReference w:type="first" r:id="rId35"/>
          <w:pgSz w:w="16838" w:h="11906" w:orient="landscape"/>
          <w:pgMar w:top="568" w:right="851" w:bottom="765" w:left="1134" w:header="720" w:footer="709" w:gutter="0"/>
          <w:cols w:space="720"/>
          <w:docGrid w:linePitch="360"/>
        </w:sectPr>
      </w:pPr>
      <w:r>
        <w:t xml:space="preserve">Можно сделать вывод о том, что ученики, которые серьёзно задумываются о своём будущем и добросовестно готовятся к экзаменам, есть в каждом районе Забайкальского края, то есть высокий результат объясняется не обучением в краевом центре, небольшом городе или сельской школе, а исключительно способностями и мотивацией ученика.  </w:t>
      </w:r>
    </w:p>
    <w:p w14:paraId="4AEF8F8A" w14:textId="77777777" w:rsidR="00542E72" w:rsidRPr="004D76B6" w:rsidRDefault="00542E72">
      <w:pPr>
        <w:pStyle w:val="2"/>
        <w:suppressAutoHyphens w:val="0"/>
        <w:jc w:val="center"/>
        <w:rPr>
          <w:rFonts w:ascii="Times New Roman" w:hAnsi="Times New Roman" w:cs="Times New Roman"/>
        </w:rPr>
      </w:pPr>
      <w:r w:rsidRPr="004D76B6">
        <w:rPr>
          <w:rFonts w:ascii="Times New Roman" w:hAnsi="Times New Roman" w:cs="Times New Roman"/>
          <w:b/>
          <w:bCs/>
          <w:color w:val="000000"/>
          <w:sz w:val="24"/>
          <w:szCs w:val="24"/>
        </w:rPr>
        <w:lastRenderedPageBreak/>
        <w:t>Раздел 3. АНАЛИЗ РЕЗУЛЬТАТОВ ВЫПОЛНЕНИЯ ЗАДАНИЙ КИМ</w:t>
      </w:r>
    </w:p>
    <w:p w14:paraId="63628203" w14:textId="77777777" w:rsidR="00542E72" w:rsidRPr="004D76B6" w:rsidRDefault="00542E72">
      <w:pPr>
        <w:pStyle w:val="af8"/>
        <w:keepNext/>
        <w:keepLines/>
        <w:numPr>
          <w:ilvl w:val="0"/>
          <w:numId w:val="5"/>
        </w:numPr>
        <w:suppressAutoHyphens w:val="0"/>
        <w:spacing w:before="200" w:after="0" w:line="240" w:lineRule="auto"/>
        <w:ind w:left="927"/>
        <w:rPr>
          <w:rFonts w:ascii="Times New Roman" w:eastAsia="SimSun" w:hAnsi="Times New Roman" w:cs="Times New Roman"/>
          <w:b/>
          <w:bCs/>
          <w:vanish/>
          <w:color w:val="000000"/>
          <w:sz w:val="24"/>
          <w:szCs w:val="24"/>
          <w:lang w:eastAsia="ru-RU"/>
        </w:rPr>
      </w:pPr>
    </w:p>
    <w:p w14:paraId="5522A7F9" w14:textId="77777777" w:rsidR="00542E72" w:rsidRPr="004D76B6" w:rsidRDefault="00542E72">
      <w:pPr>
        <w:pStyle w:val="3"/>
        <w:numPr>
          <w:ilvl w:val="1"/>
          <w:numId w:val="1"/>
        </w:numPr>
        <w:tabs>
          <w:tab w:val="left" w:pos="142"/>
        </w:tabs>
        <w:suppressAutoHyphens w:val="0"/>
        <w:ind w:left="142" w:hanging="426"/>
        <w:rPr>
          <w:rFonts w:ascii="Times New Roman" w:hAnsi="Times New Roman" w:cs="Times New Roman"/>
        </w:rPr>
      </w:pPr>
      <w:r w:rsidRPr="004D76B6">
        <w:rPr>
          <w:rFonts w:ascii="Times New Roman" w:hAnsi="Times New Roman" w:cs="Times New Roman"/>
          <w:sz w:val="24"/>
        </w:rPr>
        <w:t>Анализ выполнения заданий КИМ</w:t>
      </w:r>
    </w:p>
    <w:p w14:paraId="2D92D11A" w14:textId="77777777" w:rsidR="00542E72" w:rsidRPr="004D76B6" w:rsidRDefault="00542E72">
      <w:pPr>
        <w:pStyle w:val="3"/>
        <w:suppressAutoHyphens w:val="0"/>
        <w:rPr>
          <w:rFonts w:ascii="Times New Roman" w:hAnsi="Times New Roman" w:cs="Times New Roman"/>
        </w:rPr>
      </w:pPr>
      <w:r w:rsidRPr="004D76B6">
        <w:rPr>
          <w:rFonts w:ascii="Times New Roman" w:hAnsi="Times New Roman" w:cs="Times New Roman"/>
          <w:bCs w:val="0"/>
          <w:sz w:val="24"/>
        </w:rPr>
        <w:t>Статистический анализ выполнения заданий КИМ в 2025 году</w:t>
      </w:r>
    </w:p>
    <w:p w14:paraId="746C9D85" w14:textId="77777777" w:rsidR="00542E72" w:rsidRPr="004D76B6" w:rsidRDefault="00542E72">
      <w:pPr>
        <w:rPr>
          <w:bCs/>
        </w:rPr>
      </w:pPr>
    </w:p>
    <w:p w14:paraId="05E3F7AC" w14:textId="77777777" w:rsidR="00542E72" w:rsidRPr="004D76B6" w:rsidRDefault="00542E72">
      <w:pPr>
        <w:ind w:firstLine="567"/>
        <w:contextualSpacing/>
      </w:pPr>
      <w:r w:rsidRPr="004D76B6">
        <w:rPr>
          <w:b/>
          <w:iCs/>
        </w:rPr>
        <w:t>3.1.1.1. Основные статистические характеристики выполнения заданий КИМ в 2025 году</w:t>
      </w:r>
    </w:p>
    <w:p w14:paraId="15A13ACF" w14:textId="77777777" w:rsidR="00542E72" w:rsidRPr="004D76B6" w:rsidRDefault="00542E72">
      <w:pPr>
        <w:ind w:firstLine="567"/>
        <w:contextualSpacing/>
        <w:jc w:val="center"/>
        <w:rPr>
          <w:b/>
          <w:iCs/>
        </w:rPr>
      </w:pPr>
    </w:p>
    <w:p w14:paraId="6559C8F3" w14:textId="77777777" w:rsidR="00542E72" w:rsidRPr="004D76B6" w:rsidRDefault="00542E72" w:rsidP="004D76B6">
      <w:pPr>
        <w:ind w:firstLine="567"/>
        <w:contextualSpacing/>
        <w:jc w:val="both"/>
      </w:pPr>
      <w:r w:rsidRPr="004D76B6">
        <w:t xml:space="preserve">Для анализа основных статистических характеристик заданий используется обобщенный план варианта КИМ по предмету </w:t>
      </w:r>
      <w:r w:rsidRPr="004D76B6">
        <w:rPr>
          <w:b/>
        </w:rPr>
        <w:t xml:space="preserve">с </w:t>
      </w:r>
      <w:r w:rsidRPr="004D76B6">
        <w:rPr>
          <w:bCs/>
        </w:rPr>
        <w:t>указанием средних по Забайкальскому краю процентов выполнения заданий каждой линии.</w:t>
      </w:r>
    </w:p>
    <w:p w14:paraId="407F037F" w14:textId="2D802792" w:rsidR="00542E72" w:rsidRDefault="00542E72" w:rsidP="004D76B6">
      <w:pPr>
        <w:pStyle w:val="42"/>
        <w:keepNext/>
        <w:spacing w:before="0" w:after="0"/>
        <w:jc w:val="right"/>
        <w:rPr>
          <w:rFonts w:ascii="Times New Roman" w:hAnsi="Times New Roman" w:cs="Times New Roman"/>
        </w:rPr>
      </w:pPr>
      <w:r w:rsidRPr="004D76B6">
        <w:rPr>
          <w:rFonts w:ascii="Times New Roman" w:hAnsi="Times New Roman" w:cs="Times New Roman"/>
        </w:rPr>
        <w:t>Таблица 2</w:t>
      </w:r>
      <w:r w:rsidRPr="004D76B6">
        <w:rPr>
          <w:rFonts w:ascii="Times New Roman" w:hAnsi="Times New Roman" w:cs="Times New Roman"/>
        </w:rPr>
        <w:noBreakHyphen/>
      </w:r>
      <w:r w:rsidRPr="004D76B6">
        <w:rPr>
          <w:rFonts w:ascii="Times New Roman" w:hAnsi="Times New Roman" w:cs="Times New Roman"/>
        </w:rPr>
        <w:fldChar w:fldCharType="begin"/>
      </w:r>
      <w:r w:rsidRPr="004D76B6">
        <w:rPr>
          <w:rFonts w:ascii="Times New Roman" w:hAnsi="Times New Roman" w:cs="Times New Roman"/>
        </w:rPr>
        <w:instrText xml:space="preserve"> SEQ "Таблица" \* ARABIC </w:instrText>
      </w:r>
      <w:r w:rsidRPr="004D76B6">
        <w:rPr>
          <w:rFonts w:ascii="Times New Roman" w:hAnsi="Times New Roman" w:cs="Times New Roman"/>
        </w:rPr>
        <w:fldChar w:fldCharType="separate"/>
      </w:r>
      <w:r w:rsidR="00437332">
        <w:rPr>
          <w:rFonts w:ascii="Times New Roman" w:hAnsi="Times New Roman" w:cs="Times New Roman"/>
          <w:noProof/>
        </w:rPr>
        <w:t>1</w:t>
      </w:r>
      <w:r w:rsidRPr="004D76B6">
        <w:rPr>
          <w:rFonts w:ascii="Times New Roman" w:hAnsi="Times New Roman" w:cs="Times New Roman"/>
        </w:rPr>
        <w:fldChar w:fldCharType="end"/>
      </w:r>
      <w:r w:rsidRPr="004D76B6">
        <w:rPr>
          <w:rFonts w:ascii="Times New Roman" w:hAnsi="Times New Roman" w:cs="Times New Roman"/>
        </w:rPr>
        <w:t>3</w:t>
      </w:r>
    </w:p>
    <w:p w14:paraId="63B5E438" w14:textId="77777777" w:rsidR="004D76B6" w:rsidRPr="004D76B6" w:rsidRDefault="004D76B6" w:rsidP="004D76B6">
      <w:pPr>
        <w:pStyle w:val="42"/>
        <w:keepNext/>
        <w:spacing w:before="0" w:after="0"/>
        <w:jc w:val="right"/>
        <w:rPr>
          <w:rFonts w:ascii="Times New Roman" w:hAnsi="Times New Roman" w:cs="Times New Roman"/>
        </w:rPr>
      </w:pPr>
    </w:p>
    <w:tbl>
      <w:tblPr>
        <w:tblW w:w="15609" w:type="dxa"/>
        <w:tblInd w:w="-25" w:type="dxa"/>
        <w:tblLayout w:type="fixed"/>
        <w:tblLook w:val="0000" w:firstRow="0" w:lastRow="0" w:firstColumn="0" w:lastColumn="0" w:noHBand="0" w:noVBand="0"/>
      </w:tblPr>
      <w:tblGrid>
        <w:gridCol w:w="1809"/>
        <w:gridCol w:w="7230"/>
        <w:gridCol w:w="1257"/>
        <w:gridCol w:w="992"/>
        <w:gridCol w:w="1134"/>
        <w:gridCol w:w="1134"/>
        <w:gridCol w:w="993"/>
        <w:gridCol w:w="1060"/>
      </w:tblGrid>
      <w:tr w:rsidR="00542E72" w:rsidRPr="004D76B6" w14:paraId="2CF0A75E" w14:textId="77777777" w:rsidTr="004D76B6">
        <w:trPr>
          <w:tblHeader/>
        </w:trPr>
        <w:tc>
          <w:tcPr>
            <w:tcW w:w="180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012451" w14:textId="77777777" w:rsidR="00542E72" w:rsidRPr="004D76B6" w:rsidRDefault="00542E72" w:rsidP="004D76B6">
            <w:pPr>
              <w:jc w:val="center"/>
            </w:pPr>
            <w:r w:rsidRPr="004D76B6">
              <w:rPr>
                <w:rFonts w:eastAsia="Times New Roman"/>
                <w:bCs/>
                <w:sz w:val="16"/>
                <w:szCs w:val="16"/>
              </w:rPr>
              <w:t xml:space="preserve">Номер </w:t>
            </w:r>
            <w:r w:rsidRPr="004D76B6">
              <w:rPr>
                <w:rFonts w:eastAsia="Times New Roman"/>
                <w:bCs/>
                <w:sz w:val="16"/>
                <w:szCs w:val="16"/>
              </w:rPr>
              <w:br/>
              <w:t>задания</w:t>
            </w:r>
          </w:p>
        </w:tc>
        <w:tc>
          <w:tcPr>
            <w:tcW w:w="72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DB0773" w14:textId="77777777" w:rsidR="00542E72" w:rsidRPr="004D76B6" w:rsidRDefault="00542E72" w:rsidP="004D76B6">
            <w:pPr>
              <w:jc w:val="center"/>
            </w:pPr>
            <w:r w:rsidRPr="004D76B6">
              <w:rPr>
                <w:rFonts w:eastAsia="Times New Roman"/>
                <w:bCs/>
                <w:sz w:val="16"/>
                <w:szCs w:val="16"/>
              </w:rPr>
              <w:t xml:space="preserve">Проверяемые элементы /содержания. </w:t>
            </w:r>
            <w:r w:rsidR="004D76B6" w:rsidRPr="004D76B6">
              <w:rPr>
                <w:rFonts w:eastAsia="Times New Roman"/>
                <w:bCs/>
                <w:sz w:val="16"/>
                <w:szCs w:val="16"/>
              </w:rPr>
              <w:t>У</w:t>
            </w:r>
            <w:r w:rsidRPr="004D76B6">
              <w:rPr>
                <w:rFonts w:eastAsia="Times New Roman"/>
                <w:bCs/>
                <w:sz w:val="16"/>
                <w:szCs w:val="16"/>
              </w:rPr>
              <w:t>мения</w:t>
            </w:r>
          </w:p>
        </w:tc>
        <w:tc>
          <w:tcPr>
            <w:tcW w:w="125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B9A051" w14:textId="77777777" w:rsidR="00542E72" w:rsidRPr="004D76B6" w:rsidRDefault="00542E72" w:rsidP="004D76B6">
            <w:pPr>
              <w:jc w:val="center"/>
            </w:pPr>
            <w:r w:rsidRPr="004D76B6">
              <w:rPr>
                <w:rFonts w:eastAsia="Times New Roman"/>
                <w:bCs/>
                <w:sz w:val="16"/>
                <w:szCs w:val="16"/>
              </w:rPr>
              <w:t>Уровень сложности задания</w:t>
            </w:r>
          </w:p>
        </w:tc>
        <w:tc>
          <w:tcPr>
            <w:tcW w:w="5313"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1F481F97" w14:textId="77777777" w:rsidR="00542E72" w:rsidRPr="004D76B6" w:rsidRDefault="00542E72" w:rsidP="004D76B6">
            <w:pPr>
              <w:jc w:val="center"/>
            </w:pPr>
            <w:r w:rsidRPr="004D76B6">
              <w:rPr>
                <w:rFonts w:eastAsia="Times New Roman"/>
                <w:bCs/>
                <w:sz w:val="16"/>
                <w:szCs w:val="16"/>
              </w:rPr>
              <w:t xml:space="preserve">Процент выполнения задания в Забайкальском </w:t>
            </w:r>
            <w:proofErr w:type="gramStart"/>
            <w:r w:rsidRPr="004D76B6">
              <w:rPr>
                <w:rFonts w:eastAsia="Times New Roman"/>
                <w:bCs/>
                <w:sz w:val="16"/>
                <w:szCs w:val="16"/>
              </w:rPr>
              <w:t>крае  в</w:t>
            </w:r>
            <w:proofErr w:type="gramEnd"/>
            <w:r w:rsidRPr="004D76B6">
              <w:rPr>
                <w:rFonts w:eastAsia="Times New Roman"/>
                <w:bCs/>
                <w:sz w:val="16"/>
                <w:szCs w:val="16"/>
              </w:rPr>
              <w:t xml:space="preserve"> группах участников экзамена с разными уровнями подготовки</w:t>
            </w:r>
          </w:p>
        </w:tc>
      </w:tr>
      <w:tr w:rsidR="00542E72" w:rsidRPr="004D76B6" w14:paraId="716324BA" w14:textId="77777777" w:rsidTr="004D76B6">
        <w:trPr>
          <w:tblHeader/>
        </w:trPr>
        <w:tc>
          <w:tcPr>
            <w:tcW w:w="180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518DE0" w14:textId="77777777" w:rsidR="00542E72" w:rsidRPr="004D76B6" w:rsidRDefault="00542E72" w:rsidP="004D76B6">
            <w:pPr>
              <w:snapToGrid w:val="0"/>
            </w:pPr>
          </w:p>
        </w:tc>
        <w:tc>
          <w:tcPr>
            <w:tcW w:w="72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EBCA436" w14:textId="77777777" w:rsidR="00542E72" w:rsidRPr="004D76B6" w:rsidRDefault="00542E72" w:rsidP="004D76B6">
            <w:pPr>
              <w:snapToGrid w:val="0"/>
            </w:pPr>
          </w:p>
        </w:tc>
        <w:tc>
          <w:tcPr>
            <w:tcW w:w="125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5F4A3A7" w14:textId="77777777" w:rsidR="00542E72" w:rsidRPr="004D76B6" w:rsidRDefault="00542E72" w:rsidP="004D76B6">
            <w:pPr>
              <w:snapToGrid w:val="0"/>
            </w:pP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371735" w14:textId="77777777" w:rsidR="00542E72" w:rsidRPr="004D76B6" w:rsidRDefault="00542E72" w:rsidP="004D76B6">
            <w:pPr>
              <w:suppressAutoHyphens w:val="0"/>
              <w:jc w:val="center"/>
            </w:pPr>
            <w:r w:rsidRPr="004D76B6">
              <w:rPr>
                <w:rFonts w:eastAsia="Times New Roman"/>
                <w:bCs/>
                <w:sz w:val="16"/>
                <w:szCs w:val="16"/>
              </w:rPr>
              <w:t>средний, %</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82286B" w14:textId="77777777" w:rsidR="00542E72" w:rsidRPr="004D76B6" w:rsidRDefault="00542E72" w:rsidP="004D76B6">
            <w:pPr>
              <w:jc w:val="center"/>
            </w:pPr>
            <w:r w:rsidRPr="004D76B6">
              <w:rPr>
                <w:rFonts w:eastAsia="Times New Roman"/>
                <w:bCs/>
                <w:sz w:val="16"/>
                <w:szCs w:val="16"/>
              </w:rPr>
              <w:t xml:space="preserve">менее </w:t>
            </w:r>
            <w:r w:rsidRPr="004D76B6">
              <w:rPr>
                <w:rFonts w:eastAsia="Times New Roman"/>
                <w:bCs/>
                <w:sz w:val="16"/>
                <w:szCs w:val="16"/>
                <w:lang w:val="en-US"/>
              </w:rPr>
              <w:t>min</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555462" w14:textId="77777777" w:rsidR="00542E72" w:rsidRPr="004D76B6" w:rsidRDefault="00542E72" w:rsidP="004D76B6">
            <w:pPr>
              <w:jc w:val="center"/>
            </w:pPr>
            <w:r w:rsidRPr="004D76B6">
              <w:rPr>
                <w:rFonts w:eastAsia="Times New Roman"/>
                <w:bCs/>
                <w:sz w:val="16"/>
                <w:szCs w:val="16"/>
              </w:rPr>
              <w:t xml:space="preserve">от </w:t>
            </w:r>
            <w:r w:rsidRPr="004D76B6">
              <w:rPr>
                <w:rFonts w:eastAsia="Times New Roman"/>
                <w:bCs/>
                <w:sz w:val="16"/>
                <w:szCs w:val="16"/>
                <w:lang w:val="en-US"/>
              </w:rPr>
              <w:t>min</w:t>
            </w:r>
            <w:r w:rsidRPr="004D76B6">
              <w:rPr>
                <w:rFonts w:eastAsia="Times New Roman"/>
                <w:bCs/>
                <w:sz w:val="16"/>
                <w:szCs w:val="16"/>
              </w:rPr>
              <w:t xml:space="preserve"> </w:t>
            </w:r>
            <w:r w:rsidRPr="004D76B6">
              <w:rPr>
                <w:rFonts w:eastAsia="Times New Roman"/>
                <w:bCs/>
                <w:sz w:val="16"/>
                <w:szCs w:val="16"/>
              </w:rPr>
              <w:br/>
              <w:t xml:space="preserve">до 60 </w:t>
            </w:r>
            <w:proofErr w:type="spellStart"/>
            <w:r w:rsidRPr="004D76B6">
              <w:rPr>
                <w:rFonts w:eastAsia="Times New Roman"/>
                <w:bCs/>
                <w:sz w:val="16"/>
                <w:szCs w:val="16"/>
              </w:rPr>
              <w:t>т.б</w:t>
            </w:r>
            <w:proofErr w:type="spellEnd"/>
            <w:r w:rsidRPr="004D76B6">
              <w:rPr>
                <w:rFonts w:eastAsia="Times New Roman"/>
                <w:bCs/>
                <w:sz w:val="16"/>
                <w:szCs w:val="16"/>
              </w:rPr>
              <w:t>.</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930054" w14:textId="77777777" w:rsidR="00542E72" w:rsidRPr="004D76B6" w:rsidRDefault="00542E72" w:rsidP="004D76B6">
            <w:pPr>
              <w:jc w:val="center"/>
            </w:pPr>
            <w:r w:rsidRPr="004D76B6">
              <w:rPr>
                <w:rFonts w:eastAsia="Times New Roman"/>
                <w:bCs/>
                <w:sz w:val="16"/>
                <w:szCs w:val="16"/>
              </w:rPr>
              <w:t xml:space="preserve">от 61 до 80 </w:t>
            </w:r>
            <w:proofErr w:type="spellStart"/>
            <w:r w:rsidRPr="004D76B6">
              <w:rPr>
                <w:rFonts w:eastAsia="Times New Roman"/>
                <w:bCs/>
                <w:sz w:val="16"/>
                <w:szCs w:val="16"/>
              </w:rPr>
              <w:t>т.б</w:t>
            </w:r>
            <w:proofErr w:type="spellEnd"/>
            <w:r w:rsidRPr="004D76B6">
              <w:rPr>
                <w:rFonts w:eastAsia="Times New Roman"/>
                <w:bCs/>
                <w:sz w:val="16"/>
                <w:szCs w:val="16"/>
              </w:rPr>
              <w:t>.</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0705C" w14:textId="77777777" w:rsidR="00542E72" w:rsidRPr="004D76B6" w:rsidRDefault="00542E72" w:rsidP="004D76B6">
            <w:pPr>
              <w:jc w:val="center"/>
            </w:pPr>
            <w:r w:rsidRPr="004D76B6">
              <w:rPr>
                <w:rFonts w:eastAsia="Times New Roman"/>
                <w:bCs/>
                <w:sz w:val="16"/>
                <w:szCs w:val="16"/>
              </w:rPr>
              <w:t xml:space="preserve">от 81 до 100 </w:t>
            </w:r>
            <w:proofErr w:type="spellStart"/>
            <w:proofErr w:type="gramStart"/>
            <w:r w:rsidRPr="004D76B6">
              <w:rPr>
                <w:rFonts w:eastAsia="Times New Roman"/>
                <w:bCs/>
                <w:sz w:val="16"/>
                <w:szCs w:val="16"/>
              </w:rPr>
              <w:t>т.б</w:t>
            </w:r>
            <w:proofErr w:type="spellEnd"/>
            <w:proofErr w:type="gramEnd"/>
          </w:p>
        </w:tc>
      </w:tr>
      <w:tr w:rsidR="00542E72" w:rsidRPr="004D76B6" w14:paraId="450F6E15"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4F354" w14:textId="77777777" w:rsidR="00542E72" w:rsidRPr="004D76B6" w:rsidRDefault="00542E72">
            <w:pPr>
              <w:suppressAutoHyphens w:val="0"/>
              <w:jc w:val="center"/>
            </w:pPr>
            <w:r w:rsidRPr="004D76B6">
              <w:rPr>
                <w:rFonts w:eastAsia="Times New Roman"/>
                <w:sz w:val="20"/>
                <w:szCs w:val="20"/>
                <w:lang w:eastAsia="ru-RU"/>
              </w:rPr>
              <w:t>1</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1E778574" w14:textId="77777777" w:rsidR="00542E72" w:rsidRPr="004D76B6" w:rsidRDefault="00542E72">
            <w:pPr>
              <w:suppressAutoHyphens w:val="0"/>
              <w:jc w:val="both"/>
            </w:pPr>
            <w:r w:rsidRPr="004D76B6">
              <w:rPr>
                <w:rFonts w:eastAsia="Times New Roman"/>
                <w:sz w:val="18"/>
                <w:szCs w:val="18"/>
                <w:lang w:eastAsia="ru-RU"/>
              </w:rPr>
              <w:t>Логико-смысловые отношения между предложениями в тексте; совершенствование умений выявлять логико-смысловые отношения между предложениями в тексте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4785DC" w14:textId="77777777" w:rsidR="00542E72" w:rsidRPr="004D76B6" w:rsidRDefault="00542E72">
            <w:pPr>
              <w:suppressAutoHyphens w:val="0"/>
              <w:jc w:val="center"/>
            </w:pPr>
            <w:r w:rsidRPr="004D76B6">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E73724" w14:textId="77777777" w:rsidR="00542E72" w:rsidRPr="004D76B6" w:rsidRDefault="00542E72">
            <w:pPr>
              <w:suppressAutoHyphens w:val="0"/>
              <w:jc w:val="center"/>
            </w:pPr>
            <w:r w:rsidRPr="004D76B6">
              <w:rPr>
                <w:rFonts w:eastAsia="Times New Roman"/>
                <w:lang w:eastAsia="ru-RU"/>
              </w:rPr>
              <w:t>71,21%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3B4156" w14:textId="77777777" w:rsidR="00542E72" w:rsidRPr="004D76B6" w:rsidRDefault="00542E72">
            <w:pPr>
              <w:suppressAutoHyphens w:val="0"/>
              <w:jc w:val="center"/>
            </w:pPr>
            <w:r w:rsidRPr="004D76B6">
              <w:rPr>
                <w:rFonts w:eastAsia="Times New Roman"/>
                <w:lang w:eastAsia="ru-RU"/>
              </w:rPr>
              <w:t>18,99%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46513E" w14:textId="77777777" w:rsidR="00542E72" w:rsidRPr="004D76B6" w:rsidRDefault="00542E72">
            <w:pPr>
              <w:suppressAutoHyphens w:val="0"/>
              <w:jc w:val="center"/>
            </w:pPr>
            <w:r w:rsidRPr="004D76B6">
              <w:rPr>
                <w:rFonts w:eastAsia="Times New Roman"/>
                <w:lang w:eastAsia="ru-RU"/>
              </w:rPr>
              <w:t>64,18%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A7788F" w14:textId="77777777" w:rsidR="00542E72" w:rsidRPr="004D76B6" w:rsidRDefault="00542E72">
            <w:pPr>
              <w:suppressAutoHyphens w:val="0"/>
              <w:jc w:val="center"/>
            </w:pPr>
            <w:r w:rsidRPr="004D76B6">
              <w:rPr>
                <w:rFonts w:eastAsia="Times New Roman"/>
                <w:lang w:eastAsia="ru-RU"/>
              </w:rPr>
              <w:t>90,11%</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C8F943" w14:textId="77777777" w:rsidR="00542E72" w:rsidRPr="004D76B6" w:rsidRDefault="00542E72">
            <w:pPr>
              <w:suppressAutoHyphens w:val="0"/>
              <w:jc w:val="center"/>
            </w:pPr>
            <w:r w:rsidRPr="004D76B6">
              <w:rPr>
                <w:rFonts w:eastAsia="Times New Roman"/>
                <w:lang w:eastAsia="ru-RU"/>
              </w:rPr>
              <w:t>96,21%</w:t>
            </w:r>
          </w:p>
        </w:tc>
      </w:tr>
      <w:tr w:rsidR="00542E72" w:rsidRPr="004D76B6" w14:paraId="275B9AF7"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F0773" w14:textId="77777777" w:rsidR="00542E72" w:rsidRPr="004D76B6" w:rsidRDefault="00542E72">
            <w:pPr>
              <w:suppressAutoHyphens w:val="0"/>
              <w:jc w:val="center"/>
            </w:pPr>
            <w:r w:rsidRPr="004D76B6">
              <w:rPr>
                <w:rFonts w:eastAsia="Times New Roman"/>
                <w:sz w:val="20"/>
                <w:szCs w:val="20"/>
                <w:lang w:eastAsia="ru-RU"/>
              </w:rPr>
              <w:t>2</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01CDAF3B" w14:textId="77777777" w:rsidR="00542E72" w:rsidRPr="004D76B6" w:rsidRDefault="00542E72">
            <w:pPr>
              <w:suppressAutoHyphens w:val="0"/>
              <w:jc w:val="both"/>
            </w:pPr>
            <w:r w:rsidRPr="004D76B6">
              <w:rPr>
                <w:rFonts w:eastAsia="Times New Roman"/>
                <w:sz w:val="18"/>
                <w:szCs w:val="18"/>
                <w:lang w:eastAsia="ru-RU"/>
              </w:rPr>
              <w:t>Лексикология и фразеология как разделы лингвистики. Лексический анализ слова; формирование системы знаний о нормах современного русского литературного языка и их основных видах: лексические нормы; совершенствование умений применять правила пунктуации в практике письма; сформированность умений работать со словарями и справочниками; совершенствование умений корректировать устные и письменные высказывания</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82600" w14:textId="77777777" w:rsidR="00542E72" w:rsidRPr="004D76B6" w:rsidRDefault="00542E72">
            <w:pPr>
              <w:suppressAutoHyphens w:val="0"/>
              <w:jc w:val="center"/>
            </w:pPr>
            <w:r w:rsidRPr="004D76B6">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66B759" w14:textId="77777777" w:rsidR="00542E72" w:rsidRPr="004D76B6" w:rsidRDefault="00542E72">
            <w:pPr>
              <w:suppressAutoHyphens w:val="0"/>
              <w:jc w:val="center"/>
            </w:pPr>
            <w:r w:rsidRPr="004D76B6">
              <w:rPr>
                <w:rFonts w:eastAsia="Times New Roman"/>
                <w:lang w:eastAsia="ru-RU"/>
              </w:rPr>
              <w:t>78,95%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4D103" w14:textId="77777777" w:rsidR="00542E72" w:rsidRPr="004D76B6" w:rsidRDefault="00542E72">
            <w:pPr>
              <w:suppressAutoHyphens w:val="0"/>
              <w:jc w:val="center"/>
            </w:pPr>
            <w:r w:rsidRPr="004D76B6">
              <w:rPr>
                <w:rFonts w:eastAsia="Times New Roman"/>
                <w:lang w:eastAsia="ru-RU"/>
              </w:rPr>
              <w:t>30,38%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32759" w14:textId="77777777" w:rsidR="00542E72" w:rsidRPr="004D76B6" w:rsidRDefault="00542E72">
            <w:pPr>
              <w:suppressAutoHyphens w:val="0"/>
              <w:jc w:val="center"/>
            </w:pPr>
            <w:r w:rsidRPr="004D76B6">
              <w:rPr>
                <w:rFonts w:eastAsia="Times New Roman"/>
                <w:lang w:eastAsia="ru-RU"/>
              </w:rPr>
              <w:t>74,25%</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A95135" w14:textId="77777777" w:rsidR="00542E72" w:rsidRPr="004D76B6" w:rsidRDefault="00542E72">
            <w:pPr>
              <w:suppressAutoHyphens w:val="0"/>
              <w:jc w:val="center"/>
            </w:pPr>
            <w:r w:rsidRPr="004D76B6">
              <w:rPr>
                <w:rFonts w:eastAsia="Times New Roman"/>
                <w:lang w:eastAsia="ru-RU"/>
              </w:rPr>
              <w:t>92,00%</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9D29DC" w14:textId="77777777" w:rsidR="00542E72" w:rsidRPr="004D76B6" w:rsidRDefault="00542E72">
            <w:pPr>
              <w:suppressAutoHyphens w:val="0"/>
              <w:jc w:val="center"/>
            </w:pPr>
            <w:r w:rsidRPr="004D76B6">
              <w:rPr>
                <w:rFonts w:eastAsia="Times New Roman"/>
                <w:lang w:eastAsia="ru-RU"/>
              </w:rPr>
              <w:t>98,58%</w:t>
            </w:r>
          </w:p>
        </w:tc>
      </w:tr>
      <w:tr w:rsidR="00542E72" w14:paraId="63C10754"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54B87F" w14:textId="77777777" w:rsidR="00542E72" w:rsidRDefault="00542E72">
            <w:pPr>
              <w:suppressAutoHyphens w:val="0"/>
              <w:jc w:val="center"/>
            </w:pPr>
            <w:r>
              <w:rPr>
                <w:rFonts w:eastAsia="Times New Roman"/>
                <w:sz w:val="20"/>
                <w:szCs w:val="20"/>
                <w:lang w:eastAsia="ru-RU"/>
              </w:rPr>
              <w:t>3</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4D368D8B" w14:textId="77777777" w:rsidR="00542E72" w:rsidRDefault="00542E72">
            <w:pPr>
              <w:suppressAutoHyphens w:val="0"/>
              <w:jc w:val="both"/>
            </w:pPr>
            <w:r>
              <w:rPr>
                <w:rFonts w:eastAsia="Times New Roman"/>
                <w:sz w:val="18"/>
                <w:szCs w:val="18"/>
                <w:lang w:eastAsia="ru-RU"/>
              </w:rPr>
              <w:t xml:space="preserve">Функциональная стилистика. Культура речи; 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Pr>
                <w:rFonts w:eastAsia="Times New Roman"/>
                <w:sz w:val="18"/>
                <w:szCs w:val="18"/>
                <w:lang w:eastAsia="ru-RU"/>
              </w:rPr>
              <w:t>подстили</w:t>
            </w:r>
            <w:proofErr w:type="spellEnd"/>
            <w:r>
              <w:rPr>
                <w:rFonts w:eastAsia="Times New Roman"/>
                <w:sz w:val="18"/>
                <w:szCs w:val="18"/>
                <w:lang w:eastAsia="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официально-деловой стиль, сферы его использования, назначение. Основные признаки официально-делового стиля: точность, </w:t>
            </w:r>
            <w:proofErr w:type="spellStart"/>
            <w:r>
              <w:rPr>
                <w:rFonts w:eastAsia="Times New Roman"/>
                <w:sz w:val="18"/>
                <w:szCs w:val="18"/>
                <w:lang w:eastAsia="ru-RU"/>
              </w:rPr>
              <w:t>стандартизированность</w:t>
            </w:r>
            <w:proofErr w:type="spellEnd"/>
            <w:r>
              <w:rPr>
                <w:rFonts w:eastAsia="Times New Roman"/>
                <w:sz w:val="18"/>
                <w:szCs w:val="18"/>
                <w:lang w:eastAsia="ru-RU"/>
              </w:rPr>
              <w:t xml:space="preserve">,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публицистический стиль, сферы его использования, назначение. Основные признаки публицистического стиля: экспрессивность, </w:t>
            </w:r>
            <w:proofErr w:type="spellStart"/>
            <w:r>
              <w:rPr>
                <w:rFonts w:eastAsia="Times New Roman"/>
                <w:sz w:val="18"/>
                <w:szCs w:val="18"/>
                <w:lang w:eastAsia="ru-RU"/>
              </w:rPr>
              <w:t>призывность</w:t>
            </w:r>
            <w:proofErr w:type="spellEnd"/>
            <w:r>
              <w:rPr>
                <w:rFonts w:eastAsia="Times New Roman"/>
                <w:sz w:val="18"/>
                <w:szCs w:val="18"/>
                <w:lang w:eastAsia="ru-RU"/>
              </w:rPr>
              <w:t xml:space="preserve">, </w:t>
            </w:r>
            <w:proofErr w:type="spellStart"/>
            <w:r>
              <w:rPr>
                <w:rFonts w:eastAsia="Times New Roman"/>
                <w:sz w:val="18"/>
                <w:szCs w:val="18"/>
                <w:lang w:eastAsia="ru-RU"/>
              </w:rPr>
              <w:t>оценочность</w:t>
            </w:r>
            <w:proofErr w:type="spellEnd"/>
            <w:r>
              <w:rPr>
                <w:rFonts w:eastAsia="Times New Roman"/>
                <w:sz w:val="18"/>
                <w:szCs w:val="18"/>
                <w:lang w:eastAsia="ru-RU"/>
              </w:rPr>
              <w:t xml:space="preserve">.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w:t>
            </w:r>
            <w:r>
              <w:rPr>
                <w:rFonts w:eastAsia="Times New Roman"/>
                <w:sz w:val="18"/>
                <w:szCs w:val="18"/>
                <w:lang w:eastAsia="ru-RU"/>
              </w:rPr>
              <w:lastRenderedPageBreak/>
              <w:t>изобразительно-выразительных средств, языковых средств других функциональных разновидностей языка; функциональная стилистика. Культура речи; обобщение знаний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E0EA2F" w14:textId="77777777" w:rsidR="00542E72" w:rsidRDefault="00542E72">
            <w:pPr>
              <w:suppressAutoHyphens w:val="0"/>
              <w:jc w:val="center"/>
            </w:pPr>
            <w:r>
              <w:rPr>
                <w:rFonts w:eastAsia="Times New Roman"/>
                <w:lang w:eastAsia="ru-RU"/>
              </w:rPr>
              <w:lastRenderedPageBreak/>
              <w:t>Повышенный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84E964" w14:textId="77777777" w:rsidR="00542E72" w:rsidRDefault="00542E72">
            <w:pPr>
              <w:suppressAutoHyphens w:val="0"/>
              <w:jc w:val="center"/>
            </w:pPr>
            <w:r>
              <w:rPr>
                <w:rFonts w:eastAsia="Times New Roman"/>
                <w:lang w:eastAsia="ru-RU"/>
              </w:rPr>
              <w:t>31,13%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FA4C69" w14:textId="77777777" w:rsidR="00542E72" w:rsidRDefault="00542E72">
            <w:pPr>
              <w:suppressAutoHyphens w:val="0"/>
              <w:jc w:val="center"/>
            </w:pPr>
            <w:r>
              <w:rPr>
                <w:rFonts w:eastAsia="Times New Roman"/>
                <w:lang w:eastAsia="ru-RU"/>
              </w:rPr>
              <w:t>2,53%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5242FE" w14:textId="77777777" w:rsidR="00542E72" w:rsidRDefault="00542E72">
            <w:pPr>
              <w:suppressAutoHyphens w:val="0"/>
              <w:jc w:val="center"/>
            </w:pPr>
            <w:r>
              <w:rPr>
                <w:rFonts w:eastAsia="Times New Roman"/>
                <w:lang w:eastAsia="ru-RU"/>
              </w:rPr>
              <w:t>22,71%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E0E503" w14:textId="77777777" w:rsidR="00542E72" w:rsidRDefault="00542E72">
            <w:pPr>
              <w:suppressAutoHyphens w:val="0"/>
              <w:jc w:val="center"/>
            </w:pPr>
            <w:r>
              <w:rPr>
                <w:rFonts w:eastAsia="Times New Roman"/>
                <w:lang w:eastAsia="ru-RU"/>
              </w:rPr>
              <w:t>50,04%</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BE7CA7" w14:textId="77777777" w:rsidR="00542E72" w:rsidRDefault="00542E72">
            <w:pPr>
              <w:suppressAutoHyphens w:val="0"/>
              <w:jc w:val="center"/>
            </w:pPr>
            <w:r>
              <w:rPr>
                <w:rFonts w:eastAsia="Times New Roman"/>
                <w:lang w:eastAsia="ru-RU"/>
              </w:rPr>
              <w:t>68,72%</w:t>
            </w:r>
          </w:p>
        </w:tc>
      </w:tr>
      <w:tr w:rsidR="00542E72" w14:paraId="109602B6"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431A99" w14:textId="77777777" w:rsidR="00542E72" w:rsidRDefault="00542E72">
            <w:pPr>
              <w:suppressAutoHyphens w:val="0"/>
              <w:jc w:val="center"/>
            </w:pPr>
            <w:r>
              <w:rPr>
                <w:rFonts w:eastAsia="Times New Roman"/>
                <w:sz w:val="20"/>
                <w:szCs w:val="20"/>
                <w:lang w:eastAsia="ru-RU"/>
              </w:rPr>
              <w:t>4</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4C604DCD" w14:textId="77777777" w:rsidR="00542E72" w:rsidRDefault="00542E72">
            <w:pPr>
              <w:suppressAutoHyphens w:val="0"/>
              <w:jc w:val="both"/>
            </w:pPr>
            <w:r>
              <w:rPr>
                <w:rFonts w:eastAsia="Times New Roman"/>
                <w:sz w:val="18"/>
                <w:szCs w:val="18"/>
                <w:lang w:eastAsia="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 совершенствование умений определять изобразительно-выразительные средства языка в тексте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9592CE"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DC0CC" w14:textId="77777777" w:rsidR="00542E72" w:rsidRDefault="00542E72">
            <w:pPr>
              <w:suppressAutoHyphens w:val="0"/>
              <w:jc w:val="center"/>
            </w:pPr>
            <w:r>
              <w:rPr>
                <w:rFonts w:eastAsia="Times New Roman"/>
                <w:lang w:eastAsia="ru-RU"/>
              </w:rPr>
              <w:t>34,46%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A5BC0" w14:textId="77777777" w:rsidR="00542E72" w:rsidRDefault="00542E72">
            <w:pPr>
              <w:suppressAutoHyphens w:val="0"/>
              <w:jc w:val="center"/>
            </w:pPr>
            <w:r>
              <w:rPr>
                <w:rFonts w:eastAsia="Times New Roman"/>
                <w:lang w:eastAsia="ru-RU"/>
              </w:rPr>
              <w:t>7,59%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EC884" w14:textId="77777777" w:rsidR="00542E72" w:rsidRDefault="00542E72">
            <w:pPr>
              <w:suppressAutoHyphens w:val="0"/>
              <w:jc w:val="center"/>
            </w:pPr>
            <w:r>
              <w:rPr>
                <w:rFonts w:eastAsia="Times New Roman"/>
                <w:lang w:eastAsia="ru-RU"/>
              </w:rPr>
              <w:t>21,74%</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4F3BC8" w14:textId="77777777" w:rsidR="00542E72" w:rsidRDefault="00542E72">
            <w:pPr>
              <w:suppressAutoHyphens w:val="0"/>
              <w:jc w:val="center"/>
            </w:pPr>
            <w:r>
              <w:rPr>
                <w:rFonts w:eastAsia="Times New Roman"/>
                <w:lang w:eastAsia="ru-RU"/>
              </w:rPr>
              <w:t>61,48%</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53A9A" w14:textId="77777777" w:rsidR="00542E72" w:rsidRDefault="00542E72">
            <w:pPr>
              <w:suppressAutoHyphens w:val="0"/>
              <w:jc w:val="center"/>
            </w:pPr>
            <w:r>
              <w:rPr>
                <w:rFonts w:eastAsia="Times New Roman"/>
                <w:lang w:eastAsia="ru-RU"/>
              </w:rPr>
              <w:t>93,84%</w:t>
            </w:r>
          </w:p>
        </w:tc>
      </w:tr>
      <w:tr w:rsidR="00542E72" w14:paraId="631D983B"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2AEA5" w14:textId="77777777" w:rsidR="00542E72" w:rsidRDefault="00542E72">
            <w:pPr>
              <w:suppressAutoHyphens w:val="0"/>
              <w:jc w:val="center"/>
            </w:pPr>
            <w:r>
              <w:rPr>
                <w:rFonts w:eastAsia="Times New Roman"/>
                <w:sz w:val="20"/>
                <w:szCs w:val="20"/>
                <w:lang w:eastAsia="ru-RU"/>
              </w:rPr>
              <w:t>5</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2A22E86E" w14:textId="77777777" w:rsidR="00542E72" w:rsidRDefault="00542E72">
            <w:pPr>
              <w:suppressAutoHyphens w:val="0"/>
              <w:jc w:val="both"/>
            </w:pPr>
            <w:r>
              <w:rPr>
                <w:rFonts w:eastAsia="Times New Roman"/>
                <w:sz w:val="18"/>
                <w:szCs w:val="18"/>
                <w:lang w:eastAsia="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 совершенствование умений корректировать устные и письменные высказывания</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3B7A70"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D4D030" w14:textId="77777777" w:rsidR="00542E72" w:rsidRDefault="00542E72">
            <w:pPr>
              <w:suppressAutoHyphens w:val="0"/>
              <w:jc w:val="center"/>
            </w:pPr>
            <w:r>
              <w:rPr>
                <w:rFonts w:eastAsia="Times New Roman"/>
                <w:lang w:eastAsia="ru-RU"/>
              </w:rPr>
              <w:t>85,74%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38F70" w14:textId="77777777" w:rsidR="00542E72" w:rsidRDefault="00542E72">
            <w:pPr>
              <w:suppressAutoHyphens w:val="0"/>
              <w:jc w:val="center"/>
            </w:pPr>
            <w:r>
              <w:rPr>
                <w:rFonts w:eastAsia="Times New Roman"/>
                <w:lang w:eastAsia="ru-RU"/>
              </w:rPr>
              <w:t>32,91%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298E5" w14:textId="77777777" w:rsidR="00542E72" w:rsidRDefault="00542E72">
            <w:pPr>
              <w:suppressAutoHyphens w:val="0"/>
              <w:jc w:val="center"/>
            </w:pPr>
            <w:r>
              <w:rPr>
                <w:rFonts w:eastAsia="Times New Roman"/>
                <w:lang w:eastAsia="ru-RU"/>
              </w:rPr>
              <w:t>81,73%</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1087E6" w14:textId="77777777" w:rsidR="00542E72" w:rsidRDefault="00542E72">
            <w:pPr>
              <w:suppressAutoHyphens w:val="0"/>
              <w:jc w:val="center"/>
            </w:pPr>
            <w:r>
              <w:rPr>
                <w:rFonts w:eastAsia="Times New Roman"/>
                <w:lang w:eastAsia="ru-RU"/>
              </w:rPr>
              <w:t>98,19%</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3A3C06" w14:textId="77777777" w:rsidR="00542E72" w:rsidRDefault="00542E72">
            <w:pPr>
              <w:suppressAutoHyphens w:val="0"/>
              <w:jc w:val="center"/>
            </w:pPr>
            <w:r>
              <w:rPr>
                <w:rFonts w:eastAsia="Times New Roman"/>
                <w:lang w:eastAsia="ru-RU"/>
              </w:rPr>
              <w:t>99,53%</w:t>
            </w:r>
          </w:p>
        </w:tc>
      </w:tr>
      <w:tr w:rsidR="00542E72" w14:paraId="5DB6D94B"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5F86A" w14:textId="77777777" w:rsidR="00542E72" w:rsidRDefault="00542E72">
            <w:pPr>
              <w:suppressAutoHyphens w:val="0"/>
              <w:jc w:val="center"/>
            </w:pPr>
            <w:r>
              <w:rPr>
                <w:rFonts w:eastAsia="Times New Roman"/>
                <w:sz w:val="20"/>
                <w:szCs w:val="20"/>
                <w:lang w:eastAsia="ru-RU"/>
              </w:rPr>
              <w:t>6</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3FF799FA" w14:textId="77777777" w:rsidR="00542E72" w:rsidRDefault="00542E72">
            <w:pPr>
              <w:suppressAutoHyphens w:val="0"/>
              <w:jc w:val="both"/>
            </w:pPr>
            <w:r>
              <w:rPr>
                <w:rFonts w:eastAsia="Times New Roman"/>
                <w:sz w:val="18"/>
                <w:szCs w:val="18"/>
                <w:lang w:eastAsia="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 совершенствование умений корректировать устные и письменные высказывания</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DAF0C1"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52CE64" w14:textId="77777777" w:rsidR="00542E72" w:rsidRDefault="00542E72">
            <w:pPr>
              <w:suppressAutoHyphens w:val="0"/>
              <w:jc w:val="center"/>
            </w:pPr>
            <w:r>
              <w:rPr>
                <w:rFonts w:eastAsia="Times New Roman"/>
                <w:lang w:eastAsia="ru-RU"/>
              </w:rPr>
              <w:t>84,88%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C4A798" w14:textId="77777777" w:rsidR="00542E72" w:rsidRDefault="00542E72">
            <w:pPr>
              <w:suppressAutoHyphens w:val="0"/>
              <w:jc w:val="center"/>
            </w:pPr>
            <w:r>
              <w:rPr>
                <w:rFonts w:eastAsia="Times New Roman"/>
                <w:lang w:eastAsia="ru-RU"/>
              </w:rPr>
              <w:t>40,51%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5E672E" w14:textId="77777777" w:rsidR="00542E72" w:rsidRDefault="00542E72">
            <w:pPr>
              <w:suppressAutoHyphens w:val="0"/>
              <w:jc w:val="center"/>
            </w:pPr>
            <w:r>
              <w:rPr>
                <w:rFonts w:eastAsia="Times New Roman"/>
                <w:lang w:eastAsia="ru-RU"/>
              </w:rPr>
              <w:t>80,88%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A93E4E" w14:textId="77777777" w:rsidR="00542E72" w:rsidRDefault="00542E72">
            <w:pPr>
              <w:suppressAutoHyphens w:val="0"/>
              <w:jc w:val="center"/>
            </w:pPr>
            <w:r>
              <w:rPr>
                <w:rFonts w:eastAsia="Times New Roman"/>
                <w:lang w:eastAsia="ru-RU"/>
              </w:rPr>
              <w:t>96,82%</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C81412" w14:textId="77777777" w:rsidR="00542E72" w:rsidRDefault="00542E72">
            <w:pPr>
              <w:suppressAutoHyphens w:val="0"/>
              <w:jc w:val="center"/>
            </w:pPr>
            <w:r>
              <w:rPr>
                <w:rFonts w:eastAsia="Times New Roman"/>
                <w:lang w:eastAsia="ru-RU"/>
              </w:rPr>
              <w:t>98,10%</w:t>
            </w:r>
          </w:p>
        </w:tc>
      </w:tr>
      <w:tr w:rsidR="00542E72" w14:paraId="20CECA7E"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BAFBAB" w14:textId="77777777" w:rsidR="00542E72" w:rsidRDefault="00542E72">
            <w:pPr>
              <w:suppressAutoHyphens w:val="0"/>
              <w:jc w:val="center"/>
            </w:pPr>
            <w:r>
              <w:rPr>
                <w:rFonts w:eastAsia="Times New Roman"/>
                <w:sz w:val="20"/>
                <w:szCs w:val="20"/>
                <w:lang w:eastAsia="ru-RU"/>
              </w:rPr>
              <w:t>7</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0255BEC5" w14:textId="77777777" w:rsidR="00542E72" w:rsidRDefault="00542E72">
            <w:pPr>
              <w:suppressAutoHyphens w:val="0"/>
              <w:jc w:val="both"/>
            </w:pPr>
            <w:r>
              <w:rPr>
                <w:rFonts w:eastAsia="Times New Roman"/>
                <w:sz w:val="18"/>
                <w:szCs w:val="18"/>
                <w:lang w:eastAsia="ru-RU"/>
              </w:rPr>
              <w:t>Основные нормы употребления имён существительных: форм рода, числа, падежа; основные нормы употребления имён прилагательных: форм степеней сравнения, краткой формы; основные нормы употребления количественных, порядковых и собирательных числительных; основные нормы употребления местоимений: формы 3-го лица личных местоимений, возвратного местоимения себя; 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 обогащение словарного запаса, расширение объёма используемых в речи грамматических языковых средств</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43168"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683236" w14:textId="77777777" w:rsidR="00542E72" w:rsidRDefault="00542E72">
            <w:pPr>
              <w:suppressAutoHyphens w:val="0"/>
              <w:jc w:val="center"/>
            </w:pPr>
            <w:r>
              <w:rPr>
                <w:rFonts w:eastAsia="Times New Roman"/>
                <w:lang w:eastAsia="ru-RU"/>
              </w:rPr>
              <w:t>68,22%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5AFA69" w14:textId="77777777" w:rsidR="00542E72" w:rsidRDefault="00542E72">
            <w:pPr>
              <w:suppressAutoHyphens w:val="0"/>
              <w:jc w:val="center"/>
            </w:pPr>
            <w:r>
              <w:rPr>
                <w:rFonts w:eastAsia="Times New Roman"/>
                <w:lang w:eastAsia="ru-RU"/>
              </w:rPr>
              <w:t>43,04%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458236" w14:textId="77777777" w:rsidR="00542E72" w:rsidRDefault="00542E72">
            <w:pPr>
              <w:suppressAutoHyphens w:val="0"/>
              <w:jc w:val="center"/>
            </w:pPr>
            <w:r>
              <w:rPr>
                <w:rFonts w:eastAsia="Times New Roman"/>
                <w:lang w:eastAsia="ru-RU"/>
              </w:rPr>
              <w:t>63,42%</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112F4" w14:textId="77777777" w:rsidR="00542E72" w:rsidRDefault="00542E72">
            <w:pPr>
              <w:suppressAutoHyphens w:val="0"/>
              <w:jc w:val="center"/>
            </w:pPr>
            <w:r>
              <w:rPr>
                <w:rFonts w:eastAsia="Times New Roman"/>
                <w:lang w:eastAsia="ru-RU"/>
              </w:rPr>
              <w:t>79,45%</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10378" w14:textId="77777777" w:rsidR="00542E72" w:rsidRDefault="00542E72">
            <w:pPr>
              <w:suppressAutoHyphens w:val="0"/>
              <w:jc w:val="center"/>
            </w:pPr>
            <w:r>
              <w:rPr>
                <w:rFonts w:eastAsia="Times New Roman"/>
                <w:lang w:eastAsia="ru-RU"/>
              </w:rPr>
              <w:t>90,52%</w:t>
            </w:r>
          </w:p>
        </w:tc>
      </w:tr>
      <w:tr w:rsidR="00542E72" w14:paraId="4EA0BB62"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3B0A95" w14:textId="77777777" w:rsidR="00542E72" w:rsidRDefault="00542E72">
            <w:pPr>
              <w:suppressAutoHyphens w:val="0"/>
              <w:jc w:val="center"/>
            </w:pPr>
            <w:r>
              <w:rPr>
                <w:rFonts w:eastAsia="Times New Roman"/>
                <w:sz w:val="20"/>
                <w:szCs w:val="20"/>
                <w:lang w:eastAsia="ru-RU"/>
              </w:rPr>
              <w:t>8</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4C11C28E" w14:textId="77777777" w:rsidR="00542E72" w:rsidRDefault="00542E72">
            <w:pPr>
              <w:suppressAutoHyphens w:val="0"/>
              <w:jc w:val="both"/>
            </w:pPr>
            <w:r>
              <w:rPr>
                <w:rFonts w:eastAsia="Times New Roman"/>
                <w:sz w:val="18"/>
                <w:szCs w:val="18"/>
                <w:lang w:eastAsia="ru-RU"/>
              </w:rPr>
              <w:t>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 основные нормы управления: правильный выбор падежной или предложно-падежной формы управляемого слова; основные нормы употребления однородных членов предложения; основные нормы употребления причастных и деепричастных оборотов; основные нормы построения сложных предложений; обогащение словарного запаса, расширение объёма используемых в речи грамматических языковых средств</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61A5EA"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26E42B" w14:textId="77777777" w:rsidR="00542E72" w:rsidRDefault="00542E72">
            <w:pPr>
              <w:suppressAutoHyphens w:val="0"/>
              <w:jc w:val="center"/>
            </w:pPr>
            <w:r>
              <w:rPr>
                <w:rFonts w:eastAsia="Times New Roman"/>
                <w:lang w:eastAsia="ru-RU"/>
              </w:rPr>
              <w:t>37,25%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0BF725" w14:textId="77777777" w:rsidR="00542E72" w:rsidRDefault="00542E72">
            <w:pPr>
              <w:suppressAutoHyphens w:val="0"/>
              <w:jc w:val="center"/>
            </w:pPr>
            <w:r>
              <w:rPr>
                <w:rFonts w:eastAsia="Times New Roman"/>
                <w:lang w:eastAsia="ru-RU"/>
              </w:rPr>
              <w:t>0,63%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15491D" w14:textId="77777777" w:rsidR="00542E72" w:rsidRDefault="00542E72">
            <w:pPr>
              <w:suppressAutoHyphens w:val="0"/>
              <w:jc w:val="center"/>
            </w:pPr>
            <w:r>
              <w:rPr>
                <w:rFonts w:eastAsia="Times New Roman"/>
                <w:lang w:eastAsia="ru-RU"/>
              </w:rPr>
              <w:t>20,51%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2D559" w14:textId="77777777" w:rsidR="00542E72" w:rsidRDefault="00542E72">
            <w:pPr>
              <w:suppressAutoHyphens w:val="0"/>
              <w:jc w:val="center"/>
            </w:pPr>
            <w:r>
              <w:rPr>
                <w:rFonts w:eastAsia="Times New Roman"/>
                <w:lang w:eastAsia="ru-RU"/>
              </w:rPr>
              <w:t>76,23%</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DF7BE5" w14:textId="77777777" w:rsidR="00542E72" w:rsidRDefault="00542E72">
            <w:pPr>
              <w:suppressAutoHyphens w:val="0"/>
              <w:jc w:val="center"/>
            </w:pPr>
            <w:r>
              <w:rPr>
                <w:rFonts w:eastAsia="Times New Roman"/>
                <w:lang w:eastAsia="ru-RU"/>
              </w:rPr>
              <w:t>97,16%</w:t>
            </w:r>
          </w:p>
        </w:tc>
      </w:tr>
      <w:tr w:rsidR="00542E72" w14:paraId="45507F31"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418B7A" w14:textId="77777777" w:rsidR="00542E72" w:rsidRDefault="00542E72">
            <w:pPr>
              <w:suppressAutoHyphens w:val="0"/>
              <w:jc w:val="center"/>
            </w:pPr>
            <w:r>
              <w:rPr>
                <w:rFonts w:eastAsia="Times New Roman"/>
                <w:sz w:val="20"/>
                <w:szCs w:val="20"/>
                <w:lang w:eastAsia="ru-RU"/>
              </w:rPr>
              <w:lastRenderedPageBreak/>
              <w:t>9</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789077DF" w14:textId="77777777" w:rsidR="00542E72" w:rsidRDefault="00542E72">
            <w:pPr>
              <w:suppressAutoHyphens w:val="0"/>
              <w:jc w:val="both"/>
            </w:pPr>
            <w:r>
              <w:rPr>
                <w:rFonts w:eastAsia="Times New Roman"/>
                <w:sz w:val="18"/>
                <w:szCs w:val="18"/>
                <w:lang w:eastAsia="ru-RU"/>
              </w:rPr>
              <w:t>Правописание гласных и согласных в корне;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39AD3"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677162" w14:textId="77777777" w:rsidR="00542E72" w:rsidRDefault="00542E72">
            <w:pPr>
              <w:suppressAutoHyphens w:val="0"/>
              <w:jc w:val="center"/>
            </w:pPr>
            <w:r>
              <w:rPr>
                <w:rFonts w:eastAsia="Times New Roman"/>
                <w:lang w:eastAsia="ru-RU"/>
              </w:rPr>
              <w:t>36,44%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75A98C" w14:textId="77777777" w:rsidR="00542E72" w:rsidRDefault="00542E72">
            <w:pPr>
              <w:suppressAutoHyphens w:val="0"/>
              <w:jc w:val="center"/>
            </w:pPr>
            <w:r>
              <w:rPr>
                <w:rFonts w:eastAsia="Times New Roman"/>
                <w:lang w:eastAsia="ru-RU"/>
              </w:rPr>
              <w:t>10,13%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F63DE4" w14:textId="77777777" w:rsidR="00542E72" w:rsidRDefault="00542E72">
            <w:pPr>
              <w:suppressAutoHyphens w:val="0"/>
              <w:jc w:val="center"/>
            </w:pPr>
            <w:r>
              <w:rPr>
                <w:rFonts w:eastAsia="Times New Roman"/>
                <w:lang w:eastAsia="ru-RU"/>
              </w:rPr>
              <w:t>25,33%</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15275" w14:textId="77777777" w:rsidR="00542E72" w:rsidRDefault="00542E72">
            <w:pPr>
              <w:suppressAutoHyphens w:val="0"/>
              <w:jc w:val="center"/>
            </w:pPr>
            <w:r>
              <w:rPr>
                <w:rFonts w:eastAsia="Times New Roman"/>
                <w:lang w:eastAsia="ru-RU"/>
              </w:rPr>
              <w:t>59,67%</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52B71" w14:textId="77777777" w:rsidR="00542E72" w:rsidRDefault="00542E72">
            <w:pPr>
              <w:suppressAutoHyphens w:val="0"/>
              <w:jc w:val="center"/>
            </w:pPr>
            <w:r>
              <w:rPr>
                <w:rFonts w:eastAsia="Times New Roman"/>
                <w:lang w:eastAsia="ru-RU"/>
              </w:rPr>
              <w:t>91,47%</w:t>
            </w:r>
          </w:p>
        </w:tc>
      </w:tr>
      <w:tr w:rsidR="00542E72" w14:paraId="7D2E2722"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2C5F48" w14:textId="77777777" w:rsidR="00542E72" w:rsidRDefault="00542E72">
            <w:pPr>
              <w:suppressAutoHyphens w:val="0"/>
              <w:jc w:val="center"/>
            </w:pPr>
            <w:r>
              <w:rPr>
                <w:rFonts w:eastAsia="Times New Roman"/>
                <w:sz w:val="20"/>
                <w:szCs w:val="20"/>
                <w:lang w:eastAsia="ru-RU"/>
              </w:rPr>
              <w:t>10</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0D5016E4" w14:textId="77777777" w:rsidR="00542E72" w:rsidRDefault="00542E72">
            <w:pPr>
              <w:suppressAutoHyphens w:val="0"/>
              <w:jc w:val="both"/>
            </w:pPr>
            <w:r>
              <w:rPr>
                <w:rFonts w:eastAsia="Times New Roman"/>
                <w:sz w:val="18"/>
                <w:szCs w:val="18"/>
                <w:lang w:eastAsia="ru-RU"/>
              </w:rPr>
              <w:t>Употребление ъ и ь (в том числе разделительных</w:t>
            </w:r>
            <w:proofErr w:type="gramStart"/>
            <w:r>
              <w:rPr>
                <w:rFonts w:eastAsia="Times New Roman"/>
                <w:sz w:val="18"/>
                <w:szCs w:val="18"/>
                <w:lang w:eastAsia="ru-RU"/>
              </w:rPr>
              <w:t>);Правописание</w:t>
            </w:r>
            <w:proofErr w:type="gramEnd"/>
            <w:r>
              <w:rPr>
                <w:rFonts w:eastAsia="Times New Roman"/>
                <w:sz w:val="18"/>
                <w:szCs w:val="18"/>
                <w:lang w:eastAsia="ru-RU"/>
              </w:rPr>
              <w:t xml:space="preserve"> приставок. Буквы ы – и после приставок;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8AD21D"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B7F98" w14:textId="77777777" w:rsidR="00542E72" w:rsidRDefault="00542E72">
            <w:pPr>
              <w:suppressAutoHyphens w:val="0"/>
              <w:jc w:val="center"/>
            </w:pPr>
            <w:r>
              <w:rPr>
                <w:rFonts w:eastAsia="Times New Roman"/>
                <w:lang w:eastAsia="ru-RU"/>
              </w:rPr>
              <w:t>22,88%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4ADAFD" w14:textId="77777777" w:rsidR="00542E72" w:rsidRDefault="00542E72">
            <w:pPr>
              <w:suppressAutoHyphens w:val="0"/>
              <w:jc w:val="center"/>
            </w:pPr>
            <w:r>
              <w:rPr>
                <w:rFonts w:eastAsia="Times New Roman"/>
                <w:lang w:eastAsia="ru-RU"/>
              </w:rPr>
              <w:t>8,86%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BFDD9F" w14:textId="77777777" w:rsidR="00542E72" w:rsidRDefault="00542E72">
            <w:pPr>
              <w:suppressAutoHyphens w:val="0"/>
              <w:jc w:val="center"/>
            </w:pPr>
            <w:r>
              <w:rPr>
                <w:rFonts w:eastAsia="Times New Roman"/>
                <w:lang w:eastAsia="ru-RU"/>
              </w:rPr>
              <w:t>13,83%</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60210" w14:textId="77777777" w:rsidR="00542E72" w:rsidRDefault="00542E72">
            <w:pPr>
              <w:suppressAutoHyphens w:val="0"/>
              <w:jc w:val="center"/>
            </w:pPr>
            <w:r>
              <w:rPr>
                <w:rFonts w:eastAsia="Times New Roman"/>
                <w:lang w:eastAsia="ru-RU"/>
              </w:rPr>
              <w:t>40,50%</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AA0FD5" w14:textId="77777777" w:rsidR="00542E72" w:rsidRDefault="00542E72">
            <w:pPr>
              <w:suppressAutoHyphens w:val="0"/>
              <w:jc w:val="center"/>
            </w:pPr>
            <w:r>
              <w:rPr>
                <w:rFonts w:eastAsia="Times New Roman"/>
                <w:lang w:eastAsia="ru-RU"/>
              </w:rPr>
              <w:t>72,04%</w:t>
            </w:r>
          </w:p>
        </w:tc>
      </w:tr>
      <w:tr w:rsidR="00542E72" w14:paraId="6CEB05A0"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A02B80" w14:textId="77777777" w:rsidR="00542E72" w:rsidRDefault="00542E72">
            <w:pPr>
              <w:suppressAutoHyphens w:val="0"/>
              <w:jc w:val="center"/>
            </w:pPr>
            <w:r>
              <w:rPr>
                <w:rFonts w:eastAsia="Times New Roman"/>
                <w:sz w:val="20"/>
                <w:szCs w:val="20"/>
                <w:lang w:eastAsia="ru-RU"/>
              </w:rPr>
              <w:t>11</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11B1B9ED" w14:textId="77777777" w:rsidR="00542E72" w:rsidRDefault="00542E72">
            <w:pPr>
              <w:suppressAutoHyphens w:val="0"/>
              <w:jc w:val="both"/>
            </w:pPr>
            <w:r>
              <w:rPr>
                <w:rFonts w:eastAsia="Times New Roman"/>
                <w:sz w:val="18"/>
                <w:szCs w:val="18"/>
                <w:lang w:eastAsia="ru-RU"/>
              </w:rPr>
              <w:t>Правописание суффиксов;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366647"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FE9FF0" w14:textId="77777777" w:rsidR="00542E72" w:rsidRDefault="00542E72">
            <w:pPr>
              <w:suppressAutoHyphens w:val="0"/>
              <w:jc w:val="center"/>
            </w:pPr>
            <w:r>
              <w:rPr>
                <w:rFonts w:eastAsia="Times New Roman"/>
                <w:lang w:eastAsia="ru-RU"/>
              </w:rPr>
              <w:t>39,25%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A947B" w14:textId="77777777" w:rsidR="00542E72" w:rsidRDefault="00542E72">
            <w:pPr>
              <w:suppressAutoHyphens w:val="0"/>
              <w:jc w:val="center"/>
            </w:pPr>
            <w:r>
              <w:rPr>
                <w:rFonts w:eastAsia="Times New Roman"/>
                <w:lang w:eastAsia="ru-RU"/>
              </w:rPr>
              <w:t>8,86%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2EE171" w14:textId="77777777" w:rsidR="00542E72" w:rsidRDefault="00542E72">
            <w:pPr>
              <w:suppressAutoHyphens w:val="0"/>
              <w:jc w:val="center"/>
            </w:pPr>
            <w:r>
              <w:rPr>
                <w:rFonts w:eastAsia="Times New Roman"/>
                <w:lang w:eastAsia="ru-RU"/>
              </w:rPr>
              <w:t>30,16%</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8B6CB7" w14:textId="77777777" w:rsidR="00542E72" w:rsidRDefault="00542E72">
            <w:pPr>
              <w:suppressAutoHyphens w:val="0"/>
              <w:jc w:val="center"/>
            </w:pPr>
            <w:r>
              <w:rPr>
                <w:rFonts w:eastAsia="Times New Roman"/>
                <w:lang w:eastAsia="ru-RU"/>
              </w:rPr>
              <w:t>58,81%</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678F5" w14:textId="77777777" w:rsidR="00542E72" w:rsidRDefault="00542E72">
            <w:pPr>
              <w:suppressAutoHyphens w:val="0"/>
              <w:jc w:val="center"/>
            </w:pPr>
            <w:r>
              <w:rPr>
                <w:rFonts w:eastAsia="Times New Roman"/>
                <w:lang w:eastAsia="ru-RU"/>
              </w:rPr>
              <w:t>84,36%</w:t>
            </w:r>
          </w:p>
        </w:tc>
      </w:tr>
      <w:tr w:rsidR="00542E72" w14:paraId="22F01EB4"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43B4ED" w14:textId="77777777" w:rsidR="00542E72" w:rsidRDefault="00542E72">
            <w:pPr>
              <w:suppressAutoHyphens w:val="0"/>
              <w:jc w:val="center"/>
            </w:pPr>
            <w:r>
              <w:rPr>
                <w:rFonts w:eastAsia="Times New Roman"/>
                <w:sz w:val="20"/>
                <w:szCs w:val="20"/>
                <w:lang w:eastAsia="ru-RU"/>
              </w:rPr>
              <w:t>12</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3380ADDB" w14:textId="77777777" w:rsidR="00542E72" w:rsidRDefault="00542E72">
            <w:pPr>
              <w:suppressAutoHyphens w:val="0"/>
              <w:jc w:val="both"/>
            </w:pPr>
            <w:r>
              <w:rPr>
                <w:rFonts w:eastAsia="Times New Roman"/>
                <w:sz w:val="18"/>
                <w:szCs w:val="18"/>
                <w:lang w:eastAsia="ru-RU"/>
              </w:rPr>
              <w:t>Правописание суффиксов; правописание окончаний имён существительных, имён прилагательных и глаголов;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9A8884"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74279D" w14:textId="77777777" w:rsidR="00542E72" w:rsidRDefault="00542E72">
            <w:pPr>
              <w:suppressAutoHyphens w:val="0"/>
              <w:jc w:val="center"/>
            </w:pPr>
            <w:r>
              <w:rPr>
                <w:rFonts w:eastAsia="Times New Roman"/>
                <w:lang w:eastAsia="ru-RU"/>
              </w:rPr>
              <w:t>24,08%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08EF3" w14:textId="77777777" w:rsidR="00542E72" w:rsidRDefault="00542E72">
            <w:pPr>
              <w:suppressAutoHyphens w:val="0"/>
              <w:jc w:val="center"/>
            </w:pPr>
            <w:r>
              <w:rPr>
                <w:rFonts w:eastAsia="Times New Roman"/>
                <w:lang w:eastAsia="ru-RU"/>
              </w:rPr>
              <w:t>6,33%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18BCBF" w14:textId="77777777" w:rsidR="00542E72" w:rsidRDefault="00542E72">
            <w:pPr>
              <w:suppressAutoHyphens w:val="0"/>
              <w:jc w:val="center"/>
            </w:pPr>
            <w:r>
              <w:rPr>
                <w:rFonts w:eastAsia="Times New Roman"/>
                <w:lang w:eastAsia="ru-RU"/>
              </w:rPr>
              <w:t>12,34%</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0DB545" w14:textId="77777777" w:rsidR="00542E72" w:rsidRDefault="00542E72">
            <w:pPr>
              <w:suppressAutoHyphens w:val="0"/>
              <w:jc w:val="center"/>
            </w:pPr>
            <w:r>
              <w:rPr>
                <w:rFonts w:eastAsia="Times New Roman"/>
                <w:lang w:eastAsia="ru-RU"/>
              </w:rPr>
              <w:t>46,86%</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FCF49" w14:textId="77777777" w:rsidR="00542E72" w:rsidRDefault="00542E72">
            <w:pPr>
              <w:suppressAutoHyphens w:val="0"/>
              <w:jc w:val="center"/>
            </w:pPr>
            <w:r>
              <w:rPr>
                <w:rFonts w:eastAsia="Times New Roman"/>
                <w:lang w:eastAsia="ru-RU"/>
              </w:rPr>
              <w:t>88,15%</w:t>
            </w:r>
          </w:p>
        </w:tc>
      </w:tr>
      <w:tr w:rsidR="00542E72" w14:paraId="3351DD5F"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D6AA8B" w14:textId="77777777" w:rsidR="00542E72" w:rsidRDefault="00542E72">
            <w:pPr>
              <w:suppressAutoHyphens w:val="0"/>
              <w:jc w:val="center"/>
            </w:pPr>
            <w:r>
              <w:rPr>
                <w:rFonts w:eastAsia="Times New Roman"/>
                <w:sz w:val="20"/>
                <w:szCs w:val="20"/>
                <w:lang w:eastAsia="ru-RU"/>
              </w:rPr>
              <w:t>13</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76597773" w14:textId="77777777" w:rsidR="00542E72" w:rsidRDefault="00542E72">
            <w:pPr>
              <w:suppressAutoHyphens w:val="0"/>
              <w:jc w:val="both"/>
            </w:pPr>
            <w:r>
              <w:rPr>
                <w:rFonts w:eastAsia="Times New Roman"/>
                <w:sz w:val="18"/>
                <w:szCs w:val="18"/>
                <w:lang w:eastAsia="ru-RU"/>
              </w:rPr>
              <w:t>Правописание не и ни;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4878C7"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4E49D4" w14:textId="77777777" w:rsidR="00542E72" w:rsidRDefault="00542E72">
            <w:pPr>
              <w:suppressAutoHyphens w:val="0"/>
              <w:jc w:val="center"/>
            </w:pPr>
            <w:r>
              <w:rPr>
                <w:rFonts w:eastAsia="Times New Roman"/>
                <w:lang w:eastAsia="ru-RU"/>
              </w:rPr>
              <w:t>36,29%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31432" w14:textId="77777777" w:rsidR="00542E72" w:rsidRDefault="00542E72">
            <w:pPr>
              <w:suppressAutoHyphens w:val="0"/>
              <w:jc w:val="center"/>
            </w:pPr>
            <w:r>
              <w:rPr>
                <w:rFonts w:eastAsia="Times New Roman"/>
                <w:lang w:eastAsia="ru-RU"/>
              </w:rPr>
              <w:t>7,59%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DA9542" w14:textId="77777777" w:rsidR="00542E72" w:rsidRDefault="00542E72">
            <w:pPr>
              <w:suppressAutoHyphens w:val="0"/>
              <w:jc w:val="center"/>
            </w:pPr>
            <w:r>
              <w:rPr>
                <w:rFonts w:eastAsia="Times New Roman"/>
                <w:lang w:eastAsia="ru-RU"/>
              </w:rPr>
              <w:t>23,78%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CEFAD" w14:textId="77777777" w:rsidR="00542E72" w:rsidRDefault="00542E72">
            <w:pPr>
              <w:suppressAutoHyphens w:val="0"/>
              <w:jc w:val="center"/>
            </w:pPr>
            <w:r>
              <w:rPr>
                <w:rFonts w:eastAsia="Times New Roman"/>
                <w:lang w:eastAsia="ru-RU"/>
              </w:rPr>
              <w:t>64,32%</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A38C81" w14:textId="77777777" w:rsidR="00542E72" w:rsidRDefault="00542E72">
            <w:pPr>
              <w:suppressAutoHyphens w:val="0"/>
              <w:jc w:val="center"/>
            </w:pPr>
            <w:r>
              <w:rPr>
                <w:rFonts w:eastAsia="Times New Roman"/>
                <w:lang w:eastAsia="ru-RU"/>
              </w:rPr>
              <w:t>87,68%</w:t>
            </w:r>
          </w:p>
        </w:tc>
      </w:tr>
      <w:tr w:rsidR="00542E72" w14:paraId="4AD92F3B"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A65B4D" w14:textId="77777777" w:rsidR="00542E72" w:rsidRDefault="00542E72">
            <w:pPr>
              <w:suppressAutoHyphens w:val="0"/>
              <w:jc w:val="center"/>
            </w:pPr>
            <w:r>
              <w:rPr>
                <w:rFonts w:eastAsia="Times New Roman"/>
                <w:sz w:val="20"/>
                <w:szCs w:val="20"/>
                <w:lang w:eastAsia="ru-RU"/>
              </w:rPr>
              <w:t>14</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1709985B" w14:textId="77777777" w:rsidR="00542E72" w:rsidRDefault="00542E72">
            <w:pPr>
              <w:suppressAutoHyphens w:val="0"/>
              <w:jc w:val="both"/>
            </w:pPr>
            <w:r>
              <w:rPr>
                <w:rFonts w:eastAsia="Times New Roman"/>
                <w:sz w:val="18"/>
                <w:szCs w:val="18"/>
                <w:lang w:eastAsia="ru-RU"/>
              </w:rPr>
              <w:t>Слитное, дефисное и раздельное написание слов разных частей речи;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268671"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07D68" w14:textId="77777777" w:rsidR="00542E72" w:rsidRDefault="00542E72">
            <w:pPr>
              <w:suppressAutoHyphens w:val="0"/>
              <w:jc w:val="center"/>
            </w:pPr>
            <w:r>
              <w:rPr>
                <w:rFonts w:eastAsia="Times New Roman"/>
                <w:lang w:eastAsia="ru-RU"/>
              </w:rPr>
              <w:t>17,61%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7EF41" w14:textId="77777777" w:rsidR="00542E72" w:rsidRDefault="00542E72">
            <w:pPr>
              <w:suppressAutoHyphens w:val="0"/>
              <w:jc w:val="center"/>
            </w:pPr>
            <w:r>
              <w:rPr>
                <w:rFonts w:eastAsia="Times New Roman"/>
                <w:lang w:eastAsia="ru-RU"/>
              </w:rPr>
              <w:t>0,00%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23673" w14:textId="77777777" w:rsidR="00542E72" w:rsidRDefault="00542E72">
            <w:pPr>
              <w:suppressAutoHyphens w:val="0"/>
              <w:jc w:val="center"/>
            </w:pPr>
            <w:r>
              <w:rPr>
                <w:rFonts w:eastAsia="Times New Roman"/>
                <w:lang w:eastAsia="ru-RU"/>
              </w:rPr>
              <w:t>9,36%</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EFCF91" w14:textId="77777777" w:rsidR="00542E72" w:rsidRDefault="00542E72">
            <w:pPr>
              <w:suppressAutoHyphens w:val="0"/>
              <w:jc w:val="center"/>
            </w:pPr>
            <w:r>
              <w:rPr>
                <w:rFonts w:eastAsia="Times New Roman"/>
                <w:lang w:eastAsia="ru-RU"/>
              </w:rPr>
              <w:t>32,85%</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FAC15F" w14:textId="77777777" w:rsidR="00542E72" w:rsidRDefault="00542E72">
            <w:pPr>
              <w:suppressAutoHyphens w:val="0"/>
              <w:jc w:val="center"/>
            </w:pPr>
            <w:r>
              <w:rPr>
                <w:rFonts w:eastAsia="Times New Roman"/>
                <w:lang w:eastAsia="ru-RU"/>
              </w:rPr>
              <w:t>68,72%</w:t>
            </w:r>
          </w:p>
        </w:tc>
      </w:tr>
      <w:tr w:rsidR="00542E72" w14:paraId="3ECEE979"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F5BC7C" w14:textId="77777777" w:rsidR="00542E72" w:rsidRDefault="00542E72">
            <w:pPr>
              <w:suppressAutoHyphens w:val="0"/>
              <w:jc w:val="center"/>
            </w:pPr>
            <w:r>
              <w:rPr>
                <w:rFonts w:eastAsia="Times New Roman"/>
                <w:sz w:val="20"/>
                <w:szCs w:val="20"/>
                <w:lang w:eastAsia="ru-RU"/>
              </w:rPr>
              <w:t>15</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64C908D" w14:textId="77777777" w:rsidR="00542E72" w:rsidRDefault="00542E72">
            <w:pPr>
              <w:suppressAutoHyphens w:val="0"/>
              <w:jc w:val="both"/>
            </w:pPr>
            <w:r>
              <w:rPr>
                <w:rFonts w:eastAsia="Times New Roman"/>
                <w:sz w:val="18"/>
                <w:szCs w:val="18"/>
                <w:lang w:eastAsia="ru-RU"/>
              </w:rPr>
              <w:t xml:space="preserve">Правописание н и </w:t>
            </w:r>
            <w:proofErr w:type="spellStart"/>
            <w:r>
              <w:rPr>
                <w:rFonts w:eastAsia="Times New Roman"/>
                <w:sz w:val="18"/>
                <w:szCs w:val="18"/>
                <w:lang w:eastAsia="ru-RU"/>
              </w:rPr>
              <w:t>нн</w:t>
            </w:r>
            <w:proofErr w:type="spellEnd"/>
            <w:r>
              <w:rPr>
                <w:rFonts w:eastAsia="Times New Roman"/>
                <w:sz w:val="18"/>
                <w:szCs w:val="18"/>
                <w:lang w:eastAsia="ru-RU"/>
              </w:rPr>
              <w:t xml:space="preserve"> в словах различных частей речи; сформированность представлений об аспектах культуры речи: нормативном, коммуникативном и этическом</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525134"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22BE1" w14:textId="77777777" w:rsidR="00542E72" w:rsidRDefault="00542E72">
            <w:pPr>
              <w:suppressAutoHyphens w:val="0"/>
              <w:jc w:val="center"/>
            </w:pPr>
            <w:r>
              <w:rPr>
                <w:rFonts w:eastAsia="Times New Roman"/>
                <w:lang w:eastAsia="ru-RU"/>
              </w:rPr>
              <w:t>55,40%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5A3778" w14:textId="77777777" w:rsidR="00542E72" w:rsidRDefault="00542E72">
            <w:pPr>
              <w:suppressAutoHyphens w:val="0"/>
              <w:jc w:val="center"/>
            </w:pPr>
            <w:r>
              <w:rPr>
                <w:rFonts w:eastAsia="Times New Roman"/>
                <w:lang w:eastAsia="ru-RU"/>
              </w:rPr>
              <w:t>18,99%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0EE38A" w14:textId="77777777" w:rsidR="00542E72" w:rsidRDefault="00542E72">
            <w:pPr>
              <w:suppressAutoHyphens w:val="0"/>
              <w:jc w:val="center"/>
            </w:pPr>
            <w:r>
              <w:rPr>
                <w:rFonts w:eastAsia="Times New Roman"/>
                <w:lang w:eastAsia="ru-RU"/>
              </w:rPr>
              <w:t>46,15%</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C0304" w14:textId="77777777" w:rsidR="00542E72" w:rsidRDefault="00542E72">
            <w:pPr>
              <w:suppressAutoHyphens w:val="0"/>
              <w:jc w:val="center"/>
            </w:pPr>
            <w:r>
              <w:rPr>
                <w:rFonts w:eastAsia="Times New Roman"/>
                <w:lang w:eastAsia="ru-RU"/>
              </w:rPr>
              <w:t>77,30%</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4CA125" w14:textId="77777777" w:rsidR="00542E72" w:rsidRDefault="00542E72">
            <w:pPr>
              <w:suppressAutoHyphens w:val="0"/>
              <w:jc w:val="center"/>
            </w:pPr>
            <w:r>
              <w:rPr>
                <w:rFonts w:eastAsia="Times New Roman"/>
                <w:lang w:eastAsia="ru-RU"/>
              </w:rPr>
              <w:t>92,42%</w:t>
            </w:r>
          </w:p>
        </w:tc>
      </w:tr>
      <w:tr w:rsidR="00542E72" w14:paraId="19023F79"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DFA96A" w14:textId="77777777" w:rsidR="00542E72" w:rsidRDefault="00542E72">
            <w:pPr>
              <w:suppressAutoHyphens w:val="0"/>
              <w:jc w:val="center"/>
            </w:pPr>
            <w:r>
              <w:rPr>
                <w:rFonts w:eastAsia="Times New Roman"/>
                <w:sz w:val="20"/>
                <w:szCs w:val="20"/>
                <w:lang w:eastAsia="ru-RU"/>
              </w:rPr>
              <w:t>16</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797314E8" w14:textId="77777777" w:rsidR="00542E72" w:rsidRDefault="00542E72">
            <w:pPr>
              <w:suppressAutoHyphens w:val="0"/>
              <w:jc w:val="both"/>
            </w:pPr>
            <w:r>
              <w:rPr>
                <w:rFonts w:eastAsia="Times New Roman"/>
                <w:sz w:val="18"/>
                <w:szCs w:val="18"/>
                <w:lang w:eastAsia="ru-RU"/>
              </w:rPr>
              <w:t>Знаки препинания в предложениях с однородными членами; знаки препинания в сложном предложении; формирование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F5FA79"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6C6E7" w14:textId="77777777" w:rsidR="00542E72" w:rsidRDefault="00542E72">
            <w:pPr>
              <w:suppressAutoHyphens w:val="0"/>
              <w:jc w:val="center"/>
            </w:pPr>
            <w:r>
              <w:rPr>
                <w:rFonts w:eastAsia="Times New Roman"/>
                <w:lang w:eastAsia="ru-RU"/>
              </w:rPr>
              <w:t>40,07%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5968AE" w14:textId="77777777" w:rsidR="00542E72" w:rsidRDefault="00542E72">
            <w:pPr>
              <w:suppressAutoHyphens w:val="0"/>
              <w:jc w:val="center"/>
            </w:pPr>
            <w:r>
              <w:rPr>
                <w:rFonts w:eastAsia="Times New Roman"/>
                <w:lang w:eastAsia="ru-RU"/>
              </w:rPr>
              <w:t>5,06%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11B01A" w14:textId="77777777" w:rsidR="00542E72" w:rsidRDefault="00542E72">
            <w:pPr>
              <w:suppressAutoHyphens w:val="0"/>
              <w:jc w:val="center"/>
            </w:pPr>
            <w:r>
              <w:rPr>
                <w:rFonts w:eastAsia="Times New Roman"/>
                <w:lang w:eastAsia="ru-RU"/>
              </w:rPr>
              <w:t>28,58%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9DCDEE" w14:textId="77777777" w:rsidR="00542E72" w:rsidRDefault="00542E72">
            <w:pPr>
              <w:suppressAutoHyphens w:val="0"/>
              <w:jc w:val="center"/>
            </w:pPr>
            <w:r>
              <w:rPr>
                <w:rFonts w:eastAsia="Times New Roman"/>
                <w:lang w:eastAsia="ru-RU"/>
              </w:rPr>
              <w:t>65,78%</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2004D" w14:textId="77777777" w:rsidR="00542E72" w:rsidRDefault="00542E72">
            <w:pPr>
              <w:suppressAutoHyphens w:val="0"/>
              <w:jc w:val="center"/>
            </w:pPr>
            <w:r>
              <w:rPr>
                <w:rFonts w:eastAsia="Times New Roman"/>
                <w:lang w:eastAsia="ru-RU"/>
              </w:rPr>
              <w:t>90,52%</w:t>
            </w:r>
          </w:p>
        </w:tc>
      </w:tr>
      <w:tr w:rsidR="00542E72" w14:paraId="6082454C"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9D2F7" w14:textId="77777777" w:rsidR="00542E72" w:rsidRDefault="00542E72">
            <w:pPr>
              <w:suppressAutoHyphens w:val="0"/>
              <w:jc w:val="center"/>
            </w:pPr>
            <w:r>
              <w:rPr>
                <w:rFonts w:eastAsia="Times New Roman"/>
                <w:sz w:val="20"/>
                <w:szCs w:val="20"/>
                <w:lang w:eastAsia="ru-RU"/>
              </w:rPr>
              <w:t>17</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92EF537" w14:textId="77777777" w:rsidR="00542E72" w:rsidRDefault="00542E72">
            <w:pPr>
              <w:suppressAutoHyphens w:val="0"/>
              <w:jc w:val="both"/>
            </w:pPr>
            <w:r>
              <w:rPr>
                <w:rFonts w:eastAsia="Times New Roman"/>
                <w:sz w:val="18"/>
                <w:szCs w:val="18"/>
                <w:lang w:eastAsia="ru-RU"/>
              </w:rPr>
              <w:t>Знаки препинания при обособлении; формирование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82349D"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971FC" w14:textId="77777777" w:rsidR="00542E72" w:rsidRDefault="00542E72">
            <w:pPr>
              <w:suppressAutoHyphens w:val="0"/>
              <w:jc w:val="center"/>
            </w:pPr>
            <w:r>
              <w:rPr>
                <w:rFonts w:eastAsia="Times New Roman"/>
                <w:lang w:eastAsia="ru-RU"/>
              </w:rPr>
              <w:t>48,36%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68945" w14:textId="77777777" w:rsidR="00542E72" w:rsidRDefault="00542E72">
            <w:pPr>
              <w:suppressAutoHyphens w:val="0"/>
              <w:jc w:val="center"/>
            </w:pPr>
            <w:r>
              <w:rPr>
                <w:rFonts w:eastAsia="Times New Roman"/>
                <w:lang w:eastAsia="ru-RU"/>
              </w:rPr>
              <w:t>17,72%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CCE2CC" w14:textId="77777777" w:rsidR="00542E72" w:rsidRDefault="00542E72">
            <w:pPr>
              <w:suppressAutoHyphens w:val="0"/>
              <w:jc w:val="center"/>
            </w:pPr>
            <w:r>
              <w:rPr>
                <w:rFonts w:eastAsia="Times New Roman"/>
                <w:lang w:eastAsia="ru-RU"/>
              </w:rPr>
              <w:t>42,41%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2597EE" w14:textId="77777777" w:rsidR="00542E72" w:rsidRDefault="00542E72">
            <w:pPr>
              <w:suppressAutoHyphens w:val="0"/>
              <w:jc w:val="center"/>
            </w:pPr>
            <w:r>
              <w:rPr>
                <w:rFonts w:eastAsia="Times New Roman"/>
                <w:lang w:eastAsia="ru-RU"/>
              </w:rPr>
              <w:t>61,05%</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426DFD" w14:textId="77777777" w:rsidR="00542E72" w:rsidRDefault="00542E72">
            <w:pPr>
              <w:suppressAutoHyphens w:val="0"/>
              <w:jc w:val="center"/>
            </w:pPr>
            <w:r>
              <w:rPr>
                <w:rFonts w:eastAsia="Times New Roman"/>
                <w:lang w:eastAsia="ru-RU"/>
              </w:rPr>
              <w:t>82,46%</w:t>
            </w:r>
          </w:p>
        </w:tc>
      </w:tr>
      <w:tr w:rsidR="00542E72" w14:paraId="05E8D75D"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A94BE8" w14:textId="77777777" w:rsidR="00542E72" w:rsidRDefault="00542E72">
            <w:pPr>
              <w:suppressAutoHyphens w:val="0"/>
              <w:jc w:val="center"/>
            </w:pPr>
            <w:r>
              <w:rPr>
                <w:rFonts w:eastAsia="Times New Roman"/>
                <w:sz w:val="20"/>
                <w:szCs w:val="20"/>
                <w:lang w:eastAsia="ru-RU"/>
              </w:rPr>
              <w:t>18</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79D1A7D8" w14:textId="77777777" w:rsidR="00542E72" w:rsidRDefault="00542E72">
            <w:pPr>
              <w:suppressAutoHyphens w:val="0"/>
              <w:jc w:val="both"/>
            </w:pPr>
            <w:r>
              <w:rPr>
                <w:rFonts w:eastAsia="Times New Roman"/>
                <w:sz w:val="18"/>
                <w:szCs w:val="18"/>
                <w:lang w:eastAsia="ru-RU"/>
              </w:rPr>
              <w:t xml:space="preserve">Знаки препинания в предложениях с вводными конструкциями, обращениями, </w:t>
            </w:r>
            <w:proofErr w:type="gramStart"/>
            <w:r>
              <w:rPr>
                <w:rFonts w:eastAsia="Times New Roman"/>
                <w:sz w:val="18"/>
                <w:szCs w:val="18"/>
                <w:lang w:eastAsia="ru-RU"/>
              </w:rPr>
              <w:t>междометиями ;Формирование</w:t>
            </w:r>
            <w:proofErr w:type="gramEnd"/>
            <w:r>
              <w:rPr>
                <w:rFonts w:eastAsia="Times New Roman"/>
                <w:sz w:val="18"/>
                <w:szCs w:val="18"/>
                <w:lang w:eastAsia="ru-RU"/>
              </w:rPr>
              <w:t xml:space="preserve">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20FBE2"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6C0091" w14:textId="77777777" w:rsidR="00542E72" w:rsidRDefault="00542E72">
            <w:pPr>
              <w:suppressAutoHyphens w:val="0"/>
              <w:jc w:val="center"/>
            </w:pPr>
            <w:r>
              <w:rPr>
                <w:rFonts w:eastAsia="Times New Roman"/>
                <w:lang w:eastAsia="ru-RU"/>
              </w:rPr>
              <w:t>24,29%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5E9112" w14:textId="77777777" w:rsidR="00542E72" w:rsidRDefault="00542E72">
            <w:pPr>
              <w:suppressAutoHyphens w:val="0"/>
              <w:jc w:val="center"/>
            </w:pPr>
            <w:r>
              <w:rPr>
                <w:rFonts w:eastAsia="Times New Roman"/>
                <w:lang w:eastAsia="ru-RU"/>
              </w:rPr>
              <w:t>1,27%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F02392" w14:textId="77777777" w:rsidR="00542E72" w:rsidRDefault="00542E72">
            <w:pPr>
              <w:suppressAutoHyphens w:val="0"/>
              <w:jc w:val="center"/>
            </w:pPr>
            <w:r>
              <w:rPr>
                <w:rFonts w:eastAsia="Times New Roman"/>
                <w:lang w:eastAsia="ru-RU"/>
              </w:rPr>
              <w:t>11,64%</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1958B" w14:textId="77777777" w:rsidR="00542E72" w:rsidRDefault="00542E72">
            <w:pPr>
              <w:suppressAutoHyphens w:val="0"/>
              <w:jc w:val="center"/>
            </w:pPr>
            <w:r>
              <w:rPr>
                <w:rFonts w:eastAsia="Times New Roman"/>
                <w:lang w:eastAsia="ru-RU"/>
              </w:rPr>
              <w:t>50,82%</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2D8ED" w14:textId="77777777" w:rsidR="00542E72" w:rsidRDefault="00542E72">
            <w:pPr>
              <w:suppressAutoHyphens w:val="0"/>
              <w:jc w:val="center"/>
            </w:pPr>
            <w:r>
              <w:rPr>
                <w:rFonts w:eastAsia="Times New Roman"/>
                <w:lang w:eastAsia="ru-RU"/>
              </w:rPr>
              <w:t>83,89%</w:t>
            </w:r>
          </w:p>
        </w:tc>
      </w:tr>
      <w:tr w:rsidR="00542E72" w14:paraId="0E7857C5"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9AC767" w14:textId="77777777" w:rsidR="00542E72" w:rsidRDefault="00542E72">
            <w:pPr>
              <w:suppressAutoHyphens w:val="0"/>
              <w:jc w:val="center"/>
            </w:pPr>
            <w:r>
              <w:rPr>
                <w:rFonts w:eastAsia="Times New Roman"/>
                <w:sz w:val="20"/>
                <w:szCs w:val="20"/>
                <w:lang w:eastAsia="ru-RU"/>
              </w:rPr>
              <w:t>19</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CE0923C" w14:textId="77777777" w:rsidR="00542E72" w:rsidRDefault="00542E72">
            <w:pPr>
              <w:suppressAutoHyphens w:val="0"/>
              <w:jc w:val="both"/>
            </w:pPr>
            <w:r>
              <w:rPr>
                <w:rFonts w:eastAsia="Times New Roman"/>
                <w:sz w:val="18"/>
                <w:szCs w:val="18"/>
                <w:lang w:eastAsia="ru-RU"/>
              </w:rPr>
              <w:t>Знаки препинания в сложном предложении; формирование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56DD24"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E83A5" w14:textId="77777777" w:rsidR="00542E72" w:rsidRDefault="00542E72">
            <w:pPr>
              <w:suppressAutoHyphens w:val="0"/>
              <w:jc w:val="center"/>
            </w:pPr>
            <w:r>
              <w:rPr>
                <w:rFonts w:eastAsia="Times New Roman"/>
                <w:lang w:eastAsia="ru-RU"/>
              </w:rPr>
              <w:t>37,45%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D3B6B" w14:textId="77777777" w:rsidR="00542E72" w:rsidRDefault="00542E72">
            <w:pPr>
              <w:suppressAutoHyphens w:val="0"/>
              <w:jc w:val="center"/>
            </w:pPr>
            <w:r>
              <w:rPr>
                <w:rFonts w:eastAsia="Times New Roman"/>
                <w:lang w:eastAsia="ru-RU"/>
              </w:rPr>
              <w:t>8,86%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9D2F9D" w14:textId="77777777" w:rsidR="00542E72" w:rsidRDefault="00542E72">
            <w:pPr>
              <w:suppressAutoHyphens w:val="0"/>
              <w:jc w:val="center"/>
            </w:pPr>
            <w:r>
              <w:rPr>
                <w:rFonts w:eastAsia="Times New Roman"/>
                <w:lang w:eastAsia="ru-RU"/>
              </w:rPr>
              <w:t>25,24%</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389FA2" w14:textId="77777777" w:rsidR="00542E72" w:rsidRDefault="00542E72">
            <w:pPr>
              <w:suppressAutoHyphens w:val="0"/>
              <w:jc w:val="center"/>
            </w:pPr>
            <w:r>
              <w:rPr>
                <w:rFonts w:eastAsia="Times New Roman"/>
                <w:lang w:eastAsia="ru-RU"/>
              </w:rPr>
              <w:t>63,46%</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50DE98" w14:textId="77777777" w:rsidR="00542E72" w:rsidRDefault="00542E72">
            <w:pPr>
              <w:suppressAutoHyphens w:val="0"/>
              <w:jc w:val="center"/>
            </w:pPr>
            <w:r>
              <w:rPr>
                <w:rFonts w:eastAsia="Times New Roman"/>
                <w:lang w:eastAsia="ru-RU"/>
              </w:rPr>
              <w:t>95,26%</w:t>
            </w:r>
          </w:p>
        </w:tc>
      </w:tr>
      <w:tr w:rsidR="00542E72" w14:paraId="18B25D4C"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BDF48" w14:textId="77777777" w:rsidR="00542E72" w:rsidRDefault="00542E72">
            <w:pPr>
              <w:suppressAutoHyphens w:val="0"/>
              <w:jc w:val="center"/>
            </w:pPr>
            <w:r>
              <w:rPr>
                <w:rFonts w:eastAsia="Times New Roman"/>
                <w:sz w:val="20"/>
                <w:szCs w:val="20"/>
                <w:lang w:eastAsia="ru-RU"/>
              </w:rPr>
              <w:t>20</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D41A845" w14:textId="77777777" w:rsidR="00542E72" w:rsidRDefault="00542E72">
            <w:pPr>
              <w:suppressAutoHyphens w:val="0"/>
              <w:jc w:val="both"/>
            </w:pPr>
            <w:r>
              <w:rPr>
                <w:rFonts w:eastAsia="Times New Roman"/>
                <w:sz w:val="18"/>
                <w:szCs w:val="18"/>
                <w:lang w:eastAsia="ru-RU"/>
              </w:rPr>
              <w:t xml:space="preserve">Знаки препинания в сложном предложении с разными видами </w:t>
            </w:r>
            <w:proofErr w:type="gramStart"/>
            <w:r>
              <w:rPr>
                <w:rFonts w:eastAsia="Times New Roman"/>
                <w:sz w:val="18"/>
                <w:szCs w:val="18"/>
                <w:lang w:eastAsia="ru-RU"/>
              </w:rPr>
              <w:t>связи ;Формирование</w:t>
            </w:r>
            <w:proofErr w:type="gramEnd"/>
            <w:r>
              <w:rPr>
                <w:rFonts w:eastAsia="Times New Roman"/>
                <w:sz w:val="18"/>
                <w:szCs w:val="18"/>
                <w:lang w:eastAsia="ru-RU"/>
              </w:rPr>
              <w:t xml:space="preserve">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E1341C"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98F63A" w14:textId="77777777" w:rsidR="00542E72" w:rsidRDefault="00542E72">
            <w:pPr>
              <w:suppressAutoHyphens w:val="0"/>
              <w:jc w:val="center"/>
            </w:pPr>
            <w:r>
              <w:rPr>
                <w:rFonts w:eastAsia="Times New Roman"/>
                <w:lang w:eastAsia="ru-RU"/>
              </w:rPr>
              <w:t>36,40%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2B0A07" w14:textId="77777777" w:rsidR="00542E72" w:rsidRDefault="00542E72">
            <w:pPr>
              <w:suppressAutoHyphens w:val="0"/>
              <w:jc w:val="center"/>
            </w:pPr>
            <w:r>
              <w:rPr>
                <w:rFonts w:eastAsia="Times New Roman"/>
                <w:lang w:eastAsia="ru-RU"/>
              </w:rPr>
              <w:t>10,13%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2C8B3A" w14:textId="77777777" w:rsidR="00542E72" w:rsidRDefault="00542E72">
            <w:pPr>
              <w:suppressAutoHyphens w:val="0"/>
              <w:jc w:val="center"/>
            </w:pPr>
            <w:r>
              <w:rPr>
                <w:rFonts w:eastAsia="Times New Roman"/>
                <w:lang w:eastAsia="ru-RU"/>
              </w:rPr>
              <w:t>27,61%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E6245B" w14:textId="77777777" w:rsidR="00542E72" w:rsidRDefault="00542E72">
            <w:pPr>
              <w:suppressAutoHyphens w:val="0"/>
              <w:jc w:val="center"/>
            </w:pPr>
            <w:r>
              <w:rPr>
                <w:rFonts w:eastAsia="Times New Roman"/>
                <w:lang w:eastAsia="ru-RU"/>
              </w:rPr>
              <w:t>55,55%</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DB3AA" w14:textId="77777777" w:rsidR="00542E72" w:rsidRDefault="00542E72">
            <w:pPr>
              <w:suppressAutoHyphens w:val="0"/>
              <w:jc w:val="center"/>
            </w:pPr>
            <w:r>
              <w:rPr>
                <w:rFonts w:eastAsia="Times New Roman"/>
                <w:lang w:eastAsia="ru-RU"/>
              </w:rPr>
              <w:t>77,73%</w:t>
            </w:r>
          </w:p>
        </w:tc>
      </w:tr>
      <w:tr w:rsidR="00542E72" w14:paraId="20285212"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B1EC9A" w14:textId="77777777" w:rsidR="00542E72" w:rsidRDefault="00542E72">
            <w:pPr>
              <w:suppressAutoHyphens w:val="0"/>
              <w:jc w:val="center"/>
            </w:pPr>
            <w:r>
              <w:rPr>
                <w:rFonts w:eastAsia="Times New Roman"/>
                <w:sz w:val="20"/>
                <w:szCs w:val="20"/>
                <w:lang w:eastAsia="ru-RU"/>
              </w:rPr>
              <w:t>21</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7DCE8810" w14:textId="77777777" w:rsidR="00542E72" w:rsidRDefault="00542E72">
            <w:pPr>
              <w:suppressAutoHyphens w:val="0"/>
              <w:jc w:val="both"/>
            </w:pPr>
            <w:r>
              <w:rPr>
                <w:rFonts w:eastAsia="Times New Roman"/>
                <w:sz w:val="18"/>
                <w:szCs w:val="18"/>
                <w:lang w:eastAsia="ru-RU"/>
              </w:rPr>
              <w:t>Пунктуационный анализ предложения; формирование системы знаний о нормах современного русского литературного языка и их основных видах: орфоэпические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6CFE3" w14:textId="77777777" w:rsidR="00542E72" w:rsidRDefault="00542E72">
            <w:pPr>
              <w:suppressAutoHyphens w:val="0"/>
              <w:jc w:val="center"/>
            </w:pPr>
            <w:r>
              <w:rPr>
                <w:rFonts w:eastAsia="Times New Roman"/>
                <w:lang w:eastAsia="ru-RU"/>
              </w:rPr>
              <w:t>Повышенный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A21DE4" w14:textId="77777777" w:rsidR="00542E72" w:rsidRDefault="00542E72">
            <w:pPr>
              <w:suppressAutoHyphens w:val="0"/>
              <w:jc w:val="center"/>
            </w:pPr>
            <w:r>
              <w:rPr>
                <w:rFonts w:eastAsia="Times New Roman"/>
                <w:lang w:eastAsia="ru-RU"/>
              </w:rPr>
              <w:t>35,55%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61995B" w14:textId="77777777" w:rsidR="00542E72" w:rsidRDefault="00542E72">
            <w:pPr>
              <w:suppressAutoHyphens w:val="0"/>
              <w:jc w:val="center"/>
            </w:pPr>
            <w:r>
              <w:rPr>
                <w:rFonts w:eastAsia="Times New Roman"/>
                <w:lang w:eastAsia="ru-RU"/>
              </w:rPr>
              <w:t>1,27%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4516B1" w14:textId="77777777" w:rsidR="00542E72" w:rsidRDefault="00542E72">
            <w:pPr>
              <w:suppressAutoHyphens w:val="0"/>
              <w:jc w:val="center"/>
            </w:pPr>
            <w:r>
              <w:rPr>
                <w:rFonts w:eastAsia="Times New Roman"/>
                <w:lang w:eastAsia="ru-RU"/>
              </w:rPr>
              <w:t>20,31%</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846DF3" w14:textId="77777777" w:rsidR="00542E72" w:rsidRDefault="00542E72">
            <w:pPr>
              <w:suppressAutoHyphens w:val="0"/>
              <w:jc w:val="center"/>
            </w:pPr>
            <w:r>
              <w:rPr>
                <w:rFonts w:eastAsia="Times New Roman"/>
                <w:lang w:eastAsia="ru-RU"/>
              </w:rPr>
              <w:t>69,82%</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AE176" w14:textId="77777777" w:rsidR="00542E72" w:rsidRDefault="00542E72">
            <w:pPr>
              <w:suppressAutoHyphens w:val="0"/>
              <w:jc w:val="center"/>
            </w:pPr>
            <w:r>
              <w:rPr>
                <w:rFonts w:eastAsia="Times New Roman"/>
                <w:lang w:eastAsia="ru-RU"/>
              </w:rPr>
              <w:t>97,16%</w:t>
            </w:r>
          </w:p>
        </w:tc>
      </w:tr>
      <w:tr w:rsidR="00542E72" w14:paraId="4A64BAC6"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E14D16" w14:textId="77777777" w:rsidR="00542E72" w:rsidRDefault="00542E72">
            <w:pPr>
              <w:suppressAutoHyphens w:val="0"/>
              <w:jc w:val="center"/>
            </w:pPr>
            <w:r>
              <w:rPr>
                <w:rFonts w:eastAsia="Times New Roman"/>
                <w:sz w:val="20"/>
                <w:szCs w:val="20"/>
                <w:lang w:eastAsia="ru-RU"/>
              </w:rPr>
              <w:t>22</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6F5728F2" w14:textId="77777777" w:rsidR="00542E72" w:rsidRDefault="00542E72">
            <w:pPr>
              <w:suppressAutoHyphens w:val="0"/>
              <w:jc w:val="both"/>
            </w:pPr>
            <w:r>
              <w:rPr>
                <w:rFonts w:eastAsia="Times New Roman"/>
                <w:sz w:val="18"/>
                <w:szCs w:val="18"/>
                <w:lang w:eastAsia="ru-RU"/>
              </w:rPr>
              <w:t>Изобразительно-выразительные средства фонетики; изобразительно-выразительные средства лексики: эпитет, метафора, метонимия, олицетворение, гипербола, сравнение; 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 формирование системы знаний о нормах современного русского литературного языка и их основных видах: грамматические нормы; формирование системы знаний о нормах современного русского литературного языка и их основных видах: стилистические нормы</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AB197" w14:textId="77777777" w:rsidR="00542E72" w:rsidRDefault="00542E72">
            <w:pPr>
              <w:suppressAutoHyphens w:val="0"/>
              <w:jc w:val="center"/>
            </w:pPr>
            <w:r>
              <w:rPr>
                <w:rFonts w:eastAsia="Times New Roman"/>
                <w:lang w:eastAsia="ru-RU"/>
              </w:rPr>
              <w:t>Повышенный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0BDA6D" w14:textId="77777777" w:rsidR="00542E72" w:rsidRDefault="00542E72">
            <w:pPr>
              <w:suppressAutoHyphens w:val="0"/>
              <w:jc w:val="center"/>
            </w:pPr>
            <w:r>
              <w:rPr>
                <w:rFonts w:eastAsia="Times New Roman"/>
                <w:lang w:eastAsia="ru-RU"/>
              </w:rPr>
              <w:t>35,86%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C76915" w14:textId="77777777" w:rsidR="00542E72" w:rsidRDefault="00542E72">
            <w:pPr>
              <w:suppressAutoHyphens w:val="0"/>
              <w:jc w:val="center"/>
            </w:pPr>
            <w:r>
              <w:rPr>
                <w:rFonts w:eastAsia="Times New Roman"/>
                <w:lang w:eastAsia="ru-RU"/>
              </w:rPr>
              <w:t>1,90%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170A2B" w14:textId="77777777" w:rsidR="00542E72" w:rsidRDefault="00542E72">
            <w:pPr>
              <w:suppressAutoHyphens w:val="0"/>
              <w:jc w:val="center"/>
            </w:pPr>
            <w:r>
              <w:rPr>
                <w:rFonts w:eastAsia="Times New Roman"/>
                <w:lang w:eastAsia="ru-RU"/>
              </w:rPr>
              <w:t>22,48%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DEEA9" w14:textId="77777777" w:rsidR="00542E72" w:rsidRDefault="00542E72">
            <w:pPr>
              <w:suppressAutoHyphens w:val="0"/>
              <w:jc w:val="center"/>
            </w:pPr>
            <w:r>
              <w:rPr>
                <w:rFonts w:eastAsia="Times New Roman"/>
                <w:lang w:eastAsia="ru-RU"/>
              </w:rPr>
              <w:t>66,51%</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E99779" w14:textId="77777777" w:rsidR="00542E72" w:rsidRDefault="00542E72">
            <w:pPr>
              <w:suppressAutoHyphens w:val="0"/>
              <w:jc w:val="center"/>
            </w:pPr>
            <w:r>
              <w:rPr>
                <w:rFonts w:eastAsia="Times New Roman"/>
                <w:lang w:eastAsia="ru-RU"/>
              </w:rPr>
              <w:t>88,15%</w:t>
            </w:r>
          </w:p>
        </w:tc>
      </w:tr>
      <w:tr w:rsidR="00542E72" w14:paraId="3D8B9C8F"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5E1227" w14:textId="77777777" w:rsidR="00542E72" w:rsidRDefault="00542E72">
            <w:pPr>
              <w:suppressAutoHyphens w:val="0"/>
              <w:jc w:val="center"/>
            </w:pPr>
            <w:r>
              <w:rPr>
                <w:rFonts w:eastAsia="Times New Roman"/>
                <w:sz w:val="20"/>
                <w:szCs w:val="20"/>
                <w:lang w:eastAsia="ru-RU"/>
              </w:rPr>
              <w:t>23</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4EB1BF0" w14:textId="77777777" w:rsidR="00542E72" w:rsidRDefault="00542E72">
            <w:pPr>
              <w:suppressAutoHyphens w:val="0"/>
              <w:jc w:val="both"/>
            </w:pPr>
            <w:r>
              <w:rPr>
                <w:rFonts w:eastAsia="Times New Roman"/>
                <w:sz w:val="18"/>
                <w:szCs w:val="18"/>
                <w:lang w:eastAsia="ru-RU"/>
              </w:rPr>
              <w:t xml:space="preserve">Информационно-смысловая переработка прочитанного текста, включая гипертекст, графику, инфографику и другие, и прослушанного текста; совершенствование умений понимать, анализировать и комментировать основную и дополнительную, явную и </w:t>
            </w:r>
            <w:r>
              <w:rPr>
                <w:rFonts w:eastAsia="Times New Roman"/>
                <w:sz w:val="18"/>
                <w:szCs w:val="18"/>
                <w:lang w:eastAsia="ru-RU"/>
              </w:rPr>
              <w:lastRenderedPageBreak/>
              <w:t>скрытую (подтекстовую) информацию текстов, воспринимаемых зрительно и (или) на слух; 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9BA1C0" w14:textId="77777777" w:rsidR="00542E72" w:rsidRDefault="00542E72">
            <w:pPr>
              <w:suppressAutoHyphens w:val="0"/>
              <w:jc w:val="center"/>
            </w:pPr>
            <w:r>
              <w:rPr>
                <w:rFonts w:eastAsia="Times New Roman"/>
                <w:lang w:eastAsia="ru-RU"/>
              </w:rPr>
              <w:lastRenderedPageBreak/>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91B3E" w14:textId="77777777" w:rsidR="00542E72" w:rsidRDefault="00542E72">
            <w:pPr>
              <w:suppressAutoHyphens w:val="0"/>
              <w:jc w:val="center"/>
            </w:pPr>
            <w:r>
              <w:rPr>
                <w:rFonts w:eastAsia="Times New Roman"/>
                <w:lang w:eastAsia="ru-RU"/>
              </w:rPr>
              <w:t>50,08%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B6E0DB" w14:textId="77777777" w:rsidR="00542E72" w:rsidRDefault="00542E72">
            <w:pPr>
              <w:suppressAutoHyphens w:val="0"/>
              <w:jc w:val="center"/>
            </w:pPr>
            <w:r>
              <w:rPr>
                <w:rFonts w:eastAsia="Times New Roman"/>
                <w:lang w:eastAsia="ru-RU"/>
              </w:rPr>
              <w:t>8,86%</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DD0867" w14:textId="77777777" w:rsidR="00542E72" w:rsidRDefault="00542E72">
            <w:pPr>
              <w:suppressAutoHyphens w:val="0"/>
              <w:jc w:val="center"/>
            </w:pPr>
            <w:r>
              <w:rPr>
                <w:rFonts w:eastAsia="Times New Roman"/>
                <w:lang w:eastAsia="ru-RU"/>
              </w:rPr>
              <w:t>42,93%</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981EE5" w14:textId="77777777" w:rsidR="00542E72" w:rsidRDefault="00542E72">
            <w:pPr>
              <w:suppressAutoHyphens w:val="0"/>
              <w:jc w:val="center"/>
            </w:pPr>
            <w:r>
              <w:rPr>
                <w:rFonts w:eastAsia="Times New Roman"/>
                <w:lang w:eastAsia="ru-RU"/>
              </w:rPr>
              <w:t>66,90%</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E64256" w14:textId="77777777" w:rsidR="00542E72" w:rsidRDefault="00542E72">
            <w:pPr>
              <w:suppressAutoHyphens w:val="0"/>
              <w:jc w:val="center"/>
            </w:pPr>
            <w:r>
              <w:rPr>
                <w:rFonts w:eastAsia="Times New Roman"/>
                <w:lang w:eastAsia="ru-RU"/>
              </w:rPr>
              <w:t>84,36%</w:t>
            </w:r>
          </w:p>
        </w:tc>
      </w:tr>
      <w:tr w:rsidR="00542E72" w14:paraId="74C171A2"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01E015" w14:textId="77777777" w:rsidR="00542E72" w:rsidRDefault="00542E72">
            <w:pPr>
              <w:suppressAutoHyphens w:val="0"/>
              <w:jc w:val="center"/>
            </w:pPr>
            <w:r>
              <w:rPr>
                <w:rFonts w:eastAsia="Times New Roman"/>
                <w:sz w:val="20"/>
                <w:szCs w:val="20"/>
                <w:lang w:eastAsia="ru-RU"/>
              </w:rPr>
              <w:t>24</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2FE6011" w14:textId="77777777" w:rsidR="00542E72" w:rsidRDefault="00542E72">
            <w:pPr>
              <w:suppressAutoHyphens w:val="0"/>
              <w:jc w:val="both"/>
            </w:pPr>
            <w:r>
              <w:rPr>
                <w:rFonts w:eastAsia="Times New Roman"/>
                <w:sz w:val="18"/>
                <w:szCs w:val="18"/>
                <w:lang w:eastAsia="ru-RU"/>
              </w:rPr>
              <w:t>Информативность текста. Виды информации в тексте; сформированность знаний о признаках текста, его структуре, видах информации в тексте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B84F3C"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C46938" w14:textId="77777777" w:rsidR="00542E72" w:rsidRDefault="00542E72">
            <w:pPr>
              <w:suppressAutoHyphens w:val="0"/>
              <w:jc w:val="center"/>
            </w:pPr>
            <w:r>
              <w:rPr>
                <w:rFonts w:eastAsia="Times New Roman"/>
                <w:lang w:eastAsia="ru-RU"/>
              </w:rPr>
              <w:t>19,80%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055A92" w14:textId="77777777" w:rsidR="00542E72" w:rsidRDefault="00542E72">
            <w:pPr>
              <w:suppressAutoHyphens w:val="0"/>
              <w:jc w:val="center"/>
            </w:pPr>
            <w:r>
              <w:rPr>
                <w:rFonts w:eastAsia="Times New Roman"/>
                <w:lang w:eastAsia="ru-RU"/>
              </w:rPr>
              <w:t>2,53%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0429E" w14:textId="77777777" w:rsidR="00542E72" w:rsidRDefault="00542E72">
            <w:pPr>
              <w:suppressAutoHyphens w:val="0"/>
              <w:jc w:val="center"/>
            </w:pPr>
            <w:r>
              <w:rPr>
                <w:rFonts w:eastAsia="Times New Roman"/>
                <w:lang w:eastAsia="ru-RU"/>
              </w:rPr>
              <w:t>11,49%</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B88E5A" w14:textId="77777777" w:rsidR="00542E72" w:rsidRDefault="00542E72">
            <w:pPr>
              <w:suppressAutoHyphens w:val="0"/>
              <w:jc w:val="center"/>
            </w:pPr>
            <w:r>
              <w:rPr>
                <w:rFonts w:eastAsia="Times New Roman"/>
                <w:lang w:eastAsia="ru-RU"/>
              </w:rPr>
              <w:t>35,34%</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9DC34" w14:textId="77777777" w:rsidR="00542E72" w:rsidRDefault="00542E72">
            <w:pPr>
              <w:suppressAutoHyphens w:val="0"/>
              <w:jc w:val="center"/>
            </w:pPr>
            <w:r>
              <w:rPr>
                <w:rFonts w:eastAsia="Times New Roman"/>
                <w:lang w:eastAsia="ru-RU"/>
              </w:rPr>
              <w:t>70,14%</w:t>
            </w:r>
          </w:p>
        </w:tc>
      </w:tr>
      <w:tr w:rsidR="00542E72" w14:paraId="2F993B9D"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313D47" w14:textId="77777777" w:rsidR="00542E72" w:rsidRDefault="00542E72">
            <w:pPr>
              <w:suppressAutoHyphens w:val="0"/>
              <w:jc w:val="center"/>
            </w:pPr>
            <w:r>
              <w:rPr>
                <w:rFonts w:eastAsia="Times New Roman"/>
                <w:sz w:val="20"/>
                <w:szCs w:val="20"/>
                <w:lang w:eastAsia="ru-RU"/>
              </w:rPr>
              <w:t>25</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48089626" w14:textId="77777777" w:rsidR="00542E72" w:rsidRDefault="00542E72">
            <w:pPr>
              <w:suppressAutoHyphens w:val="0"/>
              <w:jc w:val="both"/>
            </w:pPr>
            <w:r>
              <w:rPr>
                <w:rFonts w:eastAsia="Times New Roman"/>
                <w:sz w:val="18"/>
                <w:szCs w:val="18"/>
                <w:lang w:eastAsia="ru-RU"/>
              </w:rPr>
              <w:t xml:space="preserve">Лексикология и фразеология как разделы лингвистики. Лексический анализ слова; совершенствование умений применять правила пунктуации в практике </w:t>
            </w:r>
            <w:proofErr w:type="gramStart"/>
            <w:r>
              <w:rPr>
                <w:rFonts w:eastAsia="Times New Roman"/>
                <w:sz w:val="18"/>
                <w:szCs w:val="18"/>
                <w:lang w:eastAsia="ru-RU"/>
              </w:rPr>
              <w:t>письма ;Сформированность</w:t>
            </w:r>
            <w:proofErr w:type="gramEnd"/>
            <w:r>
              <w:rPr>
                <w:rFonts w:eastAsia="Times New Roman"/>
                <w:sz w:val="18"/>
                <w:szCs w:val="18"/>
                <w:lang w:eastAsia="ru-RU"/>
              </w:rPr>
              <w:t xml:space="preserve"> умений работать со словарями и справочниками</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502FB"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FFFC1F" w14:textId="77777777" w:rsidR="00542E72" w:rsidRDefault="00542E72">
            <w:pPr>
              <w:suppressAutoHyphens w:val="0"/>
              <w:jc w:val="center"/>
            </w:pPr>
            <w:r>
              <w:rPr>
                <w:rFonts w:eastAsia="Times New Roman"/>
                <w:lang w:eastAsia="ru-RU"/>
              </w:rPr>
              <w:t>70,31%</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782029" w14:textId="77777777" w:rsidR="00542E72" w:rsidRDefault="00542E72">
            <w:pPr>
              <w:suppressAutoHyphens w:val="0"/>
              <w:jc w:val="center"/>
            </w:pPr>
            <w:r>
              <w:rPr>
                <w:rFonts w:eastAsia="Times New Roman"/>
                <w:lang w:eastAsia="ru-RU"/>
              </w:rPr>
              <w:t>10,13%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671C8" w14:textId="77777777" w:rsidR="00542E72" w:rsidRDefault="00542E72">
            <w:pPr>
              <w:suppressAutoHyphens w:val="0"/>
              <w:jc w:val="center"/>
            </w:pPr>
            <w:r>
              <w:rPr>
                <w:rFonts w:eastAsia="Times New Roman"/>
                <w:lang w:eastAsia="ru-RU"/>
              </w:rPr>
              <w:t>62,66%</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F7B191" w14:textId="77777777" w:rsidR="00542E72" w:rsidRDefault="00542E72">
            <w:pPr>
              <w:suppressAutoHyphens w:val="0"/>
              <w:jc w:val="center"/>
            </w:pPr>
            <w:r>
              <w:rPr>
                <w:rFonts w:eastAsia="Times New Roman"/>
                <w:lang w:eastAsia="ru-RU"/>
              </w:rPr>
              <w:t>91,49%</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63CC16" w14:textId="77777777" w:rsidR="00542E72" w:rsidRDefault="00542E72">
            <w:pPr>
              <w:suppressAutoHyphens w:val="0"/>
              <w:jc w:val="center"/>
            </w:pPr>
            <w:r>
              <w:rPr>
                <w:rFonts w:eastAsia="Times New Roman"/>
                <w:lang w:eastAsia="ru-RU"/>
              </w:rPr>
              <w:t>95,26%</w:t>
            </w:r>
          </w:p>
        </w:tc>
      </w:tr>
      <w:tr w:rsidR="00542E72" w14:paraId="6BADA638"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90C4C9" w14:textId="77777777" w:rsidR="00542E72" w:rsidRDefault="00542E72">
            <w:pPr>
              <w:suppressAutoHyphens w:val="0"/>
              <w:jc w:val="center"/>
            </w:pPr>
            <w:r>
              <w:rPr>
                <w:rFonts w:eastAsia="Times New Roman"/>
                <w:sz w:val="20"/>
                <w:szCs w:val="20"/>
                <w:lang w:eastAsia="ru-RU"/>
              </w:rPr>
              <w:t>26</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60DA292F" w14:textId="77777777" w:rsidR="00542E72" w:rsidRDefault="00542E72">
            <w:pPr>
              <w:suppressAutoHyphens w:val="0"/>
              <w:jc w:val="both"/>
            </w:pPr>
            <w:r>
              <w:rPr>
                <w:rFonts w:eastAsia="Times New Roman"/>
                <w:sz w:val="18"/>
                <w:szCs w:val="18"/>
                <w:lang w:eastAsia="ru-RU"/>
              </w:rPr>
              <w:t>Логико-смысловые отношения между предложениями в тексте; совершенствование умений выявлять логико-смысловые отношения между предложениями в тексте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6AEBEF"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E9ECF8" w14:textId="77777777" w:rsidR="00542E72" w:rsidRDefault="00542E72">
            <w:pPr>
              <w:suppressAutoHyphens w:val="0"/>
              <w:jc w:val="center"/>
            </w:pPr>
            <w:r>
              <w:rPr>
                <w:rFonts w:eastAsia="Times New Roman"/>
                <w:lang w:eastAsia="ru-RU"/>
              </w:rPr>
              <w:t>21,34%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34A1F6" w14:textId="77777777" w:rsidR="00542E72" w:rsidRDefault="00542E72">
            <w:pPr>
              <w:suppressAutoHyphens w:val="0"/>
              <w:jc w:val="center"/>
            </w:pPr>
            <w:r>
              <w:rPr>
                <w:rFonts w:eastAsia="Times New Roman"/>
                <w:lang w:eastAsia="ru-RU"/>
              </w:rPr>
              <w:t>2,53%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36393A" w14:textId="77777777" w:rsidR="00542E72" w:rsidRDefault="00542E72">
            <w:pPr>
              <w:suppressAutoHyphens w:val="0"/>
              <w:jc w:val="center"/>
            </w:pPr>
            <w:r>
              <w:rPr>
                <w:rFonts w:eastAsia="Times New Roman"/>
                <w:lang w:eastAsia="ru-RU"/>
              </w:rPr>
              <w:t>11,58%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3E3E43" w14:textId="77777777" w:rsidR="00542E72" w:rsidRDefault="00542E72">
            <w:pPr>
              <w:suppressAutoHyphens w:val="0"/>
              <w:jc w:val="center"/>
            </w:pPr>
            <w:r>
              <w:rPr>
                <w:rFonts w:eastAsia="Times New Roman"/>
                <w:lang w:eastAsia="ru-RU"/>
              </w:rPr>
              <w:t>39,98%</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E76229" w14:textId="77777777" w:rsidR="00542E72" w:rsidRDefault="00542E72">
            <w:pPr>
              <w:suppressAutoHyphens w:val="0"/>
              <w:jc w:val="center"/>
            </w:pPr>
            <w:r>
              <w:rPr>
                <w:rFonts w:eastAsia="Times New Roman"/>
                <w:lang w:eastAsia="ru-RU"/>
              </w:rPr>
              <w:t>77,73%</w:t>
            </w:r>
          </w:p>
        </w:tc>
      </w:tr>
      <w:tr w:rsidR="00542E72" w14:paraId="7002EEBB"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CE9EC3" w14:textId="77777777" w:rsidR="00542E72" w:rsidRDefault="00542E72">
            <w:pPr>
              <w:suppressAutoHyphens w:val="0"/>
              <w:jc w:val="center"/>
            </w:pPr>
            <w:r>
              <w:rPr>
                <w:rFonts w:eastAsia="Times New Roman"/>
                <w:sz w:val="20"/>
                <w:szCs w:val="20"/>
                <w:lang w:eastAsia="ru-RU"/>
              </w:rPr>
              <w:t xml:space="preserve">27 К1 </w:t>
            </w:r>
          </w:p>
          <w:p w14:paraId="34AD98C0" w14:textId="77777777" w:rsidR="00542E72" w:rsidRDefault="00542E72">
            <w:pPr>
              <w:suppressAutoHyphens w:val="0"/>
              <w:jc w:val="center"/>
            </w:pPr>
            <w:r>
              <w:rPr>
                <w:rFonts w:eastAsia="Times New Roman"/>
                <w:sz w:val="16"/>
                <w:szCs w:val="16"/>
                <w:lang w:eastAsia="ru-RU"/>
              </w:rPr>
              <w:t>Отражение позиции автора (рассказчика) по указанной проблеме исходного текста</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02C9C59C"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roofErr w:type="gramStart"/>
            <w:r>
              <w:rPr>
                <w:rFonts w:eastAsia="Times New Roman"/>
                <w:sz w:val="18"/>
                <w:szCs w:val="18"/>
                <w:lang w:eastAsia="ru-RU"/>
              </w:rPr>
              <w:t>);Совершенствование</w:t>
            </w:r>
            <w:proofErr w:type="gramEnd"/>
            <w:r>
              <w:rPr>
                <w:rFonts w:eastAsia="Times New Roman"/>
                <w:sz w:val="18"/>
                <w:szCs w:val="18"/>
                <w:lang w:eastAsia="ru-RU"/>
              </w:rPr>
              <w:t xml:space="preserve">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AEAC92"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1F07AC" w14:textId="77777777" w:rsidR="00542E72" w:rsidRDefault="00542E72">
            <w:pPr>
              <w:suppressAutoHyphens w:val="0"/>
              <w:jc w:val="center"/>
            </w:pPr>
            <w:r>
              <w:rPr>
                <w:rFonts w:eastAsia="Times New Roman"/>
                <w:lang w:eastAsia="ru-RU"/>
              </w:rPr>
              <w:t>98,78%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764FE3" w14:textId="77777777" w:rsidR="00542E72" w:rsidRDefault="00542E72">
            <w:pPr>
              <w:suppressAutoHyphens w:val="0"/>
              <w:jc w:val="center"/>
            </w:pPr>
            <w:r>
              <w:rPr>
                <w:rFonts w:eastAsia="Times New Roman"/>
                <w:lang w:eastAsia="ru-RU"/>
              </w:rPr>
              <w:t>50,63%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E3A1CA" w14:textId="77777777" w:rsidR="00542E72" w:rsidRDefault="00542E72">
            <w:pPr>
              <w:suppressAutoHyphens w:val="0"/>
              <w:jc w:val="center"/>
            </w:pPr>
            <w:r>
              <w:rPr>
                <w:rFonts w:eastAsia="Times New Roman"/>
                <w:lang w:eastAsia="ru-RU"/>
              </w:rPr>
              <w:t>99,42%</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C2928E" w14:textId="77777777" w:rsidR="00542E72" w:rsidRDefault="00542E72">
            <w:pPr>
              <w:suppressAutoHyphens w:val="0"/>
              <w:jc w:val="center"/>
            </w:pPr>
            <w:r>
              <w:rPr>
                <w:rFonts w:eastAsia="Times New Roman"/>
                <w:lang w:eastAsia="ru-RU"/>
              </w:rPr>
              <w:t>100,00%</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7D3910" w14:textId="77777777" w:rsidR="00542E72" w:rsidRDefault="00542E72">
            <w:pPr>
              <w:suppressAutoHyphens w:val="0"/>
              <w:jc w:val="center"/>
            </w:pPr>
            <w:r>
              <w:rPr>
                <w:rFonts w:eastAsia="Times New Roman"/>
                <w:lang w:eastAsia="ru-RU"/>
              </w:rPr>
              <w:t>100%</w:t>
            </w:r>
          </w:p>
        </w:tc>
      </w:tr>
      <w:tr w:rsidR="00542E72" w14:paraId="3FC096A5"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8D668F" w14:textId="77777777" w:rsidR="00542E72" w:rsidRDefault="00542E72">
            <w:pPr>
              <w:suppressAutoHyphens w:val="0"/>
              <w:jc w:val="center"/>
            </w:pPr>
            <w:r>
              <w:rPr>
                <w:rFonts w:eastAsia="Times New Roman"/>
                <w:sz w:val="20"/>
                <w:szCs w:val="20"/>
                <w:lang w:eastAsia="ru-RU"/>
              </w:rPr>
              <w:t xml:space="preserve">27 К2 </w:t>
            </w:r>
          </w:p>
          <w:p w14:paraId="3AA441B5" w14:textId="77777777" w:rsidR="00542E72" w:rsidRDefault="00542E72">
            <w:pPr>
              <w:suppressAutoHyphens w:val="0"/>
              <w:jc w:val="center"/>
            </w:pPr>
            <w:r>
              <w:rPr>
                <w:rFonts w:eastAsia="Times New Roman"/>
                <w:sz w:val="16"/>
                <w:szCs w:val="16"/>
                <w:lang w:eastAsia="ru-RU"/>
              </w:rPr>
              <w:t>Комментарий к позиции автора (рассказчика) по указанной проблеме исходного текста</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4A799AB7"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roofErr w:type="gramStart"/>
            <w:r>
              <w:rPr>
                <w:rFonts w:eastAsia="Times New Roman"/>
                <w:sz w:val="18"/>
                <w:szCs w:val="18"/>
                <w:lang w:eastAsia="ru-RU"/>
              </w:rPr>
              <w:t>);Совершенствование</w:t>
            </w:r>
            <w:proofErr w:type="gramEnd"/>
            <w:r>
              <w:rPr>
                <w:rFonts w:eastAsia="Times New Roman"/>
                <w:sz w:val="18"/>
                <w:szCs w:val="18"/>
                <w:lang w:eastAsia="ru-RU"/>
              </w:rPr>
              <w:t xml:space="preserve">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312FC7"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02C235" w14:textId="77777777" w:rsidR="00542E72" w:rsidRDefault="00542E72">
            <w:pPr>
              <w:suppressAutoHyphens w:val="0"/>
              <w:jc w:val="center"/>
            </w:pPr>
            <w:r>
              <w:rPr>
                <w:rFonts w:eastAsia="Times New Roman"/>
                <w:lang w:eastAsia="ru-RU"/>
              </w:rPr>
              <w:t>72,83%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E127B9" w14:textId="77777777" w:rsidR="00542E72" w:rsidRDefault="00542E72">
            <w:pPr>
              <w:suppressAutoHyphens w:val="0"/>
              <w:jc w:val="center"/>
            </w:pPr>
            <w:r>
              <w:rPr>
                <w:rFonts w:eastAsia="Times New Roman"/>
                <w:lang w:eastAsia="ru-RU"/>
              </w:rPr>
              <w:t>18,57%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DAE17" w14:textId="77777777" w:rsidR="00542E72" w:rsidRDefault="00542E72">
            <w:pPr>
              <w:suppressAutoHyphens w:val="0"/>
              <w:jc w:val="center"/>
            </w:pPr>
            <w:r>
              <w:rPr>
                <w:rFonts w:eastAsia="Times New Roman"/>
                <w:lang w:eastAsia="ru-RU"/>
              </w:rPr>
              <w:t>67,92%</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CC5F95" w14:textId="77777777" w:rsidR="00542E72" w:rsidRDefault="00542E72">
            <w:pPr>
              <w:suppressAutoHyphens w:val="0"/>
              <w:jc w:val="center"/>
            </w:pPr>
            <w:r>
              <w:rPr>
                <w:rFonts w:eastAsia="Times New Roman"/>
                <w:lang w:eastAsia="ru-RU"/>
              </w:rPr>
              <w:t>86,33%</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7B8597" w14:textId="77777777" w:rsidR="00542E72" w:rsidRDefault="00542E72">
            <w:pPr>
              <w:suppressAutoHyphens w:val="0"/>
              <w:jc w:val="center"/>
            </w:pPr>
            <w:r>
              <w:rPr>
                <w:rFonts w:eastAsia="Times New Roman"/>
                <w:lang w:eastAsia="ru-RU"/>
              </w:rPr>
              <w:t>95,26%</w:t>
            </w:r>
          </w:p>
        </w:tc>
      </w:tr>
      <w:tr w:rsidR="00542E72" w14:paraId="49BEA47F"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6018E6" w14:textId="77777777" w:rsidR="00542E72" w:rsidRDefault="00542E72">
            <w:pPr>
              <w:suppressAutoHyphens w:val="0"/>
              <w:jc w:val="center"/>
            </w:pPr>
            <w:r>
              <w:rPr>
                <w:rFonts w:eastAsia="Times New Roman"/>
                <w:sz w:val="20"/>
                <w:szCs w:val="20"/>
                <w:lang w:eastAsia="ru-RU"/>
              </w:rPr>
              <w:t xml:space="preserve">27 К3 </w:t>
            </w:r>
          </w:p>
          <w:p w14:paraId="33A80B0B" w14:textId="77777777" w:rsidR="00542E72" w:rsidRDefault="00542E72">
            <w:pPr>
              <w:suppressAutoHyphens w:val="0"/>
              <w:jc w:val="center"/>
            </w:pPr>
            <w:r>
              <w:rPr>
                <w:rFonts w:eastAsia="Times New Roman"/>
                <w:sz w:val="16"/>
                <w:szCs w:val="16"/>
                <w:lang w:eastAsia="ru-RU"/>
              </w:rPr>
              <w:t>Собственное отношение экзаменуемого к позиции автора (рассказчика) по указанной проблеме исходного текста</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0BC7684"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1B97C4"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9A3708" w14:textId="77777777" w:rsidR="00542E72" w:rsidRDefault="00542E72">
            <w:pPr>
              <w:suppressAutoHyphens w:val="0"/>
              <w:jc w:val="center"/>
            </w:pPr>
            <w:r>
              <w:rPr>
                <w:rFonts w:eastAsia="Times New Roman"/>
                <w:lang w:eastAsia="ru-RU"/>
              </w:rPr>
              <w:t>78,07%</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3E1F46" w14:textId="77777777" w:rsidR="00542E72" w:rsidRDefault="00542E72">
            <w:pPr>
              <w:suppressAutoHyphens w:val="0"/>
              <w:jc w:val="center"/>
            </w:pPr>
            <w:r>
              <w:rPr>
                <w:rFonts w:eastAsia="Times New Roman"/>
                <w:lang w:eastAsia="ru-RU"/>
              </w:rPr>
              <w:t>17,09%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429373" w14:textId="77777777" w:rsidR="00542E72" w:rsidRDefault="00542E72">
            <w:pPr>
              <w:suppressAutoHyphens w:val="0"/>
              <w:jc w:val="center"/>
            </w:pPr>
            <w:r>
              <w:rPr>
                <w:rFonts w:eastAsia="Times New Roman"/>
                <w:lang w:eastAsia="ru-RU"/>
              </w:rPr>
              <w:t>73,69%</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F8682" w14:textId="77777777" w:rsidR="00542E72" w:rsidRDefault="00542E72">
            <w:pPr>
              <w:suppressAutoHyphens w:val="0"/>
              <w:jc w:val="center"/>
            </w:pPr>
            <w:r>
              <w:rPr>
                <w:rFonts w:eastAsia="Times New Roman"/>
                <w:lang w:eastAsia="ru-RU"/>
              </w:rPr>
              <w:t>91,01%</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77FA00" w14:textId="77777777" w:rsidR="00542E72" w:rsidRDefault="00542E72">
            <w:pPr>
              <w:suppressAutoHyphens w:val="0"/>
              <w:jc w:val="center"/>
            </w:pPr>
            <w:r>
              <w:rPr>
                <w:rFonts w:eastAsia="Times New Roman"/>
                <w:lang w:eastAsia="ru-RU"/>
              </w:rPr>
              <w:t>97,87%</w:t>
            </w:r>
          </w:p>
        </w:tc>
      </w:tr>
      <w:tr w:rsidR="00542E72" w14:paraId="4FF4C86B"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97574" w14:textId="77777777" w:rsidR="00542E72" w:rsidRDefault="00542E72">
            <w:pPr>
              <w:suppressAutoHyphens w:val="0"/>
              <w:jc w:val="center"/>
            </w:pPr>
            <w:r>
              <w:rPr>
                <w:rFonts w:eastAsia="Times New Roman"/>
                <w:sz w:val="20"/>
                <w:szCs w:val="20"/>
                <w:lang w:eastAsia="ru-RU"/>
              </w:rPr>
              <w:t xml:space="preserve">27 К4 </w:t>
            </w:r>
          </w:p>
          <w:p w14:paraId="32DBAA66" w14:textId="77777777" w:rsidR="00542E72" w:rsidRDefault="00542E72">
            <w:pPr>
              <w:suppressAutoHyphens w:val="0"/>
              <w:jc w:val="center"/>
            </w:pPr>
            <w:r>
              <w:rPr>
                <w:rFonts w:eastAsia="Times New Roman"/>
                <w:sz w:val="16"/>
                <w:szCs w:val="16"/>
                <w:lang w:eastAsia="ru-RU"/>
              </w:rPr>
              <w:t>Фактическая точность речи</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3024DAEE"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EFA811"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0F5237" w14:textId="77777777" w:rsidR="00542E72" w:rsidRDefault="00542E72">
            <w:pPr>
              <w:suppressAutoHyphens w:val="0"/>
              <w:jc w:val="center"/>
            </w:pPr>
            <w:r>
              <w:rPr>
                <w:rFonts w:eastAsia="Times New Roman"/>
                <w:lang w:eastAsia="ru-RU"/>
              </w:rPr>
              <w:t>93,80%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D1F11B" w14:textId="77777777" w:rsidR="00542E72" w:rsidRDefault="00542E72">
            <w:pPr>
              <w:suppressAutoHyphens w:val="0"/>
              <w:jc w:val="center"/>
            </w:pPr>
            <w:r>
              <w:rPr>
                <w:rFonts w:eastAsia="Times New Roman"/>
                <w:lang w:eastAsia="ru-RU"/>
              </w:rPr>
              <w:t>44,30%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B6C94" w14:textId="77777777" w:rsidR="00542E72" w:rsidRDefault="00542E72">
            <w:pPr>
              <w:suppressAutoHyphens w:val="0"/>
              <w:jc w:val="center"/>
            </w:pPr>
            <w:r>
              <w:rPr>
                <w:rFonts w:eastAsia="Times New Roman"/>
                <w:lang w:eastAsia="ru-RU"/>
              </w:rPr>
              <w:t>93,43%</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214674" w14:textId="77777777" w:rsidR="00542E72" w:rsidRDefault="00542E72">
            <w:pPr>
              <w:suppressAutoHyphens w:val="0"/>
              <w:jc w:val="center"/>
            </w:pPr>
            <w:r>
              <w:rPr>
                <w:rFonts w:eastAsia="Times New Roman"/>
                <w:lang w:eastAsia="ru-RU"/>
              </w:rPr>
              <w:t>97,33%</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989E11" w14:textId="77777777" w:rsidR="00542E72" w:rsidRDefault="00542E72">
            <w:pPr>
              <w:suppressAutoHyphens w:val="0"/>
              <w:jc w:val="center"/>
            </w:pPr>
            <w:r>
              <w:rPr>
                <w:rFonts w:eastAsia="Times New Roman"/>
                <w:lang w:eastAsia="ru-RU"/>
              </w:rPr>
              <w:t>98,58%</w:t>
            </w:r>
          </w:p>
        </w:tc>
      </w:tr>
      <w:tr w:rsidR="00542E72" w14:paraId="4D23550A"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98D54" w14:textId="77777777" w:rsidR="00542E72" w:rsidRDefault="00542E72">
            <w:pPr>
              <w:suppressAutoHyphens w:val="0"/>
              <w:jc w:val="center"/>
            </w:pPr>
            <w:r>
              <w:rPr>
                <w:rFonts w:eastAsia="Times New Roman"/>
                <w:sz w:val="20"/>
                <w:szCs w:val="20"/>
                <w:lang w:eastAsia="ru-RU"/>
              </w:rPr>
              <w:t xml:space="preserve">27 К5 </w:t>
            </w:r>
          </w:p>
          <w:p w14:paraId="756FD542" w14:textId="77777777" w:rsidR="00542E72" w:rsidRDefault="00542E72">
            <w:pPr>
              <w:suppressAutoHyphens w:val="0"/>
              <w:jc w:val="center"/>
            </w:pPr>
            <w:r>
              <w:rPr>
                <w:rFonts w:eastAsia="Times New Roman"/>
                <w:sz w:val="16"/>
                <w:szCs w:val="16"/>
                <w:lang w:eastAsia="ru-RU"/>
              </w:rPr>
              <w:t>Логичность речи</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E554E05" w14:textId="77777777" w:rsidR="00542E72" w:rsidRDefault="00542E72">
            <w:pPr>
              <w:suppressAutoHyphens w:val="0"/>
              <w:jc w:val="both"/>
            </w:pPr>
            <w:r>
              <w:rPr>
                <w:rFonts w:eastAsia="Times New Roman"/>
                <w:sz w:val="18"/>
                <w:szCs w:val="18"/>
                <w:lang w:eastAsia="ru-RU"/>
              </w:rPr>
              <w:t xml:space="preserve">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w:t>
            </w:r>
            <w:r>
              <w:rPr>
                <w:rFonts w:eastAsia="Times New Roman"/>
                <w:sz w:val="18"/>
                <w:szCs w:val="18"/>
                <w:lang w:eastAsia="ru-RU"/>
              </w:rPr>
              <w:lastRenderedPageBreak/>
              <w:t>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9EF833" w14:textId="77777777" w:rsidR="00542E72" w:rsidRDefault="00542E72">
            <w:pPr>
              <w:suppressAutoHyphens w:val="0"/>
              <w:jc w:val="center"/>
            </w:pPr>
            <w:r>
              <w:rPr>
                <w:rFonts w:eastAsia="Times New Roman"/>
                <w:lang w:eastAsia="ru-RU"/>
              </w:rPr>
              <w:lastRenderedPageBreak/>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A482F6" w14:textId="77777777" w:rsidR="00542E72" w:rsidRDefault="00542E72">
            <w:pPr>
              <w:suppressAutoHyphens w:val="0"/>
              <w:jc w:val="center"/>
            </w:pPr>
            <w:r>
              <w:rPr>
                <w:rFonts w:eastAsia="Times New Roman"/>
                <w:lang w:eastAsia="ru-RU"/>
              </w:rPr>
              <w:t>66,93%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0E750" w14:textId="77777777" w:rsidR="00542E72" w:rsidRDefault="00542E72">
            <w:pPr>
              <w:suppressAutoHyphens w:val="0"/>
              <w:jc w:val="center"/>
            </w:pPr>
            <w:r>
              <w:rPr>
                <w:rFonts w:eastAsia="Times New Roman"/>
                <w:lang w:eastAsia="ru-RU"/>
              </w:rPr>
              <w:t>12,03%</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F6E100" w14:textId="77777777" w:rsidR="00542E72" w:rsidRDefault="00542E72">
            <w:pPr>
              <w:suppressAutoHyphens w:val="0"/>
              <w:jc w:val="center"/>
            </w:pPr>
            <w:r>
              <w:rPr>
                <w:rFonts w:eastAsia="Times New Roman"/>
                <w:lang w:eastAsia="ru-RU"/>
              </w:rPr>
              <w:t>61,10%</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227711" w14:textId="77777777" w:rsidR="00542E72" w:rsidRDefault="00542E72">
            <w:pPr>
              <w:suppressAutoHyphens w:val="0"/>
              <w:jc w:val="center"/>
            </w:pPr>
            <w:r>
              <w:rPr>
                <w:rFonts w:eastAsia="Times New Roman"/>
                <w:lang w:eastAsia="ru-RU"/>
              </w:rPr>
              <w:t>82,03%</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3EBE9D" w14:textId="77777777" w:rsidR="00542E72" w:rsidRDefault="00542E72">
            <w:pPr>
              <w:suppressAutoHyphens w:val="0"/>
              <w:jc w:val="center"/>
            </w:pPr>
            <w:r>
              <w:rPr>
                <w:rFonts w:eastAsia="Times New Roman"/>
                <w:lang w:eastAsia="ru-RU"/>
              </w:rPr>
              <w:t>95,26%</w:t>
            </w:r>
          </w:p>
        </w:tc>
      </w:tr>
      <w:tr w:rsidR="00542E72" w14:paraId="3A9F3108"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824FD3" w14:textId="77777777" w:rsidR="00542E72" w:rsidRDefault="00542E72">
            <w:pPr>
              <w:suppressAutoHyphens w:val="0"/>
              <w:jc w:val="center"/>
            </w:pPr>
            <w:r>
              <w:rPr>
                <w:rFonts w:eastAsia="Times New Roman"/>
                <w:sz w:val="20"/>
                <w:szCs w:val="20"/>
                <w:lang w:eastAsia="ru-RU"/>
              </w:rPr>
              <w:t xml:space="preserve">27 К6 </w:t>
            </w:r>
          </w:p>
          <w:p w14:paraId="253D40C6" w14:textId="77777777" w:rsidR="00542E72" w:rsidRDefault="00542E72">
            <w:pPr>
              <w:suppressAutoHyphens w:val="0"/>
              <w:jc w:val="center"/>
            </w:pPr>
            <w:r>
              <w:rPr>
                <w:rFonts w:eastAsia="Times New Roman"/>
                <w:sz w:val="16"/>
                <w:szCs w:val="16"/>
                <w:lang w:eastAsia="ru-RU"/>
              </w:rPr>
              <w:t>Соблюдение этических норм</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39EAADB8"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1731C0"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DC7EA6" w14:textId="77777777" w:rsidR="00542E72" w:rsidRDefault="00542E72">
            <w:pPr>
              <w:suppressAutoHyphens w:val="0"/>
              <w:jc w:val="center"/>
            </w:pPr>
            <w:r>
              <w:rPr>
                <w:rFonts w:eastAsia="Times New Roman"/>
                <w:lang w:eastAsia="ru-RU"/>
              </w:rPr>
              <w:t>98,50%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F36F5B" w14:textId="77777777" w:rsidR="00542E72" w:rsidRDefault="00542E72">
            <w:pPr>
              <w:suppressAutoHyphens w:val="0"/>
              <w:jc w:val="center"/>
            </w:pPr>
            <w:r>
              <w:rPr>
                <w:rFonts w:eastAsia="Times New Roman"/>
                <w:lang w:eastAsia="ru-RU"/>
              </w:rPr>
              <w:t>51,90%</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03FA16" w14:textId="77777777" w:rsidR="00542E72" w:rsidRDefault="00542E72">
            <w:pPr>
              <w:suppressAutoHyphens w:val="0"/>
              <w:jc w:val="center"/>
            </w:pPr>
            <w:r>
              <w:rPr>
                <w:rFonts w:eastAsia="Times New Roman"/>
                <w:lang w:eastAsia="ru-RU"/>
              </w:rPr>
              <w:t>99,06%</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9DD392" w14:textId="77777777" w:rsidR="00542E72" w:rsidRDefault="00542E72">
            <w:pPr>
              <w:suppressAutoHyphens w:val="0"/>
              <w:jc w:val="center"/>
            </w:pPr>
            <w:r>
              <w:rPr>
                <w:rFonts w:eastAsia="Times New Roman"/>
                <w:lang w:eastAsia="ru-RU"/>
              </w:rPr>
              <w:t>99,83%</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CA36A4" w14:textId="77777777" w:rsidR="00542E72" w:rsidRDefault="00542E72">
            <w:pPr>
              <w:suppressAutoHyphens w:val="0"/>
              <w:jc w:val="center"/>
            </w:pPr>
            <w:r>
              <w:rPr>
                <w:rFonts w:eastAsia="Times New Roman"/>
                <w:lang w:eastAsia="ru-RU"/>
              </w:rPr>
              <w:t>100%</w:t>
            </w:r>
          </w:p>
        </w:tc>
      </w:tr>
      <w:tr w:rsidR="00542E72" w14:paraId="15104A53"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28D8B3" w14:textId="77777777" w:rsidR="00542E72" w:rsidRDefault="00542E72">
            <w:pPr>
              <w:suppressAutoHyphens w:val="0"/>
              <w:jc w:val="center"/>
            </w:pPr>
            <w:r>
              <w:rPr>
                <w:rFonts w:eastAsia="Times New Roman"/>
                <w:sz w:val="20"/>
                <w:szCs w:val="20"/>
                <w:lang w:eastAsia="ru-RU"/>
              </w:rPr>
              <w:t xml:space="preserve">27 К7 </w:t>
            </w:r>
          </w:p>
          <w:p w14:paraId="220E07DF" w14:textId="77777777" w:rsidR="00542E72" w:rsidRDefault="00542E72">
            <w:pPr>
              <w:suppressAutoHyphens w:val="0"/>
              <w:jc w:val="center"/>
            </w:pPr>
            <w:r>
              <w:rPr>
                <w:rFonts w:eastAsia="Times New Roman"/>
                <w:sz w:val="16"/>
                <w:szCs w:val="16"/>
                <w:lang w:eastAsia="ru-RU"/>
              </w:rPr>
              <w:t>Соблюдение орфографических норм</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0F50BC5F"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57517E"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E2577" w14:textId="77777777" w:rsidR="00542E72" w:rsidRDefault="00542E72">
            <w:pPr>
              <w:suppressAutoHyphens w:val="0"/>
              <w:jc w:val="center"/>
            </w:pPr>
            <w:r>
              <w:rPr>
                <w:rFonts w:eastAsia="Times New Roman"/>
                <w:lang w:eastAsia="ru-RU"/>
              </w:rPr>
              <w:t>56,35%</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502623" w14:textId="77777777" w:rsidR="00542E72" w:rsidRDefault="00542E72">
            <w:pPr>
              <w:suppressAutoHyphens w:val="0"/>
              <w:jc w:val="center"/>
            </w:pPr>
            <w:r>
              <w:rPr>
                <w:rFonts w:eastAsia="Times New Roman"/>
                <w:lang w:eastAsia="ru-RU"/>
              </w:rPr>
              <w:t>4,64%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D3F9BC" w14:textId="77777777" w:rsidR="00542E72" w:rsidRDefault="00542E72">
            <w:pPr>
              <w:suppressAutoHyphens w:val="0"/>
              <w:jc w:val="center"/>
            </w:pPr>
            <w:r>
              <w:rPr>
                <w:rFonts w:eastAsia="Times New Roman"/>
                <w:lang w:eastAsia="ru-RU"/>
              </w:rPr>
              <w:t>46,38%</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08639" w14:textId="77777777" w:rsidR="00542E72" w:rsidRDefault="00542E72">
            <w:pPr>
              <w:suppressAutoHyphens w:val="0"/>
              <w:jc w:val="center"/>
            </w:pPr>
            <w:r>
              <w:rPr>
                <w:rFonts w:eastAsia="Times New Roman"/>
                <w:lang w:eastAsia="ru-RU"/>
              </w:rPr>
              <w:t>81,05%</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A2C40" w14:textId="77777777" w:rsidR="00542E72" w:rsidRDefault="00542E72">
            <w:pPr>
              <w:suppressAutoHyphens w:val="0"/>
              <w:jc w:val="center"/>
            </w:pPr>
            <w:r>
              <w:rPr>
                <w:rFonts w:eastAsia="Times New Roman"/>
                <w:lang w:eastAsia="ru-RU"/>
              </w:rPr>
              <w:t>94,94%</w:t>
            </w:r>
          </w:p>
        </w:tc>
      </w:tr>
      <w:tr w:rsidR="00542E72" w14:paraId="41838B6C"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001909" w14:textId="77777777" w:rsidR="00542E72" w:rsidRDefault="00542E72">
            <w:pPr>
              <w:suppressAutoHyphens w:val="0"/>
              <w:jc w:val="center"/>
            </w:pPr>
            <w:r>
              <w:rPr>
                <w:rFonts w:eastAsia="Times New Roman"/>
                <w:sz w:val="20"/>
                <w:szCs w:val="20"/>
                <w:lang w:eastAsia="ru-RU"/>
              </w:rPr>
              <w:t>27 К8</w:t>
            </w:r>
          </w:p>
          <w:p w14:paraId="77CD41A9" w14:textId="77777777" w:rsidR="00542E72" w:rsidRDefault="00542E72">
            <w:pPr>
              <w:suppressAutoHyphens w:val="0"/>
              <w:jc w:val="center"/>
            </w:pPr>
            <w:r>
              <w:rPr>
                <w:rFonts w:eastAsia="Times New Roman"/>
                <w:sz w:val="16"/>
                <w:szCs w:val="16"/>
                <w:lang w:eastAsia="ru-RU"/>
              </w:rPr>
              <w:t>Соблюдение пунктуационных норм</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185CF6F8"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7B4443"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F692B6" w14:textId="77777777" w:rsidR="00542E72" w:rsidRDefault="00542E72">
            <w:pPr>
              <w:suppressAutoHyphens w:val="0"/>
              <w:jc w:val="center"/>
            </w:pPr>
            <w:r>
              <w:rPr>
                <w:rFonts w:eastAsia="Times New Roman"/>
                <w:lang w:eastAsia="ru-RU"/>
              </w:rPr>
              <w:t>34,78%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6717D2" w14:textId="77777777" w:rsidR="00542E72" w:rsidRDefault="00542E72">
            <w:pPr>
              <w:suppressAutoHyphens w:val="0"/>
              <w:jc w:val="center"/>
            </w:pPr>
            <w:r>
              <w:rPr>
                <w:rFonts w:eastAsia="Times New Roman"/>
                <w:lang w:eastAsia="ru-RU"/>
              </w:rPr>
              <w:t>0,42%</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9CCF9" w14:textId="77777777" w:rsidR="00542E72" w:rsidRDefault="00542E72">
            <w:pPr>
              <w:suppressAutoHyphens w:val="0"/>
              <w:jc w:val="center"/>
            </w:pPr>
            <w:r>
              <w:rPr>
                <w:rFonts w:eastAsia="Times New Roman"/>
                <w:lang w:eastAsia="ru-RU"/>
              </w:rPr>
              <w:t>21,87%</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0945B3" w14:textId="77777777" w:rsidR="00542E72" w:rsidRDefault="00542E72">
            <w:pPr>
              <w:suppressAutoHyphens w:val="0"/>
              <w:jc w:val="center"/>
            </w:pPr>
            <w:r>
              <w:rPr>
                <w:rFonts w:eastAsia="Times New Roman"/>
                <w:lang w:eastAsia="ru-RU"/>
              </w:rPr>
              <w:t>63,97%</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3A451" w14:textId="77777777" w:rsidR="00542E72" w:rsidRDefault="00542E72">
            <w:pPr>
              <w:suppressAutoHyphens w:val="0"/>
              <w:jc w:val="center"/>
            </w:pPr>
            <w:r>
              <w:rPr>
                <w:rFonts w:eastAsia="Times New Roman"/>
                <w:lang w:eastAsia="ru-RU"/>
              </w:rPr>
              <w:t>87,99%</w:t>
            </w:r>
          </w:p>
        </w:tc>
      </w:tr>
      <w:tr w:rsidR="00542E72" w14:paraId="12B90212"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887976" w14:textId="77777777" w:rsidR="00542E72" w:rsidRDefault="00542E72">
            <w:pPr>
              <w:suppressAutoHyphens w:val="0"/>
              <w:jc w:val="center"/>
            </w:pPr>
            <w:r>
              <w:rPr>
                <w:rFonts w:eastAsia="Times New Roman"/>
                <w:sz w:val="20"/>
                <w:szCs w:val="20"/>
                <w:lang w:eastAsia="ru-RU"/>
              </w:rPr>
              <w:t xml:space="preserve">27 К9 </w:t>
            </w:r>
          </w:p>
          <w:p w14:paraId="04A88BCC" w14:textId="77777777" w:rsidR="00542E72" w:rsidRDefault="00542E72">
            <w:pPr>
              <w:suppressAutoHyphens w:val="0"/>
              <w:jc w:val="center"/>
            </w:pPr>
            <w:r>
              <w:rPr>
                <w:rFonts w:eastAsia="Times New Roman"/>
                <w:sz w:val="16"/>
                <w:szCs w:val="16"/>
                <w:lang w:eastAsia="ru-RU"/>
              </w:rPr>
              <w:t>Соблюдение грамматических норм</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107C230" w14:textId="77777777" w:rsidR="00542E72" w:rsidRDefault="00542E72">
            <w:pPr>
              <w:suppressAutoHyphens w:val="0"/>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B1844E"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D6826" w14:textId="77777777" w:rsidR="00542E72" w:rsidRDefault="00542E72">
            <w:pPr>
              <w:suppressAutoHyphens w:val="0"/>
              <w:jc w:val="center"/>
            </w:pPr>
            <w:r>
              <w:rPr>
                <w:rFonts w:eastAsia="Times New Roman"/>
                <w:lang w:eastAsia="ru-RU"/>
              </w:rPr>
              <w:t>60,68%</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013C0B" w14:textId="77777777" w:rsidR="00542E72" w:rsidRDefault="00542E72">
            <w:pPr>
              <w:suppressAutoHyphens w:val="0"/>
              <w:jc w:val="center"/>
            </w:pPr>
            <w:r>
              <w:rPr>
                <w:rFonts w:eastAsia="Times New Roman"/>
                <w:lang w:eastAsia="ru-RU"/>
              </w:rPr>
              <w:t>8,44%</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93B5B" w14:textId="77777777" w:rsidR="00542E72" w:rsidRDefault="00542E72">
            <w:pPr>
              <w:suppressAutoHyphens w:val="0"/>
              <w:jc w:val="center"/>
            </w:pPr>
            <w:r>
              <w:rPr>
                <w:rFonts w:eastAsia="Times New Roman"/>
                <w:lang w:eastAsia="ru-RU"/>
              </w:rPr>
              <w:t>54,45%</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6D5DF" w14:textId="77777777" w:rsidR="00542E72" w:rsidRDefault="00542E72">
            <w:pPr>
              <w:suppressAutoHyphens w:val="0"/>
              <w:jc w:val="center"/>
            </w:pPr>
            <w:r>
              <w:rPr>
                <w:rFonts w:eastAsia="Times New Roman"/>
                <w:lang w:eastAsia="ru-RU"/>
              </w:rPr>
              <w:t>76,47%</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78E40" w14:textId="77777777" w:rsidR="00542E72" w:rsidRDefault="00542E72">
            <w:pPr>
              <w:suppressAutoHyphens w:val="0"/>
              <w:jc w:val="center"/>
            </w:pPr>
            <w:r>
              <w:rPr>
                <w:rFonts w:eastAsia="Times New Roman"/>
                <w:lang w:eastAsia="ru-RU"/>
              </w:rPr>
              <w:t>90,21%</w:t>
            </w:r>
          </w:p>
        </w:tc>
      </w:tr>
      <w:tr w:rsidR="00542E72" w14:paraId="1079BCDD" w14:textId="77777777" w:rsidTr="004D76B6">
        <w:tc>
          <w:tcPr>
            <w:tcW w:w="18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137B1" w14:textId="77777777" w:rsidR="00542E72" w:rsidRDefault="00542E72">
            <w:pPr>
              <w:suppressAutoHyphens w:val="0"/>
              <w:jc w:val="center"/>
            </w:pPr>
            <w:r>
              <w:rPr>
                <w:rFonts w:eastAsia="Times New Roman"/>
                <w:sz w:val="20"/>
                <w:szCs w:val="20"/>
                <w:lang w:eastAsia="ru-RU"/>
              </w:rPr>
              <w:t xml:space="preserve">27 К10 </w:t>
            </w:r>
          </w:p>
          <w:p w14:paraId="04126243" w14:textId="77777777" w:rsidR="00542E72" w:rsidRDefault="00542E72">
            <w:pPr>
              <w:suppressAutoHyphens w:val="0"/>
              <w:jc w:val="center"/>
            </w:pPr>
            <w:r>
              <w:rPr>
                <w:rFonts w:eastAsia="Times New Roman"/>
                <w:sz w:val="16"/>
                <w:szCs w:val="16"/>
                <w:lang w:eastAsia="ru-RU"/>
              </w:rPr>
              <w:t>Соблюдение речевых норм</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14:paraId="50505977" w14:textId="77777777" w:rsidR="00542E72" w:rsidRDefault="00542E72">
            <w:pPr>
              <w:suppressAutoHyphens w:val="0"/>
              <w:ind w:left="34"/>
              <w:jc w:val="both"/>
            </w:pPr>
            <w:r>
              <w:rPr>
                <w:rFonts w:eastAsia="Times New Roman"/>
                <w:sz w:val="18"/>
                <w:szCs w:val="18"/>
                <w:lang w:eastAsia="ru-RU"/>
              </w:rPr>
              <w:t>Информационно-смысловая переработка прочитанного текста, включая гипертекст, графику, инфографику и другие, и прослушанного текста; план. Тезисы. Конспект. Реферат. Аннотация. Отзыв. Рецензия; 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 совершенствование умений создавать вторичные тексты (тезисы, аннотация, отзыв, рецензия и другое)</w:t>
            </w:r>
          </w:p>
        </w:tc>
        <w:tc>
          <w:tcPr>
            <w:tcW w:w="125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84FBC1" w14:textId="77777777" w:rsidR="00542E72" w:rsidRDefault="00542E72">
            <w:pPr>
              <w:suppressAutoHyphens w:val="0"/>
              <w:jc w:val="center"/>
            </w:pPr>
            <w:r>
              <w:rPr>
                <w:rFonts w:eastAsia="Times New Roman"/>
                <w:lang w:eastAsia="ru-RU"/>
              </w:rPr>
              <w:t>Базовый</w:t>
            </w:r>
          </w:p>
        </w:tc>
        <w:tc>
          <w:tcPr>
            <w:tcW w:w="99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BAE691" w14:textId="77777777" w:rsidR="00542E72" w:rsidRDefault="00542E72">
            <w:pPr>
              <w:suppressAutoHyphens w:val="0"/>
              <w:jc w:val="center"/>
            </w:pPr>
            <w:r>
              <w:rPr>
                <w:rFonts w:eastAsia="Times New Roman"/>
                <w:lang w:eastAsia="ru-RU"/>
              </w:rPr>
              <w:t>59,99%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2C1F25" w14:textId="77777777" w:rsidR="00542E72" w:rsidRDefault="00542E72">
            <w:pPr>
              <w:suppressAutoHyphens w:val="0"/>
              <w:jc w:val="center"/>
            </w:pPr>
            <w:r>
              <w:rPr>
                <w:rFonts w:eastAsia="Times New Roman"/>
                <w:lang w:eastAsia="ru-RU"/>
              </w:rPr>
              <w:t>11,39%</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B39973" w14:textId="77777777" w:rsidR="00542E72" w:rsidRDefault="00542E72">
            <w:pPr>
              <w:suppressAutoHyphens w:val="0"/>
              <w:jc w:val="center"/>
            </w:pPr>
            <w:r>
              <w:rPr>
                <w:rFonts w:eastAsia="Times New Roman"/>
                <w:lang w:eastAsia="ru-RU"/>
              </w:rPr>
              <w:t>54,40%</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27D70" w14:textId="77777777" w:rsidR="00542E72" w:rsidRDefault="00542E72">
            <w:pPr>
              <w:suppressAutoHyphens w:val="0"/>
              <w:jc w:val="center"/>
            </w:pPr>
            <w:r>
              <w:rPr>
                <w:rFonts w:eastAsia="Times New Roman"/>
                <w:lang w:eastAsia="ru-RU"/>
              </w:rPr>
              <w:t>74,12%</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62EF0F" w14:textId="77777777" w:rsidR="00542E72" w:rsidRDefault="00542E72">
            <w:pPr>
              <w:suppressAutoHyphens w:val="0"/>
              <w:jc w:val="center"/>
            </w:pPr>
            <w:r>
              <w:rPr>
                <w:rFonts w:eastAsia="Times New Roman"/>
                <w:lang w:eastAsia="ru-RU"/>
              </w:rPr>
              <w:t>87,36%</w:t>
            </w:r>
          </w:p>
        </w:tc>
      </w:tr>
    </w:tbl>
    <w:p w14:paraId="294F166B" w14:textId="77777777" w:rsidR="00542E72" w:rsidRDefault="00542E72">
      <w:pPr>
        <w:rPr>
          <w:lang w:eastAsia="ru-RU"/>
        </w:rPr>
      </w:pPr>
    </w:p>
    <w:p w14:paraId="5A1BE02F" w14:textId="77777777" w:rsidR="00542E72" w:rsidRDefault="00542E72">
      <w:pPr>
        <w:ind w:firstLine="567"/>
        <w:contextualSpacing/>
        <w:jc w:val="both"/>
      </w:pPr>
      <w:r>
        <w:rPr>
          <w:iCs/>
          <w:sz w:val="28"/>
          <w:szCs w:val="28"/>
        </w:rPr>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Таблице 2-14.</w:t>
      </w:r>
    </w:p>
    <w:p w14:paraId="7A7458B1" w14:textId="77777777" w:rsidR="00542E72" w:rsidRDefault="00542E72">
      <w:pPr>
        <w:rPr>
          <w:lang w:eastAsia="ru-RU"/>
        </w:rPr>
      </w:pPr>
    </w:p>
    <w:p w14:paraId="5C7B7489" w14:textId="77777777" w:rsidR="00542E72" w:rsidRDefault="00542E72">
      <w:pPr>
        <w:jc w:val="right"/>
      </w:pPr>
      <w:r>
        <w:rPr>
          <w:i/>
          <w:lang w:eastAsia="ru-RU"/>
        </w:rPr>
        <w:t>Таблица 2-14</w:t>
      </w:r>
    </w:p>
    <w:p w14:paraId="07329DE4" w14:textId="77777777" w:rsidR="00542E72" w:rsidRDefault="00542E72">
      <w:pPr>
        <w:jc w:val="right"/>
        <w:rPr>
          <w:i/>
          <w:lang w:eastAsia="ru-RU"/>
        </w:rPr>
      </w:pPr>
    </w:p>
    <w:tbl>
      <w:tblPr>
        <w:tblW w:w="0" w:type="auto"/>
        <w:tblInd w:w="108" w:type="dxa"/>
        <w:tblLayout w:type="fixed"/>
        <w:tblLook w:val="0000" w:firstRow="0" w:lastRow="0" w:firstColumn="0" w:lastColumn="0" w:noHBand="0" w:noVBand="0"/>
      </w:tblPr>
      <w:tblGrid>
        <w:gridCol w:w="5529"/>
        <w:gridCol w:w="1128"/>
        <w:gridCol w:w="2410"/>
        <w:gridCol w:w="2126"/>
        <w:gridCol w:w="2127"/>
        <w:gridCol w:w="2034"/>
      </w:tblGrid>
      <w:tr w:rsidR="00542E72" w14:paraId="5965BA9C" w14:textId="77777777">
        <w:trPr>
          <w:trHeight w:val="315"/>
          <w:tblHeader/>
        </w:trPr>
        <w:tc>
          <w:tcPr>
            <w:tcW w:w="55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DFD971" w14:textId="77777777" w:rsidR="00542E72" w:rsidRDefault="00542E72">
            <w:pPr>
              <w:widowControl w:val="0"/>
              <w:jc w:val="center"/>
            </w:pPr>
            <w:r>
              <w:rPr>
                <w:bCs/>
                <w:sz w:val="16"/>
                <w:szCs w:val="16"/>
              </w:rPr>
              <w:t>Номер задания/критерия оценивания в КИМ</w:t>
            </w:r>
          </w:p>
        </w:tc>
        <w:tc>
          <w:tcPr>
            <w:tcW w:w="112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5A5A4F0" w14:textId="77777777" w:rsidR="00542E72" w:rsidRDefault="00542E72">
            <w:pPr>
              <w:widowControl w:val="0"/>
              <w:jc w:val="center"/>
            </w:pPr>
            <w:r>
              <w:rPr>
                <w:bCs/>
                <w:sz w:val="16"/>
                <w:szCs w:val="16"/>
              </w:rPr>
              <w:t>Количество полученных первичных баллов</w:t>
            </w:r>
          </w:p>
        </w:tc>
        <w:tc>
          <w:tcPr>
            <w:tcW w:w="8697" w:type="dxa"/>
            <w:gridSpan w:val="4"/>
            <w:tcBorders>
              <w:top w:val="single" w:sz="4" w:space="0" w:color="000000"/>
              <w:bottom w:val="single" w:sz="4" w:space="0" w:color="000000"/>
              <w:right w:val="single" w:sz="4" w:space="0" w:color="000000"/>
            </w:tcBorders>
            <w:shd w:val="clear" w:color="auto" w:fill="auto"/>
            <w:vAlign w:val="center"/>
          </w:tcPr>
          <w:p w14:paraId="0EB53959" w14:textId="77777777" w:rsidR="00542E72" w:rsidRDefault="00542E72">
            <w:pPr>
              <w:widowControl w:val="0"/>
              <w:jc w:val="center"/>
            </w:pPr>
            <w:r>
              <w:rPr>
                <w:sz w:val="16"/>
                <w:szCs w:val="16"/>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542E72" w14:paraId="383CE1B1" w14:textId="77777777">
        <w:trPr>
          <w:trHeight w:val="315"/>
          <w:tblHeader/>
        </w:trPr>
        <w:tc>
          <w:tcPr>
            <w:tcW w:w="55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EB4E41D" w14:textId="77777777" w:rsidR="00542E72" w:rsidRDefault="00542E72">
            <w:pPr>
              <w:snapToGrid w:val="0"/>
            </w:pPr>
          </w:p>
        </w:tc>
        <w:tc>
          <w:tcPr>
            <w:tcW w:w="112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A00686" w14:textId="77777777" w:rsidR="00542E72" w:rsidRDefault="00542E72">
            <w:pPr>
              <w:snapToGrid w:val="0"/>
            </w:pPr>
          </w:p>
        </w:tc>
        <w:tc>
          <w:tcPr>
            <w:tcW w:w="2410" w:type="dxa"/>
            <w:tcBorders>
              <w:bottom w:val="single" w:sz="4" w:space="0" w:color="000000"/>
              <w:right w:val="single" w:sz="4" w:space="0" w:color="000000"/>
            </w:tcBorders>
            <w:shd w:val="clear" w:color="auto" w:fill="auto"/>
            <w:vAlign w:val="center"/>
          </w:tcPr>
          <w:p w14:paraId="5227224A" w14:textId="77777777" w:rsidR="00542E72" w:rsidRDefault="00542E72">
            <w:pPr>
              <w:widowControl w:val="0"/>
              <w:jc w:val="center"/>
            </w:pPr>
            <w:r>
              <w:rPr>
                <w:iCs/>
                <w:sz w:val="16"/>
                <w:szCs w:val="16"/>
                <w:lang w:eastAsia="ru-RU"/>
              </w:rPr>
              <w:t xml:space="preserve">от </w:t>
            </w:r>
            <w:r>
              <w:rPr>
                <w:iCs/>
                <w:sz w:val="16"/>
                <w:szCs w:val="16"/>
                <w:lang w:val="en-US" w:eastAsia="ru-RU"/>
              </w:rPr>
              <w:t>min</w:t>
            </w:r>
            <w:r>
              <w:rPr>
                <w:iCs/>
                <w:sz w:val="16"/>
                <w:szCs w:val="16"/>
                <w:lang w:eastAsia="ru-RU"/>
              </w:rPr>
              <w:t xml:space="preserve"> до 60 </w:t>
            </w:r>
            <w:proofErr w:type="spellStart"/>
            <w:r>
              <w:rPr>
                <w:iCs/>
                <w:sz w:val="16"/>
                <w:szCs w:val="16"/>
                <w:lang w:eastAsia="ru-RU"/>
              </w:rPr>
              <w:t>т.б</w:t>
            </w:r>
            <w:proofErr w:type="spellEnd"/>
            <w:r>
              <w:rPr>
                <w:iCs/>
                <w:sz w:val="16"/>
                <w:szCs w:val="16"/>
                <w:lang w:eastAsia="ru-RU"/>
              </w:rPr>
              <w:t>.</w:t>
            </w:r>
          </w:p>
        </w:tc>
        <w:tc>
          <w:tcPr>
            <w:tcW w:w="2126" w:type="dxa"/>
            <w:tcBorders>
              <w:bottom w:val="single" w:sz="4" w:space="0" w:color="000000"/>
              <w:right w:val="single" w:sz="4" w:space="0" w:color="000000"/>
            </w:tcBorders>
            <w:shd w:val="clear" w:color="auto" w:fill="auto"/>
            <w:vAlign w:val="center"/>
          </w:tcPr>
          <w:p w14:paraId="425B4208" w14:textId="77777777" w:rsidR="00542E72" w:rsidRDefault="00542E72">
            <w:pPr>
              <w:widowControl w:val="0"/>
              <w:jc w:val="center"/>
            </w:pPr>
            <w:r>
              <w:rPr>
                <w:bCs/>
                <w:sz w:val="16"/>
                <w:szCs w:val="16"/>
              </w:rPr>
              <w:t xml:space="preserve">в группе от </w:t>
            </w:r>
            <w:r>
              <w:rPr>
                <w:bCs/>
                <w:sz w:val="16"/>
                <w:szCs w:val="16"/>
                <w:lang w:val="en-US"/>
              </w:rPr>
              <w:t>min</w:t>
            </w:r>
            <w:r>
              <w:rPr>
                <w:bCs/>
                <w:sz w:val="16"/>
                <w:szCs w:val="16"/>
              </w:rPr>
              <w:t xml:space="preserve"> до 60 </w:t>
            </w:r>
            <w:proofErr w:type="spellStart"/>
            <w:r>
              <w:rPr>
                <w:bCs/>
                <w:sz w:val="16"/>
                <w:szCs w:val="16"/>
              </w:rPr>
              <w:t>т.б</w:t>
            </w:r>
            <w:proofErr w:type="spellEnd"/>
            <w:r>
              <w:rPr>
                <w:bCs/>
                <w:sz w:val="16"/>
                <w:szCs w:val="16"/>
              </w:rPr>
              <w:t>.,</w:t>
            </w:r>
          </w:p>
        </w:tc>
        <w:tc>
          <w:tcPr>
            <w:tcW w:w="2127" w:type="dxa"/>
            <w:tcBorders>
              <w:bottom w:val="single" w:sz="4" w:space="0" w:color="000000"/>
              <w:right w:val="single" w:sz="4" w:space="0" w:color="000000"/>
            </w:tcBorders>
            <w:shd w:val="clear" w:color="auto" w:fill="auto"/>
            <w:vAlign w:val="center"/>
          </w:tcPr>
          <w:p w14:paraId="4200FBE2" w14:textId="77777777" w:rsidR="00542E72" w:rsidRDefault="00542E72">
            <w:pPr>
              <w:widowControl w:val="0"/>
              <w:jc w:val="center"/>
            </w:pPr>
            <w:r>
              <w:rPr>
                <w:bCs/>
                <w:sz w:val="16"/>
                <w:szCs w:val="16"/>
              </w:rPr>
              <w:t xml:space="preserve">в группе от 61 до 80 </w:t>
            </w:r>
            <w:proofErr w:type="spellStart"/>
            <w:r>
              <w:rPr>
                <w:bCs/>
                <w:sz w:val="16"/>
                <w:szCs w:val="16"/>
              </w:rPr>
              <w:t>т.б</w:t>
            </w:r>
            <w:proofErr w:type="spellEnd"/>
            <w:r>
              <w:rPr>
                <w:bCs/>
                <w:sz w:val="16"/>
                <w:szCs w:val="16"/>
              </w:rPr>
              <w:t>.,</w:t>
            </w:r>
          </w:p>
        </w:tc>
        <w:tc>
          <w:tcPr>
            <w:tcW w:w="2034" w:type="dxa"/>
            <w:tcBorders>
              <w:bottom w:val="single" w:sz="4" w:space="0" w:color="000000"/>
              <w:right w:val="single" w:sz="4" w:space="0" w:color="000000"/>
            </w:tcBorders>
            <w:shd w:val="clear" w:color="auto" w:fill="auto"/>
            <w:vAlign w:val="center"/>
          </w:tcPr>
          <w:p w14:paraId="3ACBD1D0" w14:textId="77777777" w:rsidR="00542E72" w:rsidRDefault="00542E72">
            <w:pPr>
              <w:widowControl w:val="0"/>
              <w:jc w:val="center"/>
            </w:pPr>
            <w:r>
              <w:rPr>
                <w:bCs/>
                <w:sz w:val="16"/>
                <w:szCs w:val="16"/>
              </w:rPr>
              <w:t xml:space="preserve">в группе от 81 до 100 </w:t>
            </w:r>
            <w:proofErr w:type="spellStart"/>
            <w:r>
              <w:rPr>
                <w:bCs/>
                <w:sz w:val="16"/>
                <w:szCs w:val="16"/>
              </w:rPr>
              <w:t>т.б</w:t>
            </w:r>
            <w:proofErr w:type="spellEnd"/>
            <w:r>
              <w:rPr>
                <w:bCs/>
                <w:sz w:val="16"/>
                <w:szCs w:val="16"/>
              </w:rPr>
              <w:t>.,</w:t>
            </w:r>
          </w:p>
        </w:tc>
      </w:tr>
      <w:tr w:rsidR="00542E72" w14:paraId="159916E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2AB27EF" w14:textId="77777777" w:rsidR="00542E72" w:rsidRDefault="00542E72">
            <w:pPr>
              <w:widowControl w:val="0"/>
              <w:suppressAutoHyphens w:val="0"/>
              <w:jc w:val="center"/>
            </w:pPr>
            <w:r>
              <w:rPr>
                <w:rFonts w:eastAsia="Times New Roman"/>
                <w:lang w:eastAsia="ru-RU"/>
              </w:rPr>
              <w:t>1</w:t>
            </w:r>
          </w:p>
        </w:tc>
        <w:tc>
          <w:tcPr>
            <w:tcW w:w="1128" w:type="dxa"/>
            <w:tcBorders>
              <w:bottom w:val="single" w:sz="4" w:space="0" w:color="000000"/>
              <w:right w:val="single" w:sz="4" w:space="0" w:color="000000"/>
            </w:tcBorders>
            <w:shd w:val="clear" w:color="auto" w:fill="auto"/>
            <w:vAlign w:val="center"/>
          </w:tcPr>
          <w:p w14:paraId="4B27AD20"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C299265" w14:textId="77777777" w:rsidR="00542E72" w:rsidRDefault="00542E72">
            <w:pPr>
              <w:widowControl w:val="0"/>
              <w:suppressAutoHyphens w:val="0"/>
              <w:jc w:val="center"/>
            </w:pPr>
            <w:r>
              <w:rPr>
                <w:rFonts w:eastAsia="Times New Roman"/>
                <w:lang w:eastAsia="ru-RU"/>
              </w:rPr>
              <w:t>1,35%</w:t>
            </w:r>
          </w:p>
        </w:tc>
        <w:tc>
          <w:tcPr>
            <w:tcW w:w="2126" w:type="dxa"/>
            <w:tcBorders>
              <w:bottom w:val="single" w:sz="4" w:space="0" w:color="000000"/>
              <w:right w:val="single" w:sz="4" w:space="0" w:color="000000"/>
            </w:tcBorders>
            <w:shd w:val="clear" w:color="auto" w:fill="auto"/>
            <w:vAlign w:val="center"/>
          </w:tcPr>
          <w:p w14:paraId="71E20A80" w14:textId="77777777" w:rsidR="00542E72" w:rsidRDefault="00542E72">
            <w:pPr>
              <w:widowControl w:val="0"/>
              <w:suppressAutoHyphens w:val="0"/>
              <w:jc w:val="center"/>
            </w:pPr>
            <w:r>
              <w:rPr>
                <w:rFonts w:eastAsia="Times New Roman"/>
                <w:lang w:eastAsia="ru-RU"/>
              </w:rPr>
              <w:t>24,84%</w:t>
            </w:r>
          </w:p>
        </w:tc>
        <w:tc>
          <w:tcPr>
            <w:tcW w:w="2127" w:type="dxa"/>
            <w:tcBorders>
              <w:bottom w:val="single" w:sz="4" w:space="0" w:color="000000"/>
              <w:right w:val="single" w:sz="4" w:space="0" w:color="000000"/>
            </w:tcBorders>
            <w:shd w:val="clear" w:color="auto" w:fill="auto"/>
            <w:vAlign w:val="center"/>
          </w:tcPr>
          <w:p w14:paraId="07B9BA3A" w14:textId="77777777" w:rsidR="00542E72" w:rsidRDefault="00542E72">
            <w:pPr>
              <w:widowControl w:val="0"/>
              <w:suppressAutoHyphens w:val="0"/>
              <w:jc w:val="center"/>
            </w:pPr>
            <w:r>
              <w:rPr>
                <w:rFonts w:eastAsia="Times New Roman"/>
                <w:lang w:eastAsia="ru-RU"/>
              </w:rPr>
              <w:t>2,43%</w:t>
            </w:r>
          </w:p>
        </w:tc>
        <w:tc>
          <w:tcPr>
            <w:tcW w:w="2034" w:type="dxa"/>
            <w:tcBorders>
              <w:bottom w:val="single" w:sz="4" w:space="0" w:color="000000"/>
              <w:right w:val="single" w:sz="4" w:space="0" w:color="000000"/>
            </w:tcBorders>
            <w:shd w:val="clear" w:color="auto" w:fill="auto"/>
            <w:vAlign w:val="center"/>
          </w:tcPr>
          <w:p w14:paraId="7B2A01EF" w14:textId="77777777" w:rsidR="00542E72" w:rsidRDefault="00542E72">
            <w:pPr>
              <w:widowControl w:val="0"/>
              <w:suppressAutoHyphens w:val="0"/>
              <w:jc w:val="center"/>
            </w:pPr>
            <w:r>
              <w:rPr>
                <w:rFonts w:eastAsia="Times New Roman"/>
                <w:lang w:eastAsia="ru-RU"/>
              </w:rPr>
              <w:t>0,17%</w:t>
            </w:r>
          </w:p>
        </w:tc>
      </w:tr>
      <w:tr w:rsidR="00542E72" w14:paraId="6372E40C"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D0F5C54" w14:textId="77777777" w:rsidR="00542E72" w:rsidRDefault="00542E72">
            <w:pPr>
              <w:widowControl w:val="0"/>
              <w:suppressAutoHyphens w:val="0"/>
              <w:jc w:val="center"/>
            </w:pPr>
            <w:r>
              <w:rPr>
                <w:rFonts w:eastAsia="Times New Roman"/>
                <w:lang w:eastAsia="ru-RU"/>
              </w:rPr>
              <w:t>1</w:t>
            </w:r>
          </w:p>
        </w:tc>
        <w:tc>
          <w:tcPr>
            <w:tcW w:w="1128" w:type="dxa"/>
            <w:tcBorders>
              <w:bottom w:val="single" w:sz="4" w:space="0" w:color="000000"/>
              <w:right w:val="single" w:sz="4" w:space="0" w:color="000000"/>
            </w:tcBorders>
            <w:shd w:val="clear" w:color="auto" w:fill="auto"/>
            <w:vAlign w:val="center"/>
          </w:tcPr>
          <w:p w14:paraId="4155CAE6"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3559EDE" w14:textId="77777777" w:rsidR="00542E72" w:rsidRDefault="00542E72">
            <w:pPr>
              <w:widowControl w:val="0"/>
              <w:suppressAutoHyphens w:val="0"/>
              <w:jc w:val="center"/>
            </w:pPr>
            <w:r>
              <w:rPr>
                <w:rFonts w:eastAsia="Times New Roman"/>
                <w:lang w:eastAsia="ru-RU"/>
              </w:rPr>
              <w:t>0,32%</w:t>
            </w:r>
          </w:p>
        </w:tc>
        <w:tc>
          <w:tcPr>
            <w:tcW w:w="2126" w:type="dxa"/>
            <w:tcBorders>
              <w:bottom w:val="single" w:sz="4" w:space="0" w:color="000000"/>
              <w:right w:val="single" w:sz="4" w:space="0" w:color="000000"/>
            </w:tcBorders>
            <w:shd w:val="clear" w:color="auto" w:fill="auto"/>
            <w:vAlign w:val="center"/>
          </w:tcPr>
          <w:p w14:paraId="56BC5ECC" w14:textId="77777777" w:rsidR="00542E72" w:rsidRDefault="00542E72">
            <w:pPr>
              <w:widowControl w:val="0"/>
              <w:suppressAutoHyphens w:val="0"/>
              <w:jc w:val="center"/>
            </w:pPr>
            <w:r>
              <w:rPr>
                <w:rFonts w:eastAsia="Times New Roman"/>
                <w:lang w:eastAsia="ru-RU"/>
              </w:rPr>
              <w:t>44,52%</w:t>
            </w:r>
          </w:p>
        </w:tc>
        <w:tc>
          <w:tcPr>
            <w:tcW w:w="2127" w:type="dxa"/>
            <w:tcBorders>
              <w:bottom w:val="single" w:sz="4" w:space="0" w:color="000000"/>
              <w:right w:val="single" w:sz="4" w:space="0" w:color="000000"/>
            </w:tcBorders>
            <w:shd w:val="clear" w:color="auto" w:fill="auto"/>
            <w:vAlign w:val="center"/>
          </w:tcPr>
          <w:p w14:paraId="138DA223" w14:textId="77777777" w:rsidR="00542E72" w:rsidRDefault="00542E72">
            <w:pPr>
              <w:widowControl w:val="0"/>
              <w:suppressAutoHyphens w:val="0"/>
              <w:jc w:val="center"/>
            </w:pPr>
            <w:r>
              <w:rPr>
                <w:rFonts w:eastAsia="Times New Roman"/>
                <w:lang w:eastAsia="ru-RU"/>
              </w:rPr>
              <w:t>22,10%</w:t>
            </w:r>
          </w:p>
        </w:tc>
        <w:tc>
          <w:tcPr>
            <w:tcW w:w="2034" w:type="dxa"/>
            <w:tcBorders>
              <w:bottom w:val="single" w:sz="4" w:space="0" w:color="000000"/>
              <w:right w:val="single" w:sz="4" w:space="0" w:color="000000"/>
            </w:tcBorders>
            <w:shd w:val="clear" w:color="auto" w:fill="auto"/>
            <w:vAlign w:val="center"/>
          </w:tcPr>
          <w:p w14:paraId="3B91CD04" w14:textId="77777777" w:rsidR="00542E72" w:rsidRDefault="00542E72">
            <w:pPr>
              <w:widowControl w:val="0"/>
              <w:suppressAutoHyphens w:val="0"/>
              <w:jc w:val="center"/>
            </w:pPr>
            <w:r>
              <w:rPr>
                <w:rFonts w:eastAsia="Times New Roman"/>
                <w:lang w:eastAsia="ru-RU"/>
              </w:rPr>
              <w:t>4,28%</w:t>
            </w:r>
          </w:p>
        </w:tc>
      </w:tr>
      <w:tr w:rsidR="00542E72" w14:paraId="4F55B0C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9A39925" w14:textId="77777777" w:rsidR="00542E72" w:rsidRDefault="00542E72">
            <w:pPr>
              <w:widowControl w:val="0"/>
              <w:suppressAutoHyphens w:val="0"/>
              <w:jc w:val="center"/>
            </w:pPr>
            <w:r>
              <w:rPr>
                <w:rFonts w:eastAsia="Times New Roman"/>
                <w:lang w:eastAsia="ru-RU"/>
              </w:rPr>
              <w:t>2</w:t>
            </w:r>
          </w:p>
        </w:tc>
        <w:tc>
          <w:tcPr>
            <w:tcW w:w="1128" w:type="dxa"/>
            <w:tcBorders>
              <w:bottom w:val="single" w:sz="4" w:space="0" w:color="000000"/>
              <w:right w:val="single" w:sz="4" w:space="0" w:color="000000"/>
            </w:tcBorders>
            <w:shd w:val="clear" w:color="auto" w:fill="auto"/>
            <w:vAlign w:val="center"/>
          </w:tcPr>
          <w:p w14:paraId="2436F2CA"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6B0CFAC2" w14:textId="77777777" w:rsidR="00542E72" w:rsidRDefault="00542E72">
            <w:pPr>
              <w:widowControl w:val="0"/>
              <w:suppressAutoHyphens w:val="0"/>
              <w:jc w:val="center"/>
            </w:pPr>
            <w:r>
              <w:rPr>
                <w:rFonts w:eastAsia="Times New Roman"/>
                <w:lang w:eastAsia="ru-RU"/>
              </w:rPr>
              <w:t>1,16%</w:t>
            </w:r>
          </w:p>
        </w:tc>
        <w:tc>
          <w:tcPr>
            <w:tcW w:w="2126" w:type="dxa"/>
            <w:tcBorders>
              <w:bottom w:val="single" w:sz="4" w:space="0" w:color="000000"/>
              <w:right w:val="single" w:sz="4" w:space="0" w:color="000000"/>
            </w:tcBorders>
            <w:shd w:val="clear" w:color="auto" w:fill="auto"/>
            <w:vAlign w:val="center"/>
          </w:tcPr>
          <w:p w14:paraId="6BFCDA56" w14:textId="77777777" w:rsidR="00542E72" w:rsidRDefault="00542E72">
            <w:pPr>
              <w:widowControl w:val="0"/>
              <w:suppressAutoHyphens w:val="0"/>
              <w:jc w:val="center"/>
            </w:pPr>
            <w:r>
              <w:rPr>
                <w:rFonts w:eastAsia="Times New Roman"/>
                <w:lang w:eastAsia="ru-RU"/>
              </w:rPr>
              <w:t>17,86%</w:t>
            </w:r>
          </w:p>
        </w:tc>
        <w:tc>
          <w:tcPr>
            <w:tcW w:w="2127" w:type="dxa"/>
            <w:tcBorders>
              <w:bottom w:val="single" w:sz="4" w:space="0" w:color="000000"/>
              <w:right w:val="single" w:sz="4" w:space="0" w:color="000000"/>
            </w:tcBorders>
            <w:shd w:val="clear" w:color="auto" w:fill="auto"/>
            <w:vAlign w:val="center"/>
          </w:tcPr>
          <w:p w14:paraId="5E510ACE" w14:textId="77777777" w:rsidR="00542E72" w:rsidRDefault="00542E72">
            <w:pPr>
              <w:widowControl w:val="0"/>
              <w:suppressAutoHyphens w:val="0"/>
              <w:jc w:val="center"/>
            </w:pPr>
            <w:r>
              <w:rPr>
                <w:rFonts w:eastAsia="Times New Roman"/>
                <w:lang w:eastAsia="ru-RU"/>
              </w:rPr>
              <w:t>1,96%</w:t>
            </w:r>
          </w:p>
        </w:tc>
        <w:tc>
          <w:tcPr>
            <w:tcW w:w="2034" w:type="dxa"/>
            <w:tcBorders>
              <w:bottom w:val="single" w:sz="4" w:space="0" w:color="000000"/>
              <w:right w:val="single" w:sz="4" w:space="0" w:color="000000"/>
            </w:tcBorders>
            <w:shd w:val="clear" w:color="auto" w:fill="auto"/>
            <w:vAlign w:val="center"/>
          </w:tcPr>
          <w:p w14:paraId="66185A86" w14:textId="77777777" w:rsidR="00542E72" w:rsidRDefault="00542E72">
            <w:pPr>
              <w:widowControl w:val="0"/>
              <w:suppressAutoHyphens w:val="0"/>
              <w:jc w:val="center"/>
            </w:pPr>
            <w:r>
              <w:rPr>
                <w:rFonts w:eastAsia="Times New Roman"/>
                <w:lang w:eastAsia="ru-RU"/>
              </w:rPr>
              <w:t>0,06%</w:t>
            </w:r>
          </w:p>
        </w:tc>
      </w:tr>
      <w:tr w:rsidR="00542E72" w14:paraId="7848F7C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56BA3ED" w14:textId="77777777" w:rsidR="00542E72" w:rsidRDefault="00542E72">
            <w:pPr>
              <w:widowControl w:val="0"/>
              <w:suppressAutoHyphens w:val="0"/>
              <w:jc w:val="center"/>
            </w:pPr>
            <w:r>
              <w:rPr>
                <w:rFonts w:eastAsia="Times New Roman"/>
                <w:lang w:eastAsia="ru-RU"/>
              </w:rPr>
              <w:t>2</w:t>
            </w:r>
          </w:p>
        </w:tc>
        <w:tc>
          <w:tcPr>
            <w:tcW w:w="1128" w:type="dxa"/>
            <w:tcBorders>
              <w:bottom w:val="single" w:sz="4" w:space="0" w:color="000000"/>
              <w:right w:val="single" w:sz="4" w:space="0" w:color="000000"/>
            </w:tcBorders>
            <w:shd w:val="clear" w:color="auto" w:fill="auto"/>
            <w:vAlign w:val="center"/>
          </w:tcPr>
          <w:p w14:paraId="2D7C8893"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D904233" w14:textId="77777777" w:rsidR="00542E72" w:rsidRDefault="00542E72">
            <w:pPr>
              <w:widowControl w:val="0"/>
              <w:suppressAutoHyphens w:val="0"/>
              <w:jc w:val="center"/>
            </w:pPr>
            <w:r>
              <w:rPr>
                <w:rFonts w:eastAsia="Times New Roman"/>
                <w:lang w:eastAsia="ru-RU"/>
              </w:rPr>
              <w:t>0,51%</w:t>
            </w:r>
          </w:p>
        </w:tc>
        <w:tc>
          <w:tcPr>
            <w:tcW w:w="2126" w:type="dxa"/>
            <w:tcBorders>
              <w:bottom w:val="single" w:sz="4" w:space="0" w:color="000000"/>
              <w:right w:val="single" w:sz="4" w:space="0" w:color="000000"/>
            </w:tcBorders>
            <w:shd w:val="clear" w:color="auto" w:fill="auto"/>
            <w:vAlign w:val="center"/>
          </w:tcPr>
          <w:p w14:paraId="42486D5A" w14:textId="77777777" w:rsidR="00542E72" w:rsidRDefault="00542E72">
            <w:pPr>
              <w:widowControl w:val="0"/>
              <w:suppressAutoHyphens w:val="0"/>
              <w:jc w:val="center"/>
            </w:pPr>
            <w:r>
              <w:rPr>
                <w:rFonts w:eastAsia="Times New Roman"/>
                <w:lang w:eastAsia="ru-RU"/>
              </w:rPr>
              <w:t>51,50%</w:t>
            </w:r>
          </w:p>
        </w:tc>
        <w:tc>
          <w:tcPr>
            <w:tcW w:w="2127" w:type="dxa"/>
            <w:tcBorders>
              <w:bottom w:val="single" w:sz="4" w:space="0" w:color="000000"/>
              <w:right w:val="single" w:sz="4" w:space="0" w:color="000000"/>
            </w:tcBorders>
            <w:shd w:val="clear" w:color="auto" w:fill="auto"/>
            <w:vAlign w:val="center"/>
          </w:tcPr>
          <w:p w14:paraId="6F97F2D4" w14:textId="77777777" w:rsidR="00542E72" w:rsidRDefault="00542E72">
            <w:pPr>
              <w:widowControl w:val="0"/>
              <w:suppressAutoHyphens w:val="0"/>
              <w:jc w:val="center"/>
            </w:pPr>
            <w:r>
              <w:rPr>
                <w:rFonts w:eastAsia="Times New Roman"/>
                <w:lang w:eastAsia="ru-RU"/>
              </w:rPr>
              <w:t>22,56%</w:t>
            </w:r>
          </w:p>
        </w:tc>
        <w:tc>
          <w:tcPr>
            <w:tcW w:w="2034" w:type="dxa"/>
            <w:tcBorders>
              <w:bottom w:val="single" w:sz="4" w:space="0" w:color="000000"/>
              <w:right w:val="single" w:sz="4" w:space="0" w:color="000000"/>
            </w:tcBorders>
            <w:shd w:val="clear" w:color="auto" w:fill="auto"/>
            <w:vAlign w:val="center"/>
          </w:tcPr>
          <w:p w14:paraId="334BA6C1" w14:textId="77777777" w:rsidR="00542E72" w:rsidRDefault="00542E72">
            <w:pPr>
              <w:widowControl w:val="0"/>
              <w:suppressAutoHyphens w:val="0"/>
              <w:jc w:val="center"/>
            </w:pPr>
            <w:r>
              <w:rPr>
                <w:rFonts w:eastAsia="Times New Roman"/>
                <w:lang w:eastAsia="ru-RU"/>
              </w:rPr>
              <w:t>4,39%</w:t>
            </w:r>
          </w:p>
        </w:tc>
      </w:tr>
      <w:tr w:rsidR="00542E72" w14:paraId="24DDA72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25679F1" w14:textId="77777777" w:rsidR="00542E72" w:rsidRDefault="00542E72">
            <w:pPr>
              <w:widowControl w:val="0"/>
              <w:suppressAutoHyphens w:val="0"/>
              <w:jc w:val="center"/>
            </w:pPr>
            <w:r>
              <w:rPr>
                <w:rFonts w:eastAsia="Times New Roman"/>
                <w:lang w:eastAsia="ru-RU"/>
              </w:rPr>
              <w:t>3</w:t>
            </w:r>
          </w:p>
        </w:tc>
        <w:tc>
          <w:tcPr>
            <w:tcW w:w="1128" w:type="dxa"/>
            <w:tcBorders>
              <w:bottom w:val="single" w:sz="4" w:space="0" w:color="000000"/>
              <w:right w:val="single" w:sz="4" w:space="0" w:color="000000"/>
            </w:tcBorders>
            <w:shd w:val="clear" w:color="auto" w:fill="auto"/>
            <w:vAlign w:val="center"/>
          </w:tcPr>
          <w:p w14:paraId="6A90D4B6"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513D32DE" w14:textId="77777777" w:rsidR="00542E72" w:rsidRDefault="00542E72">
            <w:pPr>
              <w:widowControl w:val="0"/>
              <w:suppressAutoHyphens w:val="0"/>
              <w:jc w:val="center"/>
            </w:pPr>
            <w:r>
              <w:rPr>
                <w:rFonts w:eastAsia="Times New Roman"/>
                <w:lang w:eastAsia="ru-RU"/>
              </w:rPr>
              <w:t>1,62%</w:t>
            </w:r>
          </w:p>
        </w:tc>
        <w:tc>
          <w:tcPr>
            <w:tcW w:w="2126" w:type="dxa"/>
            <w:tcBorders>
              <w:bottom w:val="single" w:sz="4" w:space="0" w:color="000000"/>
              <w:right w:val="single" w:sz="4" w:space="0" w:color="000000"/>
            </w:tcBorders>
            <w:shd w:val="clear" w:color="auto" w:fill="auto"/>
            <w:vAlign w:val="center"/>
          </w:tcPr>
          <w:p w14:paraId="33D545F1" w14:textId="77777777" w:rsidR="00542E72" w:rsidRDefault="00542E72">
            <w:pPr>
              <w:widowControl w:val="0"/>
              <w:suppressAutoHyphens w:val="0"/>
              <w:jc w:val="center"/>
            </w:pPr>
            <w:r>
              <w:rPr>
                <w:rFonts w:eastAsia="Times New Roman"/>
                <w:lang w:eastAsia="ru-RU"/>
              </w:rPr>
              <w:t>53,61%</w:t>
            </w:r>
          </w:p>
        </w:tc>
        <w:tc>
          <w:tcPr>
            <w:tcW w:w="2127" w:type="dxa"/>
            <w:tcBorders>
              <w:bottom w:val="single" w:sz="4" w:space="0" w:color="000000"/>
              <w:right w:val="single" w:sz="4" w:space="0" w:color="000000"/>
            </w:tcBorders>
            <w:shd w:val="clear" w:color="auto" w:fill="auto"/>
            <w:vAlign w:val="center"/>
          </w:tcPr>
          <w:p w14:paraId="17E8F97B" w14:textId="77777777" w:rsidR="00542E72" w:rsidRDefault="00542E72">
            <w:pPr>
              <w:widowControl w:val="0"/>
              <w:suppressAutoHyphens w:val="0"/>
              <w:jc w:val="center"/>
            </w:pPr>
            <w:r>
              <w:rPr>
                <w:rFonts w:eastAsia="Times New Roman"/>
                <w:lang w:eastAsia="ru-RU"/>
              </w:rPr>
              <w:t>12,25%</w:t>
            </w:r>
          </w:p>
        </w:tc>
        <w:tc>
          <w:tcPr>
            <w:tcW w:w="2034" w:type="dxa"/>
            <w:tcBorders>
              <w:bottom w:val="single" w:sz="4" w:space="0" w:color="000000"/>
              <w:right w:val="single" w:sz="4" w:space="0" w:color="000000"/>
            </w:tcBorders>
            <w:shd w:val="clear" w:color="auto" w:fill="auto"/>
            <w:vAlign w:val="center"/>
          </w:tcPr>
          <w:p w14:paraId="5FB7AFBC" w14:textId="77777777" w:rsidR="00542E72" w:rsidRDefault="00542E72">
            <w:pPr>
              <w:widowControl w:val="0"/>
              <w:suppressAutoHyphens w:val="0"/>
              <w:jc w:val="center"/>
            </w:pPr>
            <w:r>
              <w:rPr>
                <w:rFonts w:eastAsia="Times New Roman"/>
                <w:lang w:eastAsia="ru-RU"/>
              </w:rPr>
              <w:t>1,39%</w:t>
            </w:r>
          </w:p>
        </w:tc>
      </w:tr>
      <w:tr w:rsidR="00542E72" w14:paraId="1FDFAEAE"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6622D33" w14:textId="77777777" w:rsidR="00542E72" w:rsidRDefault="00542E72">
            <w:pPr>
              <w:widowControl w:val="0"/>
              <w:suppressAutoHyphens w:val="0"/>
              <w:jc w:val="center"/>
            </w:pPr>
            <w:r>
              <w:rPr>
                <w:rFonts w:eastAsia="Times New Roman"/>
                <w:lang w:eastAsia="ru-RU"/>
              </w:rPr>
              <w:t>3</w:t>
            </w:r>
          </w:p>
        </w:tc>
        <w:tc>
          <w:tcPr>
            <w:tcW w:w="1128" w:type="dxa"/>
            <w:tcBorders>
              <w:bottom w:val="single" w:sz="4" w:space="0" w:color="000000"/>
              <w:right w:val="single" w:sz="4" w:space="0" w:color="000000"/>
            </w:tcBorders>
            <w:shd w:val="clear" w:color="auto" w:fill="auto"/>
            <w:vAlign w:val="center"/>
          </w:tcPr>
          <w:p w14:paraId="5F6CF9E8"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72BC2733" w14:textId="77777777" w:rsidR="00542E72" w:rsidRDefault="00542E72">
            <w:pPr>
              <w:widowControl w:val="0"/>
              <w:suppressAutoHyphens w:val="0"/>
              <w:jc w:val="center"/>
            </w:pPr>
            <w:r>
              <w:rPr>
                <w:rFonts w:eastAsia="Times New Roman"/>
                <w:lang w:eastAsia="ru-RU"/>
              </w:rPr>
              <w:t>0,04%</w:t>
            </w:r>
          </w:p>
        </w:tc>
        <w:tc>
          <w:tcPr>
            <w:tcW w:w="2126" w:type="dxa"/>
            <w:tcBorders>
              <w:bottom w:val="single" w:sz="4" w:space="0" w:color="000000"/>
              <w:right w:val="single" w:sz="4" w:space="0" w:color="000000"/>
            </w:tcBorders>
            <w:shd w:val="clear" w:color="auto" w:fill="auto"/>
            <w:vAlign w:val="center"/>
          </w:tcPr>
          <w:p w14:paraId="3738BB46" w14:textId="77777777" w:rsidR="00542E72" w:rsidRDefault="00542E72">
            <w:pPr>
              <w:widowControl w:val="0"/>
              <w:suppressAutoHyphens w:val="0"/>
              <w:jc w:val="center"/>
            </w:pPr>
            <w:r>
              <w:rPr>
                <w:rFonts w:eastAsia="Times New Roman"/>
                <w:lang w:eastAsia="ru-RU"/>
              </w:rPr>
              <w:t>15,75%</w:t>
            </w:r>
          </w:p>
        </w:tc>
        <w:tc>
          <w:tcPr>
            <w:tcW w:w="2127" w:type="dxa"/>
            <w:tcBorders>
              <w:bottom w:val="single" w:sz="4" w:space="0" w:color="000000"/>
              <w:right w:val="single" w:sz="4" w:space="0" w:color="000000"/>
            </w:tcBorders>
            <w:shd w:val="clear" w:color="auto" w:fill="auto"/>
            <w:vAlign w:val="center"/>
          </w:tcPr>
          <w:p w14:paraId="16754E10" w14:textId="77777777" w:rsidR="00542E72" w:rsidRDefault="00542E72">
            <w:pPr>
              <w:widowControl w:val="0"/>
              <w:suppressAutoHyphens w:val="0"/>
              <w:jc w:val="center"/>
            </w:pPr>
            <w:r>
              <w:rPr>
                <w:rFonts w:eastAsia="Times New Roman"/>
                <w:lang w:eastAsia="ru-RU"/>
              </w:rPr>
              <w:t>12,27%</w:t>
            </w:r>
          </w:p>
        </w:tc>
        <w:tc>
          <w:tcPr>
            <w:tcW w:w="2034" w:type="dxa"/>
            <w:tcBorders>
              <w:bottom w:val="single" w:sz="4" w:space="0" w:color="000000"/>
              <w:right w:val="single" w:sz="4" w:space="0" w:color="000000"/>
            </w:tcBorders>
            <w:shd w:val="clear" w:color="auto" w:fill="auto"/>
            <w:vAlign w:val="center"/>
          </w:tcPr>
          <w:p w14:paraId="2D40894A" w14:textId="77777777" w:rsidR="00542E72" w:rsidRDefault="00542E72">
            <w:pPr>
              <w:widowControl w:val="0"/>
              <w:suppressAutoHyphens w:val="0"/>
              <w:jc w:val="center"/>
            </w:pPr>
            <w:r>
              <w:rPr>
                <w:rFonts w:eastAsia="Times New Roman"/>
                <w:lang w:eastAsia="ru-RU"/>
              </w:rPr>
              <w:t>3,06%</w:t>
            </w:r>
          </w:p>
        </w:tc>
      </w:tr>
      <w:tr w:rsidR="00542E72" w14:paraId="5C6317B3"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33D1809" w14:textId="77777777" w:rsidR="00542E72" w:rsidRDefault="00542E72">
            <w:pPr>
              <w:widowControl w:val="0"/>
              <w:suppressAutoHyphens w:val="0"/>
              <w:jc w:val="center"/>
            </w:pPr>
            <w:r>
              <w:rPr>
                <w:rFonts w:eastAsia="Times New Roman"/>
                <w:lang w:eastAsia="ru-RU"/>
              </w:rPr>
              <w:t>4</w:t>
            </w:r>
          </w:p>
        </w:tc>
        <w:tc>
          <w:tcPr>
            <w:tcW w:w="1128" w:type="dxa"/>
            <w:tcBorders>
              <w:bottom w:val="single" w:sz="4" w:space="0" w:color="000000"/>
              <w:right w:val="single" w:sz="4" w:space="0" w:color="000000"/>
            </w:tcBorders>
            <w:shd w:val="clear" w:color="auto" w:fill="auto"/>
            <w:vAlign w:val="center"/>
          </w:tcPr>
          <w:p w14:paraId="39CFEE68"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8F9DD26" w14:textId="77777777" w:rsidR="00542E72" w:rsidRDefault="00542E72">
            <w:pPr>
              <w:widowControl w:val="0"/>
              <w:suppressAutoHyphens w:val="0"/>
              <w:jc w:val="center"/>
            </w:pPr>
            <w:r>
              <w:rPr>
                <w:rFonts w:eastAsia="Times New Roman"/>
                <w:lang w:eastAsia="ru-RU"/>
              </w:rPr>
              <w:t>1,54%</w:t>
            </w:r>
          </w:p>
        </w:tc>
        <w:tc>
          <w:tcPr>
            <w:tcW w:w="2126" w:type="dxa"/>
            <w:tcBorders>
              <w:bottom w:val="single" w:sz="4" w:space="0" w:color="000000"/>
              <w:right w:val="single" w:sz="4" w:space="0" w:color="000000"/>
            </w:tcBorders>
            <w:shd w:val="clear" w:color="auto" w:fill="auto"/>
            <w:vAlign w:val="center"/>
          </w:tcPr>
          <w:p w14:paraId="24A6050D" w14:textId="77777777" w:rsidR="00542E72" w:rsidRDefault="00542E72">
            <w:pPr>
              <w:widowControl w:val="0"/>
              <w:suppressAutoHyphens w:val="0"/>
              <w:jc w:val="center"/>
            </w:pPr>
            <w:r>
              <w:rPr>
                <w:rFonts w:eastAsia="Times New Roman"/>
                <w:lang w:eastAsia="ru-RU"/>
              </w:rPr>
              <w:t>54,28%</w:t>
            </w:r>
          </w:p>
        </w:tc>
        <w:tc>
          <w:tcPr>
            <w:tcW w:w="2127" w:type="dxa"/>
            <w:tcBorders>
              <w:bottom w:val="single" w:sz="4" w:space="0" w:color="000000"/>
              <w:right w:val="single" w:sz="4" w:space="0" w:color="000000"/>
            </w:tcBorders>
            <w:shd w:val="clear" w:color="auto" w:fill="auto"/>
            <w:vAlign w:val="center"/>
          </w:tcPr>
          <w:p w14:paraId="101C7C26" w14:textId="77777777" w:rsidR="00542E72" w:rsidRDefault="00542E72">
            <w:pPr>
              <w:widowControl w:val="0"/>
              <w:suppressAutoHyphens w:val="0"/>
              <w:jc w:val="center"/>
            </w:pPr>
            <w:r>
              <w:rPr>
                <w:rFonts w:eastAsia="Times New Roman"/>
                <w:lang w:eastAsia="ru-RU"/>
              </w:rPr>
              <w:t>9,45%</w:t>
            </w:r>
          </w:p>
        </w:tc>
        <w:tc>
          <w:tcPr>
            <w:tcW w:w="2034" w:type="dxa"/>
            <w:tcBorders>
              <w:bottom w:val="single" w:sz="4" w:space="0" w:color="000000"/>
              <w:right w:val="single" w:sz="4" w:space="0" w:color="000000"/>
            </w:tcBorders>
            <w:shd w:val="clear" w:color="auto" w:fill="auto"/>
            <w:vAlign w:val="center"/>
          </w:tcPr>
          <w:p w14:paraId="2FD368AA" w14:textId="77777777" w:rsidR="00542E72" w:rsidRDefault="00542E72">
            <w:pPr>
              <w:widowControl w:val="0"/>
              <w:suppressAutoHyphens w:val="0"/>
              <w:jc w:val="center"/>
            </w:pPr>
            <w:r>
              <w:rPr>
                <w:rFonts w:eastAsia="Times New Roman"/>
                <w:lang w:eastAsia="ru-RU"/>
              </w:rPr>
              <w:t>0,27%</w:t>
            </w:r>
          </w:p>
        </w:tc>
      </w:tr>
      <w:tr w:rsidR="00542E72" w14:paraId="11E687F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09114FA" w14:textId="77777777" w:rsidR="00542E72" w:rsidRDefault="00542E72">
            <w:pPr>
              <w:widowControl w:val="0"/>
              <w:suppressAutoHyphens w:val="0"/>
              <w:jc w:val="center"/>
            </w:pPr>
            <w:r>
              <w:rPr>
                <w:rFonts w:eastAsia="Times New Roman"/>
                <w:lang w:eastAsia="ru-RU"/>
              </w:rPr>
              <w:t>4</w:t>
            </w:r>
          </w:p>
        </w:tc>
        <w:tc>
          <w:tcPr>
            <w:tcW w:w="1128" w:type="dxa"/>
            <w:tcBorders>
              <w:bottom w:val="single" w:sz="4" w:space="0" w:color="000000"/>
              <w:right w:val="single" w:sz="4" w:space="0" w:color="000000"/>
            </w:tcBorders>
            <w:shd w:val="clear" w:color="auto" w:fill="auto"/>
            <w:vAlign w:val="center"/>
          </w:tcPr>
          <w:p w14:paraId="38DEAAB0"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5147030B" w14:textId="77777777" w:rsidR="00542E72" w:rsidRDefault="00542E72">
            <w:pPr>
              <w:widowControl w:val="0"/>
              <w:suppressAutoHyphens w:val="0"/>
              <w:jc w:val="center"/>
            </w:pPr>
            <w:r>
              <w:rPr>
                <w:rFonts w:eastAsia="Times New Roman"/>
                <w:lang w:eastAsia="ru-RU"/>
              </w:rPr>
              <w:t>0,13%</w:t>
            </w:r>
          </w:p>
        </w:tc>
        <w:tc>
          <w:tcPr>
            <w:tcW w:w="2126" w:type="dxa"/>
            <w:tcBorders>
              <w:bottom w:val="single" w:sz="4" w:space="0" w:color="000000"/>
              <w:right w:val="single" w:sz="4" w:space="0" w:color="000000"/>
            </w:tcBorders>
            <w:shd w:val="clear" w:color="auto" w:fill="auto"/>
            <w:vAlign w:val="center"/>
          </w:tcPr>
          <w:p w14:paraId="2C4CA66C" w14:textId="77777777" w:rsidR="00542E72" w:rsidRDefault="00542E72">
            <w:pPr>
              <w:widowControl w:val="0"/>
              <w:suppressAutoHyphens w:val="0"/>
              <w:jc w:val="center"/>
            </w:pPr>
            <w:r>
              <w:rPr>
                <w:rFonts w:eastAsia="Times New Roman"/>
                <w:lang w:eastAsia="ru-RU"/>
              </w:rPr>
              <w:t>15,08%</w:t>
            </w:r>
          </w:p>
        </w:tc>
        <w:tc>
          <w:tcPr>
            <w:tcW w:w="2127" w:type="dxa"/>
            <w:tcBorders>
              <w:bottom w:val="single" w:sz="4" w:space="0" w:color="000000"/>
              <w:right w:val="single" w:sz="4" w:space="0" w:color="000000"/>
            </w:tcBorders>
            <w:shd w:val="clear" w:color="auto" w:fill="auto"/>
            <w:vAlign w:val="center"/>
          </w:tcPr>
          <w:p w14:paraId="13994684" w14:textId="77777777" w:rsidR="00542E72" w:rsidRDefault="00542E72">
            <w:pPr>
              <w:widowControl w:val="0"/>
              <w:suppressAutoHyphens w:val="0"/>
              <w:jc w:val="center"/>
            </w:pPr>
            <w:r>
              <w:rPr>
                <w:rFonts w:eastAsia="Times New Roman"/>
                <w:lang w:eastAsia="ru-RU"/>
              </w:rPr>
              <w:t>15,08%</w:t>
            </w:r>
          </w:p>
        </w:tc>
        <w:tc>
          <w:tcPr>
            <w:tcW w:w="2034" w:type="dxa"/>
            <w:tcBorders>
              <w:bottom w:val="single" w:sz="4" w:space="0" w:color="000000"/>
              <w:right w:val="single" w:sz="4" w:space="0" w:color="000000"/>
            </w:tcBorders>
            <w:shd w:val="clear" w:color="auto" w:fill="auto"/>
            <w:vAlign w:val="center"/>
          </w:tcPr>
          <w:p w14:paraId="7A330227" w14:textId="77777777" w:rsidR="00542E72" w:rsidRDefault="00542E72">
            <w:pPr>
              <w:widowControl w:val="0"/>
              <w:suppressAutoHyphens w:val="0"/>
              <w:jc w:val="center"/>
            </w:pPr>
            <w:r>
              <w:rPr>
                <w:rFonts w:eastAsia="Times New Roman"/>
                <w:lang w:eastAsia="ru-RU"/>
              </w:rPr>
              <w:t>4,18%</w:t>
            </w:r>
          </w:p>
        </w:tc>
      </w:tr>
      <w:tr w:rsidR="00542E72" w14:paraId="1E029BE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3FA8A29" w14:textId="77777777" w:rsidR="00542E72" w:rsidRDefault="00542E72">
            <w:pPr>
              <w:widowControl w:val="0"/>
              <w:suppressAutoHyphens w:val="0"/>
              <w:jc w:val="center"/>
            </w:pPr>
            <w:r>
              <w:rPr>
                <w:rFonts w:eastAsia="Times New Roman"/>
                <w:lang w:eastAsia="ru-RU"/>
              </w:rPr>
              <w:t>5</w:t>
            </w:r>
          </w:p>
        </w:tc>
        <w:tc>
          <w:tcPr>
            <w:tcW w:w="1128" w:type="dxa"/>
            <w:tcBorders>
              <w:bottom w:val="single" w:sz="4" w:space="0" w:color="000000"/>
              <w:right w:val="single" w:sz="4" w:space="0" w:color="000000"/>
            </w:tcBorders>
            <w:shd w:val="clear" w:color="auto" w:fill="auto"/>
            <w:vAlign w:val="center"/>
          </w:tcPr>
          <w:p w14:paraId="4D931DA9"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1FE5C346" w14:textId="77777777" w:rsidR="00542E72" w:rsidRDefault="00542E72">
            <w:pPr>
              <w:widowControl w:val="0"/>
              <w:suppressAutoHyphens w:val="0"/>
              <w:jc w:val="center"/>
            </w:pPr>
            <w:r>
              <w:rPr>
                <w:rFonts w:eastAsia="Times New Roman"/>
                <w:lang w:eastAsia="ru-RU"/>
              </w:rPr>
              <w:t>1,12%</w:t>
            </w:r>
          </w:p>
        </w:tc>
        <w:tc>
          <w:tcPr>
            <w:tcW w:w="2126" w:type="dxa"/>
            <w:tcBorders>
              <w:bottom w:val="single" w:sz="4" w:space="0" w:color="000000"/>
              <w:right w:val="single" w:sz="4" w:space="0" w:color="000000"/>
            </w:tcBorders>
            <w:shd w:val="clear" w:color="auto" w:fill="auto"/>
            <w:vAlign w:val="center"/>
          </w:tcPr>
          <w:p w14:paraId="4C8116F7" w14:textId="77777777" w:rsidR="00542E72" w:rsidRDefault="00542E72">
            <w:pPr>
              <w:widowControl w:val="0"/>
              <w:suppressAutoHyphens w:val="0"/>
              <w:jc w:val="center"/>
            </w:pPr>
            <w:r>
              <w:rPr>
                <w:rFonts w:eastAsia="Times New Roman"/>
                <w:lang w:eastAsia="ru-RU"/>
              </w:rPr>
              <w:t>12,67%</w:t>
            </w:r>
          </w:p>
        </w:tc>
        <w:tc>
          <w:tcPr>
            <w:tcW w:w="2127" w:type="dxa"/>
            <w:tcBorders>
              <w:bottom w:val="single" w:sz="4" w:space="0" w:color="000000"/>
              <w:right w:val="single" w:sz="4" w:space="0" w:color="000000"/>
            </w:tcBorders>
            <w:shd w:val="clear" w:color="auto" w:fill="auto"/>
            <w:vAlign w:val="center"/>
          </w:tcPr>
          <w:p w14:paraId="0F5AE6F6" w14:textId="77777777" w:rsidR="00542E72" w:rsidRDefault="00542E72">
            <w:pPr>
              <w:widowControl w:val="0"/>
              <w:suppressAutoHyphens w:val="0"/>
              <w:jc w:val="center"/>
            </w:pPr>
            <w:r>
              <w:rPr>
                <w:rFonts w:eastAsia="Times New Roman"/>
                <w:lang w:eastAsia="ru-RU"/>
              </w:rPr>
              <w:t>0,44%</w:t>
            </w:r>
          </w:p>
        </w:tc>
        <w:tc>
          <w:tcPr>
            <w:tcW w:w="2034" w:type="dxa"/>
            <w:tcBorders>
              <w:bottom w:val="single" w:sz="4" w:space="0" w:color="000000"/>
              <w:right w:val="single" w:sz="4" w:space="0" w:color="000000"/>
            </w:tcBorders>
            <w:shd w:val="clear" w:color="auto" w:fill="auto"/>
            <w:vAlign w:val="center"/>
          </w:tcPr>
          <w:p w14:paraId="2D5B2E0E" w14:textId="77777777" w:rsidR="00542E72" w:rsidRDefault="00542E72">
            <w:pPr>
              <w:widowControl w:val="0"/>
              <w:suppressAutoHyphens w:val="0"/>
              <w:jc w:val="center"/>
            </w:pPr>
            <w:r>
              <w:rPr>
                <w:rFonts w:eastAsia="Times New Roman"/>
                <w:lang w:eastAsia="ru-RU"/>
              </w:rPr>
              <w:t>0,02%</w:t>
            </w:r>
          </w:p>
        </w:tc>
      </w:tr>
      <w:tr w:rsidR="00542E72" w14:paraId="0921A33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5233445" w14:textId="77777777" w:rsidR="00542E72" w:rsidRDefault="00542E72">
            <w:pPr>
              <w:widowControl w:val="0"/>
              <w:suppressAutoHyphens w:val="0"/>
              <w:jc w:val="center"/>
            </w:pPr>
            <w:r>
              <w:rPr>
                <w:rFonts w:eastAsia="Times New Roman"/>
                <w:lang w:eastAsia="ru-RU"/>
              </w:rPr>
              <w:t>5</w:t>
            </w:r>
          </w:p>
        </w:tc>
        <w:tc>
          <w:tcPr>
            <w:tcW w:w="1128" w:type="dxa"/>
            <w:tcBorders>
              <w:bottom w:val="single" w:sz="4" w:space="0" w:color="000000"/>
              <w:right w:val="single" w:sz="4" w:space="0" w:color="000000"/>
            </w:tcBorders>
            <w:shd w:val="clear" w:color="auto" w:fill="auto"/>
            <w:vAlign w:val="center"/>
          </w:tcPr>
          <w:p w14:paraId="12992EFC"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9AC2CF3" w14:textId="77777777" w:rsidR="00542E72" w:rsidRDefault="00542E72">
            <w:pPr>
              <w:widowControl w:val="0"/>
              <w:suppressAutoHyphens w:val="0"/>
              <w:jc w:val="center"/>
            </w:pPr>
            <w:r>
              <w:rPr>
                <w:rFonts w:eastAsia="Times New Roman"/>
                <w:lang w:eastAsia="ru-RU"/>
              </w:rPr>
              <w:t>0,55%</w:t>
            </w:r>
          </w:p>
        </w:tc>
        <w:tc>
          <w:tcPr>
            <w:tcW w:w="2126" w:type="dxa"/>
            <w:tcBorders>
              <w:bottom w:val="single" w:sz="4" w:space="0" w:color="000000"/>
              <w:right w:val="single" w:sz="4" w:space="0" w:color="000000"/>
            </w:tcBorders>
            <w:shd w:val="clear" w:color="auto" w:fill="auto"/>
            <w:vAlign w:val="center"/>
          </w:tcPr>
          <w:p w14:paraId="7D4530FA" w14:textId="77777777" w:rsidR="00542E72" w:rsidRDefault="00542E72">
            <w:pPr>
              <w:widowControl w:val="0"/>
              <w:suppressAutoHyphens w:val="0"/>
              <w:jc w:val="center"/>
            </w:pPr>
            <w:r>
              <w:rPr>
                <w:rFonts w:eastAsia="Times New Roman"/>
                <w:lang w:eastAsia="ru-RU"/>
              </w:rPr>
              <w:t>56,68%</w:t>
            </w:r>
          </w:p>
        </w:tc>
        <w:tc>
          <w:tcPr>
            <w:tcW w:w="2127" w:type="dxa"/>
            <w:tcBorders>
              <w:bottom w:val="single" w:sz="4" w:space="0" w:color="000000"/>
              <w:right w:val="single" w:sz="4" w:space="0" w:color="000000"/>
            </w:tcBorders>
            <w:shd w:val="clear" w:color="auto" w:fill="auto"/>
            <w:vAlign w:val="center"/>
          </w:tcPr>
          <w:p w14:paraId="6274EAB1" w14:textId="77777777" w:rsidR="00542E72" w:rsidRDefault="00542E72">
            <w:pPr>
              <w:widowControl w:val="0"/>
              <w:suppressAutoHyphens w:val="0"/>
              <w:jc w:val="center"/>
            </w:pPr>
            <w:r>
              <w:rPr>
                <w:rFonts w:eastAsia="Times New Roman"/>
                <w:lang w:eastAsia="ru-RU"/>
              </w:rPr>
              <w:t>24,08%</w:t>
            </w:r>
          </w:p>
        </w:tc>
        <w:tc>
          <w:tcPr>
            <w:tcW w:w="2034" w:type="dxa"/>
            <w:tcBorders>
              <w:bottom w:val="single" w:sz="4" w:space="0" w:color="000000"/>
              <w:right w:val="single" w:sz="4" w:space="0" w:color="000000"/>
            </w:tcBorders>
            <w:shd w:val="clear" w:color="auto" w:fill="auto"/>
            <w:vAlign w:val="center"/>
          </w:tcPr>
          <w:p w14:paraId="3A5C7C84" w14:textId="77777777" w:rsidR="00542E72" w:rsidRDefault="00542E72">
            <w:pPr>
              <w:widowControl w:val="0"/>
              <w:suppressAutoHyphens w:val="0"/>
              <w:jc w:val="center"/>
            </w:pPr>
            <w:r>
              <w:rPr>
                <w:rFonts w:eastAsia="Times New Roman"/>
                <w:lang w:eastAsia="ru-RU"/>
              </w:rPr>
              <w:t>4,43%</w:t>
            </w:r>
          </w:p>
        </w:tc>
      </w:tr>
      <w:tr w:rsidR="00542E72" w14:paraId="0F32D5E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A7FC8A7" w14:textId="77777777" w:rsidR="00542E72" w:rsidRDefault="00542E72">
            <w:pPr>
              <w:widowControl w:val="0"/>
              <w:suppressAutoHyphens w:val="0"/>
              <w:jc w:val="center"/>
            </w:pPr>
            <w:r>
              <w:rPr>
                <w:rFonts w:eastAsia="Times New Roman"/>
                <w:lang w:eastAsia="ru-RU"/>
              </w:rPr>
              <w:t>6</w:t>
            </w:r>
          </w:p>
        </w:tc>
        <w:tc>
          <w:tcPr>
            <w:tcW w:w="1128" w:type="dxa"/>
            <w:tcBorders>
              <w:bottom w:val="single" w:sz="4" w:space="0" w:color="000000"/>
              <w:right w:val="single" w:sz="4" w:space="0" w:color="000000"/>
            </w:tcBorders>
            <w:shd w:val="clear" w:color="auto" w:fill="auto"/>
            <w:vAlign w:val="center"/>
          </w:tcPr>
          <w:p w14:paraId="43418DAD"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4E50BFA" w14:textId="77777777" w:rsidR="00542E72" w:rsidRDefault="00542E72">
            <w:pPr>
              <w:widowControl w:val="0"/>
              <w:suppressAutoHyphens w:val="0"/>
              <w:jc w:val="center"/>
            </w:pPr>
            <w:r>
              <w:rPr>
                <w:rFonts w:eastAsia="Times New Roman"/>
                <w:lang w:eastAsia="ru-RU"/>
              </w:rPr>
              <w:t>0,99%</w:t>
            </w:r>
          </w:p>
        </w:tc>
        <w:tc>
          <w:tcPr>
            <w:tcW w:w="2126" w:type="dxa"/>
            <w:tcBorders>
              <w:bottom w:val="single" w:sz="4" w:space="0" w:color="000000"/>
              <w:right w:val="single" w:sz="4" w:space="0" w:color="000000"/>
            </w:tcBorders>
            <w:shd w:val="clear" w:color="auto" w:fill="auto"/>
            <w:vAlign w:val="center"/>
          </w:tcPr>
          <w:p w14:paraId="22093F67" w14:textId="77777777" w:rsidR="00542E72" w:rsidRDefault="00542E72">
            <w:pPr>
              <w:widowControl w:val="0"/>
              <w:suppressAutoHyphens w:val="0"/>
              <w:jc w:val="center"/>
            </w:pPr>
            <w:r>
              <w:rPr>
                <w:rFonts w:eastAsia="Times New Roman"/>
                <w:lang w:eastAsia="ru-RU"/>
              </w:rPr>
              <w:t>13,26%</w:t>
            </w:r>
          </w:p>
        </w:tc>
        <w:tc>
          <w:tcPr>
            <w:tcW w:w="2127" w:type="dxa"/>
            <w:tcBorders>
              <w:bottom w:val="single" w:sz="4" w:space="0" w:color="000000"/>
              <w:right w:val="single" w:sz="4" w:space="0" w:color="000000"/>
            </w:tcBorders>
            <w:shd w:val="clear" w:color="auto" w:fill="auto"/>
            <w:vAlign w:val="center"/>
          </w:tcPr>
          <w:p w14:paraId="57D21421" w14:textId="77777777" w:rsidR="00542E72" w:rsidRDefault="00542E72">
            <w:pPr>
              <w:widowControl w:val="0"/>
              <w:suppressAutoHyphens w:val="0"/>
              <w:jc w:val="center"/>
            </w:pPr>
            <w:r>
              <w:rPr>
                <w:rFonts w:eastAsia="Times New Roman"/>
                <w:lang w:eastAsia="ru-RU"/>
              </w:rPr>
              <w:t>0,78%</w:t>
            </w:r>
          </w:p>
        </w:tc>
        <w:tc>
          <w:tcPr>
            <w:tcW w:w="2034" w:type="dxa"/>
            <w:tcBorders>
              <w:bottom w:val="single" w:sz="4" w:space="0" w:color="000000"/>
              <w:right w:val="single" w:sz="4" w:space="0" w:color="000000"/>
            </w:tcBorders>
            <w:shd w:val="clear" w:color="auto" w:fill="auto"/>
            <w:vAlign w:val="center"/>
          </w:tcPr>
          <w:p w14:paraId="315B1B4B" w14:textId="77777777" w:rsidR="00542E72" w:rsidRDefault="00542E72">
            <w:pPr>
              <w:widowControl w:val="0"/>
              <w:suppressAutoHyphens w:val="0"/>
              <w:jc w:val="center"/>
            </w:pPr>
            <w:r>
              <w:rPr>
                <w:rFonts w:eastAsia="Times New Roman"/>
                <w:lang w:eastAsia="ru-RU"/>
              </w:rPr>
              <w:t>0,08%</w:t>
            </w:r>
          </w:p>
        </w:tc>
      </w:tr>
      <w:tr w:rsidR="00542E72" w14:paraId="09E3EFD3"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C44C79A" w14:textId="77777777" w:rsidR="00542E72" w:rsidRDefault="00542E72">
            <w:pPr>
              <w:widowControl w:val="0"/>
              <w:suppressAutoHyphens w:val="0"/>
              <w:jc w:val="center"/>
            </w:pPr>
            <w:r>
              <w:rPr>
                <w:rFonts w:eastAsia="Times New Roman"/>
                <w:lang w:eastAsia="ru-RU"/>
              </w:rPr>
              <w:t>6</w:t>
            </w:r>
          </w:p>
        </w:tc>
        <w:tc>
          <w:tcPr>
            <w:tcW w:w="1128" w:type="dxa"/>
            <w:tcBorders>
              <w:bottom w:val="single" w:sz="4" w:space="0" w:color="000000"/>
              <w:right w:val="single" w:sz="4" w:space="0" w:color="000000"/>
            </w:tcBorders>
            <w:shd w:val="clear" w:color="auto" w:fill="auto"/>
            <w:vAlign w:val="center"/>
          </w:tcPr>
          <w:p w14:paraId="65AA19C3"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49AB3E3B" w14:textId="77777777" w:rsidR="00542E72" w:rsidRDefault="00542E72">
            <w:pPr>
              <w:widowControl w:val="0"/>
              <w:suppressAutoHyphens w:val="0"/>
              <w:jc w:val="center"/>
            </w:pPr>
            <w:r>
              <w:rPr>
                <w:rFonts w:eastAsia="Times New Roman"/>
                <w:lang w:eastAsia="ru-RU"/>
              </w:rPr>
              <w:t>0,67%</w:t>
            </w:r>
          </w:p>
        </w:tc>
        <w:tc>
          <w:tcPr>
            <w:tcW w:w="2126" w:type="dxa"/>
            <w:tcBorders>
              <w:bottom w:val="single" w:sz="4" w:space="0" w:color="000000"/>
              <w:right w:val="single" w:sz="4" w:space="0" w:color="000000"/>
            </w:tcBorders>
            <w:shd w:val="clear" w:color="auto" w:fill="auto"/>
            <w:vAlign w:val="center"/>
          </w:tcPr>
          <w:p w14:paraId="497F48F5" w14:textId="77777777" w:rsidR="00542E72" w:rsidRDefault="00542E72">
            <w:pPr>
              <w:widowControl w:val="0"/>
              <w:suppressAutoHyphens w:val="0"/>
              <w:jc w:val="center"/>
            </w:pPr>
            <w:r>
              <w:rPr>
                <w:rFonts w:eastAsia="Times New Roman"/>
                <w:lang w:eastAsia="ru-RU"/>
              </w:rPr>
              <w:t>56,09%</w:t>
            </w:r>
          </w:p>
        </w:tc>
        <w:tc>
          <w:tcPr>
            <w:tcW w:w="2127" w:type="dxa"/>
            <w:tcBorders>
              <w:bottom w:val="single" w:sz="4" w:space="0" w:color="000000"/>
              <w:right w:val="single" w:sz="4" w:space="0" w:color="000000"/>
            </w:tcBorders>
            <w:shd w:val="clear" w:color="auto" w:fill="auto"/>
            <w:vAlign w:val="center"/>
          </w:tcPr>
          <w:p w14:paraId="331EAB95" w14:textId="77777777" w:rsidR="00542E72" w:rsidRDefault="00542E72">
            <w:pPr>
              <w:widowControl w:val="0"/>
              <w:suppressAutoHyphens w:val="0"/>
              <w:jc w:val="center"/>
            </w:pPr>
            <w:r>
              <w:rPr>
                <w:rFonts w:eastAsia="Times New Roman"/>
                <w:lang w:eastAsia="ru-RU"/>
              </w:rPr>
              <w:t>23,75%</w:t>
            </w:r>
          </w:p>
        </w:tc>
        <w:tc>
          <w:tcPr>
            <w:tcW w:w="2034" w:type="dxa"/>
            <w:tcBorders>
              <w:bottom w:val="single" w:sz="4" w:space="0" w:color="000000"/>
              <w:right w:val="single" w:sz="4" w:space="0" w:color="000000"/>
            </w:tcBorders>
            <w:shd w:val="clear" w:color="auto" w:fill="auto"/>
            <w:vAlign w:val="center"/>
          </w:tcPr>
          <w:p w14:paraId="3AA93F08" w14:textId="77777777" w:rsidR="00542E72" w:rsidRDefault="00542E72">
            <w:pPr>
              <w:widowControl w:val="0"/>
              <w:suppressAutoHyphens w:val="0"/>
              <w:jc w:val="center"/>
            </w:pPr>
            <w:r>
              <w:rPr>
                <w:rFonts w:eastAsia="Times New Roman"/>
                <w:lang w:eastAsia="ru-RU"/>
              </w:rPr>
              <w:t>4,37%</w:t>
            </w:r>
          </w:p>
        </w:tc>
      </w:tr>
      <w:tr w:rsidR="00542E72" w14:paraId="422E75FF"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87423EF" w14:textId="77777777" w:rsidR="00542E72" w:rsidRDefault="00542E72">
            <w:pPr>
              <w:widowControl w:val="0"/>
              <w:suppressAutoHyphens w:val="0"/>
              <w:jc w:val="center"/>
            </w:pPr>
            <w:r>
              <w:rPr>
                <w:rFonts w:eastAsia="Times New Roman"/>
                <w:lang w:eastAsia="ru-RU"/>
              </w:rPr>
              <w:t>7</w:t>
            </w:r>
          </w:p>
        </w:tc>
        <w:tc>
          <w:tcPr>
            <w:tcW w:w="1128" w:type="dxa"/>
            <w:tcBorders>
              <w:bottom w:val="single" w:sz="4" w:space="0" w:color="000000"/>
              <w:right w:val="single" w:sz="4" w:space="0" w:color="000000"/>
            </w:tcBorders>
            <w:shd w:val="clear" w:color="auto" w:fill="auto"/>
            <w:vAlign w:val="center"/>
          </w:tcPr>
          <w:p w14:paraId="6A9336BA"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2CA77289" w14:textId="77777777" w:rsidR="00542E72" w:rsidRDefault="00542E72">
            <w:pPr>
              <w:widowControl w:val="0"/>
              <w:suppressAutoHyphens w:val="0"/>
              <w:jc w:val="center"/>
            </w:pPr>
            <w:r>
              <w:rPr>
                <w:rFonts w:eastAsia="Times New Roman"/>
                <w:lang w:eastAsia="ru-RU"/>
              </w:rPr>
              <w:t>0,95%</w:t>
            </w:r>
          </w:p>
        </w:tc>
        <w:tc>
          <w:tcPr>
            <w:tcW w:w="2126" w:type="dxa"/>
            <w:tcBorders>
              <w:bottom w:val="single" w:sz="4" w:space="0" w:color="000000"/>
              <w:right w:val="single" w:sz="4" w:space="0" w:color="000000"/>
            </w:tcBorders>
            <w:shd w:val="clear" w:color="auto" w:fill="auto"/>
            <w:vAlign w:val="center"/>
          </w:tcPr>
          <w:p w14:paraId="2EE1BA00" w14:textId="77777777" w:rsidR="00542E72" w:rsidRDefault="00542E72">
            <w:pPr>
              <w:widowControl w:val="0"/>
              <w:suppressAutoHyphens w:val="0"/>
              <w:jc w:val="center"/>
            </w:pPr>
            <w:r>
              <w:rPr>
                <w:rFonts w:eastAsia="Times New Roman"/>
                <w:lang w:eastAsia="ru-RU"/>
              </w:rPr>
              <w:t>25,37%</w:t>
            </w:r>
          </w:p>
        </w:tc>
        <w:tc>
          <w:tcPr>
            <w:tcW w:w="2127" w:type="dxa"/>
            <w:tcBorders>
              <w:bottom w:val="single" w:sz="4" w:space="0" w:color="000000"/>
              <w:right w:val="single" w:sz="4" w:space="0" w:color="000000"/>
            </w:tcBorders>
            <w:shd w:val="clear" w:color="auto" w:fill="auto"/>
            <w:vAlign w:val="center"/>
          </w:tcPr>
          <w:p w14:paraId="24A96FBD" w14:textId="77777777" w:rsidR="00542E72" w:rsidRDefault="00542E72">
            <w:pPr>
              <w:widowControl w:val="0"/>
              <w:suppressAutoHyphens w:val="0"/>
              <w:jc w:val="center"/>
            </w:pPr>
            <w:r>
              <w:rPr>
                <w:rFonts w:eastAsia="Times New Roman"/>
                <w:lang w:eastAsia="ru-RU"/>
              </w:rPr>
              <w:t>5,04%</w:t>
            </w:r>
          </w:p>
        </w:tc>
        <w:tc>
          <w:tcPr>
            <w:tcW w:w="2034" w:type="dxa"/>
            <w:tcBorders>
              <w:bottom w:val="single" w:sz="4" w:space="0" w:color="000000"/>
              <w:right w:val="single" w:sz="4" w:space="0" w:color="000000"/>
            </w:tcBorders>
            <w:shd w:val="clear" w:color="auto" w:fill="auto"/>
            <w:vAlign w:val="center"/>
          </w:tcPr>
          <w:p w14:paraId="1330620E" w14:textId="77777777" w:rsidR="00542E72" w:rsidRDefault="00542E72">
            <w:pPr>
              <w:widowControl w:val="0"/>
              <w:suppressAutoHyphens w:val="0"/>
              <w:jc w:val="center"/>
            </w:pPr>
            <w:r>
              <w:rPr>
                <w:rFonts w:eastAsia="Times New Roman"/>
                <w:lang w:eastAsia="ru-RU"/>
              </w:rPr>
              <w:t>0,42%</w:t>
            </w:r>
          </w:p>
        </w:tc>
      </w:tr>
      <w:tr w:rsidR="00542E72" w14:paraId="58022D6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B719959" w14:textId="77777777" w:rsidR="00542E72" w:rsidRDefault="00542E72">
            <w:pPr>
              <w:widowControl w:val="0"/>
              <w:suppressAutoHyphens w:val="0"/>
              <w:jc w:val="center"/>
            </w:pPr>
            <w:r>
              <w:rPr>
                <w:rFonts w:eastAsia="Times New Roman"/>
                <w:lang w:eastAsia="ru-RU"/>
              </w:rPr>
              <w:t>7</w:t>
            </w:r>
          </w:p>
        </w:tc>
        <w:tc>
          <w:tcPr>
            <w:tcW w:w="1128" w:type="dxa"/>
            <w:tcBorders>
              <w:bottom w:val="single" w:sz="4" w:space="0" w:color="000000"/>
              <w:right w:val="single" w:sz="4" w:space="0" w:color="000000"/>
            </w:tcBorders>
            <w:shd w:val="clear" w:color="auto" w:fill="auto"/>
            <w:vAlign w:val="center"/>
          </w:tcPr>
          <w:p w14:paraId="2014996A"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514E462F" w14:textId="77777777" w:rsidR="00542E72" w:rsidRDefault="00542E72">
            <w:pPr>
              <w:widowControl w:val="0"/>
              <w:suppressAutoHyphens w:val="0"/>
              <w:jc w:val="center"/>
            </w:pPr>
            <w:r>
              <w:rPr>
                <w:rFonts w:eastAsia="Times New Roman"/>
                <w:lang w:eastAsia="ru-RU"/>
              </w:rPr>
              <w:t>0,72%</w:t>
            </w:r>
          </w:p>
        </w:tc>
        <w:tc>
          <w:tcPr>
            <w:tcW w:w="2126" w:type="dxa"/>
            <w:tcBorders>
              <w:bottom w:val="single" w:sz="4" w:space="0" w:color="000000"/>
              <w:right w:val="single" w:sz="4" w:space="0" w:color="000000"/>
            </w:tcBorders>
            <w:shd w:val="clear" w:color="auto" w:fill="auto"/>
            <w:vAlign w:val="center"/>
          </w:tcPr>
          <w:p w14:paraId="42E74846" w14:textId="77777777" w:rsidR="00542E72" w:rsidRDefault="00542E72">
            <w:pPr>
              <w:widowControl w:val="0"/>
              <w:suppressAutoHyphens w:val="0"/>
              <w:jc w:val="center"/>
            </w:pPr>
            <w:r>
              <w:rPr>
                <w:rFonts w:eastAsia="Times New Roman"/>
                <w:lang w:eastAsia="ru-RU"/>
              </w:rPr>
              <w:t>43,99%</w:t>
            </w:r>
          </w:p>
        </w:tc>
        <w:tc>
          <w:tcPr>
            <w:tcW w:w="2127" w:type="dxa"/>
            <w:tcBorders>
              <w:bottom w:val="single" w:sz="4" w:space="0" w:color="000000"/>
              <w:right w:val="single" w:sz="4" w:space="0" w:color="000000"/>
            </w:tcBorders>
            <w:shd w:val="clear" w:color="auto" w:fill="auto"/>
            <w:vAlign w:val="center"/>
          </w:tcPr>
          <w:p w14:paraId="3DCC7F0B" w14:textId="77777777" w:rsidR="00542E72" w:rsidRDefault="00542E72">
            <w:pPr>
              <w:widowControl w:val="0"/>
              <w:suppressAutoHyphens w:val="0"/>
              <w:jc w:val="center"/>
            </w:pPr>
            <w:r>
              <w:rPr>
                <w:rFonts w:eastAsia="Times New Roman"/>
                <w:lang w:eastAsia="ru-RU"/>
              </w:rPr>
              <w:t>19,49%</w:t>
            </w:r>
          </w:p>
        </w:tc>
        <w:tc>
          <w:tcPr>
            <w:tcW w:w="2034" w:type="dxa"/>
            <w:tcBorders>
              <w:bottom w:val="single" w:sz="4" w:space="0" w:color="000000"/>
              <w:right w:val="single" w:sz="4" w:space="0" w:color="000000"/>
            </w:tcBorders>
            <w:shd w:val="clear" w:color="auto" w:fill="auto"/>
            <w:vAlign w:val="center"/>
          </w:tcPr>
          <w:p w14:paraId="6932AC20" w14:textId="77777777" w:rsidR="00542E72" w:rsidRDefault="00542E72">
            <w:pPr>
              <w:widowControl w:val="0"/>
              <w:suppressAutoHyphens w:val="0"/>
              <w:jc w:val="center"/>
            </w:pPr>
            <w:r>
              <w:rPr>
                <w:rFonts w:eastAsia="Times New Roman"/>
                <w:lang w:eastAsia="ru-RU"/>
              </w:rPr>
              <w:t>4,03%</w:t>
            </w:r>
          </w:p>
        </w:tc>
      </w:tr>
      <w:tr w:rsidR="00542E72" w14:paraId="0039DFBA"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693AF56" w14:textId="77777777" w:rsidR="00542E72" w:rsidRDefault="00542E72">
            <w:pPr>
              <w:widowControl w:val="0"/>
              <w:suppressAutoHyphens w:val="0"/>
              <w:jc w:val="center"/>
            </w:pPr>
            <w:r>
              <w:rPr>
                <w:rFonts w:eastAsia="Times New Roman"/>
                <w:lang w:eastAsia="ru-RU"/>
              </w:rPr>
              <w:t>8</w:t>
            </w:r>
          </w:p>
        </w:tc>
        <w:tc>
          <w:tcPr>
            <w:tcW w:w="1128" w:type="dxa"/>
            <w:tcBorders>
              <w:bottom w:val="single" w:sz="4" w:space="0" w:color="000000"/>
              <w:right w:val="single" w:sz="4" w:space="0" w:color="000000"/>
            </w:tcBorders>
            <w:shd w:val="clear" w:color="auto" w:fill="auto"/>
            <w:vAlign w:val="center"/>
          </w:tcPr>
          <w:p w14:paraId="4ABA72EC"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6DD7AB29" w14:textId="77777777" w:rsidR="00542E72" w:rsidRDefault="00542E72">
            <w:pPr>
              <w:widowControl w:val="0"/>
              <w:suppressAutoHyphens w:val="0"/>
              <w:jc w:val="center"/>
            </w:pPr>
            <w:r>
              <w:rPr>
                <w:rFonts w:eastAsia="Times New Roman"/>
                <w:lang w:eastAsia="ru-RU"/>
              </w:rPr>
              <w:t>1,64%</w:t>
            </w:r>
          </w:p>
        </w:tc>
        <w:tc>
          <w:tcPr>
            <w:tcW w:w="2126" w:type="dxa"/>
            <w:tcBorders>
              <w:bottom w:val="single" w:sz="4" w:space="0" w:color="000000"/>
              <w:right w:val="single" w:sz="4" w:space="0" w:color="000000"/>
            </w:tcBorders>
            <w:shd w:val="clear" w:color="auto" w:fill="auto"/>
            <w:vAlign w:val="center"/>
          </w:tcPr>
          <w:p w14:paraId="05CE4586" w14:textId="77777777" w:rsidR="00542E72" w:rsidRDefault="00542E72">
            <w:pPr>
              <w:widowControl w:val="0"/>
              <w:suppressAutoHyphens w:val="0"/>
              <w:jc w:val="center"/>
            </w:pPr>
            <w:r>
              <w:rPr>
                <w:rFonts w:eastAsia="Times New Roman"/>
                <w:lang w:eastAsia="ru-RU"/>
              </w:rPr>
              <w:t>46,90%</w:t>
            </w:r>
          </w:p>
        </w:tc>
        <w:tc>
          <w:tcPr>
            <w:tcW w:w="2127" w:type="dxa"/>
            <w:tcBorders>
              <w:bottom w:val="single" w:sz="4" w:space="0" w:color="000000"/>
              <w:right w:val="single" w:sz="4" w:space="0" w:color="000000"/>
            </w:tcBorders>
            <w:shd w:val="clear" w:color="auto" w:fill="auto"/>
            <w:vAlign w:val="center"/>
          </w:tcPr>
          <w:p w14:paraId="554DE272" w14:textId="77777777" w:rsidR="00542E72" w:rsidRDefault="00542E72">
            <w:pPr>
              <w:widowControl w:val="0"/>
              <w:suppressAutoHyphens w:val="0"/>
              <w:jc w:val="center"/>
            </w:pPr>
            <w:r>
              <w:rPr>
                <w:rFonts w:eastAsia="Times New Roman"/>
                <w:lang w:eastAsia="ru-RU"/>
              </w:rPr>
              <w:t>1,90%</w:t>
            </w:r>
          </w:p>
        </w:tc>
        <w:tc>
          <w:tcPr>
            <w:tcW w:w="2034" w:type="dxa"/>
            <w:tcBorders>
              <w:bottom w:val="single" w:sz="4" w:space="0" w:color="000000"/>
              <w:right w:val="single" w:sz="4" w:space="0" w:color="000000"/>
            </w:tcBorders>
            <w:shd w:val="clear" w:color="auto" w:fill="auto"/>
            <w:vAlign w:val="center"/>
          </w:tcPr>
          <w:p w14:paraId="27F5152B" w14:textId="77777777" w:rsidR="00542E72" w:rsidRDefault="00542E72">
            <w:pPr>
              <w:widowControl w:val="0"/>
              <w:suppressAutoHyphens w:val="0"/>
              <w:jc w:val="center"/>
            </w:pPr>
            <w:r>
              <w:rPr>
                <w:rFonts w:eastAsia="Times New Roman"/>
                <w:lang w:eastAsia="ru-RU"/>
              </w:rPr>
              <w:t>0,00%</w:t>
            </w:r>
          </w:p>
        </w:tc>
      </w:tr>
      <w:tr w:rsidR="00542E72" w14:paraId="7FE1AF1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7489286" w14:textId="77777777" w:rsidR="00542E72" w:rsidRDefault="00542E72">
            <w:pPr>
              <w:widowControl w:val="0"/>
              <w:suppressAutoHyphens w:val="0"/>
              <w:jc w:val="center"/>
            </w:pPr>
            <w:r>
              <w:rPr>
                <w:rFonts w:eastAsia="Times New Roman"/>
                <w:lang w:eastAsia="ru-RU"/>
              </w:rPr>
              <w:t>8</w:t>
            </w:r>
          </w:p>
        </w:tc>
        <w:tc>
          <w:tcPr>
            <w:tcW w:w="1128" w:type="dxa"/>
            <w:tcBorders>
              <w:bottom w:val="single" w:sz="4" w:space="0" w:color="000000"/>
              <w:right w:val="single" w:sz="4" w:space="0" w:color="000000"/>
            </w:tcBorders>
            <w:shd w:val="clear" w:color="auto" w:fill="auto"/>
            <w:vAlign w:val="center"/>
          </w:tcPr>
          <w:p w14:paraId="462A021C"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549FD5D2" w14:textId="77777777" w:rsidR="00542E72" w:rsidRDefault="00542E72">
            <w:pPr>
              <w:widowControl w:val="0"/>
              <w:suppressAutoHyphens w:val="0"/>
              <w:jc w:val="center"/>
            </w:pPr>
            <w:r>
              <w:rPr>
                <w:rFonts w:eastAsia="Times New Roman"/>
                <w:lang w:eastAsia="ru-RU"/>
              </w:rPr>
              <w:t>0,02%</w:t>
            </w:r>
          </w:p>
        </w:tc>
        <w:tc>
          <w:tcPr>
            <w:tcW w:w="2126" w:type="dxa"/>
            <w:tcBorders>
              <w:bottom w:val="single" w:sz="4" w:space="0" w:color="000000"/>
              <w:right w:val="single" w:sz="4" w:space="0" w:color="000000"/>
            </w:tcBorders>
            <w:shd w:val="clear" w:color="auto" w:fill="auto"/>
            <w:vAlign w:val="center"/>
          </w:tcPr>
          <w:p w14:paraId="12DAB77A" w14:textId="77777777" w:rsidR="00542E72" w:rsidRDefault="00542E72">
            <w:pPr>
              <w:widowControl w:val="0"/>
              <w:suppressAutoHyphens w:val="0"/>
              <w:jc w:val="center"/>
            </w:pPr>
            <w:r>
              <w:rPr>
                <w:rFonts w:eastAsia="Times New Roman"/>
                <w:lang w:eastAsia="ru-RU"/>
              </w:rPr>
              <w:t>16,47%</w:t>
            </w:r>
          </w:p>
        </w:tc>
        <w:tc>
          <w:tcPr>
            <w:tcW w:w="2127" w:type="dxa"/>
            <w:tcBorders>
              <w:bottom w:val="single" w:sz="4" w:space="0" w:color="000000"/>
              <w:right w:val="single" w:sz="4" w:space="0" w:color="000000"/>
            </w:tcBorders>
            <w:shd w:val="clear" w:color="auto" w:fill="auto"/>
            <w:vAlign w:val="center"/>
          </w:tcPr>
          <w:p w14:paraId="6BBD8328" w14:textId="77777777" w:rsidR="00542E72" w:rsidRDefault="00542E72">
            <w:pPr>
              <w:widowControl w:val="0"/>
              <w:suppressAutoHyphens w:val="0"/>
              <w:jc w:val="center"/>
            </w:pPr>
            <w:r>
              <w:rPr>
                <w:rFonts w:eastAsia="Times New Roman"/>
                <w:lang w:eastAsia="ru-RU"/>
              </w:rPr>
              <w:t>7,87%</w:t>
            </w:r>
          </w:p>
        </w:tc>
        <w:tc>
          <w:tcPr>
            <w:tcW w:w="2034" w:type="dxa"/>
            <w:tcBorders>
              <w:bottom w:val="single" w:sz="4" w:space="0" w:color="000000"/>
              <w:right w:val="single" w:sz="4" w:space="0" w:color="000000"/>
            </w:tcBorders>
            <w:shd w:val="clear" w:color="auto" w:fill="auto"/>
            <w:vAlign w:val="center"/>
          </w:tcPr>
          <w:p w14:paraId="605D8C71" w14:textId="77777777" w:rsidR="00542E72" w:rsidRDefault="00542E72">
            <w:pPr>
              <w:widowControl w:val="0"/>
              <w:suppressAutoHyphens w:val="0"/>
              <w:jc w:val="center"/>
            </w:pPr>
            <w:r>
              <w:rPr>
                <w:rFonts w:eastAsia="Times New Roman"/>
                <w:lang w:eastAsia="ru-RU"/>
              </w:rPr>
              <w:t>0,25%</w:t>
            </w:r>
          </w:p>
        </w:tc>
      </w:tr>
      <w:tr w:rsidR="00542E72" w14:paraId="4EBBDD5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0067EEA" w14:textId="77777777" w:rsidR="00542E72" w:rsidRDefault="00542E72">
            <w:pPr>
              <w:widowControl w:val="0"/>
              <w:suppressAutoHyphens w:val="0"/>
              <w:jc w:val="center"/>
            </w:pPr>
            <w:r>
              <w:rPr>
                <w:rFonts w:eastAsia="Times New Roman"/>
                <w:lang w:eastAsia="ru-RU"/>
              </w:rPr>
              <w:t>8</w:t>
            </w:r>
          </w:p>
        </w:tc>
        <w:tc>
          <w:tcPr>
            <w:tcW w:w="1128" w:type="dxa"/>
            <w:tcBorders>
              <w:bottom w:val="single" w:sz="4" w:space="0" w:color="000000"/>
              <w:right w:val="single" w:sz="4" w:space="0" w:color="000000"/>
            </w:tcBorders>
            <w:shd w:val="clear" w:color="auto" w:fill="auto"/>
            <w:vAlign w:val="center"/>
          </w:tcPr>
          <w:p w14:paraId="643F992B"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76E3EF5E"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2162E6CE" w14:textId="77777777" w:rsidR="00542E72" w:rsidRDefault="00542E72">
            <w:pPr>
              <w:widowControl w:val="0"/>
              <w:suppressAutoHyphens w:val="0"/>
              <w:jc w:val="center"/>
            </w:pPr>
            <w:r>
              <w:rPr>
                <w:rFonts w:eastAsia="Times New Roman"/>
                <w:lang w:eastAsia="ru-RU"/>
              </w:rPr>
              <w:t>5,99%</w:t>
            </w:r>
          </w:p>
        </w:tc>
        <w:tc>
          <w:tcPr>
            <w:tcW w:w="2127" w:type="dxa"/>
            <w:tcBorders>
              <w:bottom w:val="single" w:sz="4" w:space="0" w:color="000000"/>
              <w:right w:val="single" w:sz="4" w:space="0" w:color="000000"/>
            </w:tcBorders>
            <w:shd w:val="clear" w:color="auto" w:fill="auto"/>
            <w:vAlign w:val="center"/>
          </w:tcPr>
          <w:p w14:paraId="6A3D37D6" w14:textId="77777777" w:rsidR="00542E72" w:rsidRDefault="00542E72">
            <w:pPr>
              <w:widowControl w:val="0"/>
              <w:suppressAutoHyphens w:val="0"/>
              <w:jc w:val="center"/>
            </w:pPr>
            <w:r>
              <w:rPr>
                <w:rFonts w:eastAsia="Times New Roman"/>
                <w:lang w:eastAsia="ru-RU"/>
              </w:rPr>
              <w:t>14,76%</w:t>
            </w:r>
          </w:p>
        </w:tc>
        <w:tc>
          <w:tcPr>
            <w:tcW w:w="2034" w:type="dxa"/>
            <w:tcBorders>
              <w:bottom w:val="single" w:sz="4" w:space="0" w:color="000000"/>
              <w:right w:val="single" w:sz="4" w:space="0" w:color="000000"/>
            </w:tcBorders>
            <w:shd w:val="clear" w:color="auto" w:fill="auto"/>
            <w:vAlign w:val="center"/>
          </w:tcPr>
          <w:p w14:paraId="49940620" w14:textId="77777777" w:rsidR="00542E72" w:rsidRDefault="00542E72">
            <w:pPr>
              <w:widowControl w:val="0"/>
              <w:suppressAutoHyphens w:val="0"/>
              <w:jc w:val="center"/>
            </w:pPr>
            <w:r>
              <w:rPr>
                <w:rFonts w:eastAsia="Times New Roman"/>
                <w:lang w:eastAsia="ru-RU"/>
              </w:rPr>
              <w:t>4,20%</w:t>
            </w:r>
          </w:p>
        </w:tc>
      </w:tr>
      <w:tr w:rsidR="00542E72" w14:paraId="442F6918"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827BCD6" w14:textId="77777777" w:rsidR="00542E72" w:rsidRDefault="00542E72">
            <w:pPr>
              <w:widowControl w:val="0"/>
              <w:suppressAutoHyphens w:val="0"/>
              <w:jc w:val="center"/>
            </w:pPr>
            <w:r>
              <w:rPr>
                <w:rFonts w:eastAsia="Times New Roman"/>
                <w:lang w:eastAsia="ru-RU"/>
              </w:rPr>
              <w:t>9</w:t>
            </w:r>
          </w:p>
        </w:tc>
        <w:tc>
          <w:tcPr>
            <w:tcW w:w="1128" w:type="dxa"/>
            <w:tcBorders>
              <w:bottom w:val="single" w:sz="4" w:space="0" w:color="000000"/>
              <w:right w:val="single" w:sz="4" w:space="0" w:color="000000"/>
            </w:tcBorders>
            <w:shd w:val="clear" w:color="auto" w:fill="auto"/>
            <w:vAlign w:val="center"/>
          </w:tcPr>
          <w:p w14:paraId="478409E0"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2F7BAFB1" w14:textId="77777777" w:rsidR="00542E72" w:rsidRDefault="00542E72">
            <w:pPr>
              <w:widowControl w:val="0"/>
              <w:suppressAutoHyphens w:val="0"/>
              <w:jc w:val="center"/>
            </w:pPr>
            <w:r>
              <w:rPr>
                <w:rFonts w:eastAsia="Times New Roman"/>
                <w:lang w:eastAsia="ru-RU"/>
              </w:rPr>
              <w:t>1,50%</w:t>
            </w:r>
          </w:p>
        </w:tc>
        <w:tc>
          <w:tcPr>
            <w:tcW w:w="2126" w:type="dxa"/>
            <w:tcBorders>
              <w:bottom w:val="single" w:sz="4" w:space="0" w:color="000000"/>
              <w:right w:val="single" w:sz="4" w:space="0" w:color="000000"/>
            </w:tcBorders>
            <w:shd w:val="clear" w:color="auto" w:fill="auto"/>
            <w:vAlign w:val="center"/>
          </w:tcPr>
          <w:p w14:paraId="370FE08F" w14:textId="77777777" w:rsidR="00542E72" w:rsidRDefault="00542E72">
            <w:pPr>
              <w:widowControl w:val="0"/>
              <w:suppressAutoHyphens w:val="0"/>
              <w:jc w:val="center"/>
            </w:pPr>
            <w:r>
              <w:rPr>
                <w:rFonts w:eastAsia="Times New Roman"/>
                <w:lang w:eastAsia="ru-RU"/>
              </w:rPr>
              <w:t>51,79%</w:t>
            </w:r>
          </w:p>
        </w:tc>
        <w:tc>
          <w:tcPr>
            <w:tcW w:w="2127" w:type="dxa"/>
            <w:tcBorders>
              <w:bottom w:val="single" w:sz="4" w:space="0" w:color="000000"/>
              <w:right w:val="single" w:sz="4" w:space="0" w:color="000000"/>
            </w:tcBorders>
            <w:shd w:val="clear" w:color="auto" w:fill="auto"/>
            <w:vAlign w:val="center"/>
          </w:tcPr>
          <w:p w14:paraId="77269DD2" w14:textId="77777777" w:rsidR="00542E72" w:rsidRDefault="00542E72">
            <w:pPr>
              <w:widowControl w:val="0"/>
              <w:suppressAutoHyphens w:val="0"/>
              <w:jc w:val="center"/>
            </w:pPr>
            <w:r>
              <w:rPr>
                <w:rFonts w:eastAsia="Times New Roman"/>
                <w:lang w:eastAsia="ru-RU"/>
              </w:rPr>
              <w:t>9,89%</w:t>
            </w:r>
          </w:p>
        </w:tc>
        <w:tc>
          <w:tcPr>
            <w:tcW w:w="2034" w:type="dxa"/>
            <w:tcBorders>
              <w:bottom w:val="single" w:sz="4" w:space="0" w:color="000000"/>
              <w:right w:val="single" w:sz="4" w:space="0" w:color="000000"/>
            </w:tcBorders>
            <w:shd w:val="clear" w:color="auto" w:fill="auto"/>
            <w:vAlign w:val="center"/>
          </w:tcPr>
          <w:p w14:paraId="1F817342" w14:textId="77777777" w:rsidR="00542E72" w:rsidRDefault="00542E72">
            <w:pPr>
              <w:widowControl w:val="0"/>
              <w:suppressAutoHyphens w:val="0"/>
              <w:jc w:val="center"/>
            </w:pPr>
            <w:r>
              <w:rPr>
                <w:rFonts w:eastAsia="Times New Roman"/>
                <w:lang w:eastAsia="ru-RU"/>
              </w:rPr>
              <w:t>0,38%</w:t>
            </w:r>
          </w:p>
        </w:tc>
      </w:tr>
      <w:tr w:rsidR="00542E72" w14:paraId="00AAA402"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9DF8772" w14:textId="77777777" w:rsidR="00542E72" w:rsidRDefault="00542E72">
            <w:pPr>
              <w:widowControl w:val="0"/>
              <w:suppressAutoHyphens w:val="0"/>
              <w:jc w:val="center"/>
            </w:pPr>
            <w:r>
              <w:rPr>
                <w:rFonts w:eastAsia="Times New Roman"/>
                <w:lang w:eastAsia="ru-RU"/>
              </w:rPr>
              <w:t>9</w:t>
            </w:r>
          </w:p>
        </w:tc>
        <w:tc>
          <w:tcPr>
            <w:tcW w:w="1128" w:type="dxa"/>
            <w:tcBorders>
              <w:bottom w:val="single" w:sz="4" w:space="0" w:color="000000"/>
              <w:right w:val="single" w:sz="4" w:space="0" w:color="000000"/>
            </w:tcBorders>
            <w:shd w:val="clear" w:color="auto" w:fill="auto"/>
            <w:vAlign w:val="center"/>
          </w:tcPr>
          <w:p w14:paraId="3F5C166D"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4AD530A9" w14:textId="77777777" w:rsidR="00542E72" w:rsidRDefault="00542E72">
            <w:pPr>
              <w:widowControl w:val="0"/>
              <w:suppressAutoHyphens w:val="0"/>
              <w:jc w:val="center"/>
            </w:pPr>
            <w:r>
              <w:rPr>
                <w:rFonts w:eastAsia="Times New Roman"/>
                <w:lang w:eastAsia="ru-RU"/>
              </w:rPr>
              <w:t>0,17%</w:t>
            </w:r>
          </w:p>
        </w:tc>
        <w:tc>
          <w:tcPr>
            <w:tcW w:w="2126" w:type="dxa"/>
            <w:tcBorders>
              <w:bottom w:val="single" w:sz="4" w:space="0" w:color="000000"/>
              <w:right w:val="single" w:sz="4" w:space="0" w:color="000000"/>
            </w:tcBorders>
            <w:shd w:val="clear" w:color="auto" w:fill="auto"/>
            <w:vAlign w:val="center"/>
          </w:tcPr>
          <w:p w14:paraId="6FB88DCC" w14:textId="77777777" w:rsidR="00542E72" w:rsidRDefault="00542E72">
            <w:pPr>
              <w:widowControl w:val="0"/>
              <w:suppressAutoHyphens w:val="0"/>
              <w:jc w:val="center"/>
            </w:pPr>
            <w:r>
              <w:rPr>
                <w:rFonts w:eastAsia="Times New Roman"/>
                <w:lang w:eastAsia="ru-RU"/>
              </w:rPr>
              <w:t>17,57%</w:t>
            </w:r>
          </w:p>
        </w:tc>
        <w:tc>
          <w:tcPr>
            <w:tcW w:w="2127" w:type="dxa"/>
            <w:tcBorders>
              <w:bottom w:val="single" w:sz="4" w:space="0" w:color="000000"/>
              <w:right w:val="single" w:sz="4" w:space="0" w:color="000000"/>
            </w:tcBorders>
            <w:shd w:val="clear" w:color="auto" w:fill="auto"/>
            <w:vAlign w:val="center"/>
          </w:tcPr>
          <w:p w14:paraId="1624B31D" w14:textId="77777777" w:rsidR="00542E72" w:rsidRDefault="00542E72">
            <w:pPr>
              <w:widowControl w:val="0"/>
              <w:suppressAutoHyphens w:val="0"/>
              <w:jc w:val="center"/>
            </w:pPr>
            <w:r>
              <w:rPr>
                <w:rFonts w:eastAsia="Times New Roman"/>
                <w:lang w:eastAsia="ru-RU"/>
              </w:rPr>
              <w:t>14,64%</w:t>
            </w:r>
          </w:p>
        </w:tc>
        <w:tc>
          <w:tcPr>
            <w:tcW w:w="2034" w:type="dxa"/>
            <w:tcBorders>
              <w:bottom w:val="single" w:sz="4" w:space="0" w:color="000000"/>
              <w:right w:val="single" w:sz="4" w:space="0" w:color="000000"/>
            </w:tcBorders>
            <w:shd w:val="clear" w:color="auto" w:fill="auto"/>
            <w:vAlign w:val="center"/>
          </w:tcPr>
          <w:p w14:paraId="18F81782" w14:textId="77777777" w:rsidR="00542E72" w:rsidRDefault="00542E72">
            <w:pPr>
              <w:widowControl w:val="0"/>
              <w:suppressAutoHyphens w:val="0"/>
              <w:jc w:val="center"/>
            </w:pPr>
            <w:r>
              <w:rPr>
                <w:rFonts w:eastAsia="Times New Roman"/>
                <w:lang w:eastAsia="ru-RU"/>
              </w:rPr>
              <w:t>4,07%</w:t>
            </w:r>
          </w:p>
        </w:tc>
      </w:tr>
      <w:tr w:rsidR="00542E72" w14:paraId="5C01686C"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D6282AC" w14:textId="77777777" w:rsidR="00542E72" w:rsidRDefault="00542E72">
            <w:pPr>
              <w:widowControl w:val="0"/>
              <w:suppressAutoHyphens w:val="0"/>
              <w:jc w:val="center"/>
            </w:pPr>
            <w:r>
              <w:rPr>
                <w:rFonts w:eastAsia="Times New Roman"/>
                <w:lang w:eastAsia="ru-RU"/>
              </w:rPr>
              <w:t>10</w:t>
            </w:r>
          </w:p>
        </w:tc>
        <w:tc>
          <w:tcPr>
            <w:tcW w:w="1128" w:type="dxa"/>
            <w:tcBorders>
              <w:bottom w:val="single" w:sz="4" w:space="0" w:color="000000"/>
              <w:right w:val="single" w:sz="4" w:space="0" w:color="000000"/>
            </w:tcBorders>
            <w:shd w:val="clear" w:color="auto" w:fill="auto"/>
            <w:vAlign w:val="center"/>
          </w:tcPr>
          <w:p w14:paraId="373BBED4"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0A148ECB" w14:textId="77777777" w:rsidR="00542E72" w:rsidRDefault="00542E72">
            <w:pPr>
              <w:widowControl w:val="0"/>
              <w:suppressAutoHyphens w:val="0"/>
              <w:jc w:val="center"/>
            </w:pPr>
            <w:r>
              <w:rPr>
                <w:rFonts w:eastAsia="Times New Roman"/>
                <w:lang w:eastAsia="ru-RU"/>
              </w:rPr>
              <w:t>1,52%</w:t>
            </w:r>
          </w:p>
        </w:tc>
        <w:tc>
          <w:tcPr>
            <w:tcW w:w="2126" w:type="dxa"/>
            <w:tcBorders>
              <w:bottom w:val="single" w:sz="4" w:space="0" w:color="000000"/>
              <w:right w:val="single" w:sz="4" w:space="0" w:color="000000"/>
            </w:tcBorders>
            <w:shd w:val="clear" w:color="auto" w:fill="auto"/>
            <w:vAlign w:val="center"/>
          </w:tcPr>
          <w:p w14:paraId="51B6AD5B" w14:textId="77777777" w:rsidR="00542E72" w:rsidRDefault="00542E72">
            <w:pPr>
              <w:widowControl w:val="0"/>
              <w:suppressAutoHyphens w:val="0"/>
              <w:jc w:val="center"/>
            </w:pPr>
            <w:r>
              <w:rPr>
                <w:rFonts w:eastAsia="Times New Roman"/>
                <w:lang w:eastAsia="ru-RU"/>
              </w:rPr>
              <w:t>59,76%</w:t>
            </w:r>
          </w:p>
        </w:tc>
        <w:tc>
          <w:tcPr>
            <w:tcW w:w="2127" w:type="dxa"/>
            <w:tcBorders>
              <w:bottom w:val="single" w:sz="4" w:space="0" w:color="000000"/>
              <w:right w:val="single" w:sz="4" w:space="0" w:color="000000"/>
            </w:tcBorders>
            <w:shd w:val="clear" w:color="auto" w:fill="auto"/>
            <w:vAlign w:val="center"/>
          </w:tcPr>
          <w:p w14:paraId="68254AF5" w14:textId="77777777" w:rsidR="00542E72" w:rsidRDefault="00542E72">
            <w:pPr>
              <w:widowControl w:val="0"/>
              <w:suppressAutoHyphens w:val="0"/>
              <w:jc w:val="center"/>
            </w:pPr>
            <w:r>
              <w:rPr>
                <w:rFonts w:eastAsia="Times New Roman"/>
                <w:lang w:eastAsia="ru-RU"/>
              </w:rPr>
              <w:t>14,59%</w:t>
            </w:r>
          </w:p>
        </w:tc>
        <w:tc>
          <w:tcPr>
            <w:tcW w:w="2034" w:type="dxa"/>
            <w:tcBorders>
              <w:bottom w:val="single" w:sz="4" w:space="0" w:color="000000"/>
              <w:right w:val="single" w:sz="4" w:space="0" w:color="000000"/>
            </w:tcBorders>
            <w:shd w:val="clear" w:color="auto" w:fill="auto"/>
            <w:vAlign w:val="center"/>
          </w:tcPr>
          <w:p w14:paraId="79B97D1B" w14:textId="77777777" w:rsidR="00542E72" w:rsidRDefault="00542E72">
            <w:pPr>
              <w:widowControl w:val="0"/>
              <w:suppressAutoHyphens w:val="0"/>
              <w:jc w:val="center"/>
            </w:pPr>
            <w:r>
              <w:rPr>
                <w:rFonts w:eastAsia="Times New Roman"/>
                <w:lang w:eastAsia="ru-RU"/>
              </w:rPr>
              <w:t>1,24%</w:t>
            </w:r>
          </w:p>
        </w:tc>
      </w:tr>
      <w:tr w:rsidR="00542E72" w14:paraId="0E75F8E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D0FDB90" w14:textId="77777777" w:rsidR="00542E72" w:rsidRDefault="00542E72">
            <w:pPr>
              <w:widowControl w:val="0"/>
              <w:suppressAutoHyphens w:val="0"/>
              <w:jc w:val="center"/>
            </w:pPr>
            <w:r>
              <w:rPr>
                <w:rFonts w:eastAsia="Times New Roman"/>
                <w:lang w:eastAsia="ru-RU"/>
              </w:rPr>
              <w:t>10</w:t>
            </w:r>
          </w:p>
        </w:tc>
        <w:tc>
          <w:tcPr>
            <w:tcW w:w="1128" w:type="dxa"/>
            <w:tcBorders>
              <w:bottom w:val="single" w:sz="4" w:space="0" w:color="000000"/>
              <w:right w:val="single" w:sz="4" w:space="0" w:color="000000"/>
            </w:tcBorders>
            <w:shd w:val="clear" w:color="auto" w:fill="auto"/>
            <w:vAlign w:val="center"/>
          </w:tcPr>
          <w:p w14:paraId="24670578"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F49A47D"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6738055B" w14:textId="77777777" w:rsidR="00542E72" w:rsidRDefault="00542E72">
            <w:pPr>
              <w:widowControl w:val="0"/>
              <w:suppressAutoHyphens w:val="0"/>
              <w:jc w:val="center"/>
            </w:pPr>
            <w:r>
              <w:rPr>
                <w:rFonts w:eastAsia="Times New Roman"/>
                <w:lang w:eastAsia="ru-RU"/>
              </w:rPr>
              <w:t>9,60%</w:t>
            </w:r>
          </w:p>
        </w:tc>
        <w:tc>
          <w:tcPr>
            <w:tcW w:w="2127" w:type="dxa"/>
            <w:tcBorders>
              <w:bottom w:val="single" w:sz="4" w:space="0" w:color="000000"/>
              <w:right w:val="single" w:sz="4" w:space="0" w:color="000000"/>
            </w:tcBorders>
            <w:shd w:val="clear" w:color="auto" w:fill="auto"/>
            <w:vAlign w:val="center"/>
          </w:tcPr>
          <w:p w14:paraId="6B326BDE" w14:textId="77777777" w:rsidR="00542E72" w:rsidRDefault="00542E72">
            <w:pPr>
              <w:widowControl w:val="0"/>
              <w:suppressAutoHyphens w:val="0"/>
              <w:jc w:val="center"/>
            </w:pPr>
            <w:r>
              <w:rPr>
                <w:rFonts w:eastAsia="Times New Roman"/>
                <w:lang w:eastAsia="ru-RU"/>
              </w:rPr>
              <w:t>9,93%</w:t>
            </w:r>
          </w:p>
        </w:tc>
        <w:tc>
          <w:tcPr>
            <w:tcW w:w="2034" w:type="dxa"/>
            <w:tcBorders>
              <w:bottom w:val="single" w:sz="4" w:space="0" w:color="000000"/>
              <w:right w:val="single" w:sz="4" w:space="0" w:color="000000"/>
            </w:tcBorders>
            <w:shd w:val="clear" w:color="auto" w:fill="auto"/>
            <w:vAlign w:val="center"/>
          </w:tcPr>
          <w:p w14:paraId="08610E80" w14:textId="77777777" w:rsidR="00542E72" w:rsidRDefault="00542E72">
            <w:pPr>
              <w:widowControl w:val="0"/>
              <w:suppressAutoHyphens w:val="0"/>
              <w:jc w:val="center"/>
            </w:pPr>
            <w:r>
              <w:rPr>
                <w:rFonts w:eastAsia="Times New Roman"/>
                <w:lang w:eastAsia="ru-RU"/>
              </w:rPr>
              <w:t>3,21%</w:t>
            </w:r>
          </w:p>
        </w:tc>
      </w:tr>
      <w:tr w:rsidR="00542E72" w14:paraId="7CDFC5F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ED981F0" w14:textId="77777777" w:rsidR="00542E72" w:rsidRDefault="00542E72">
            <w:pPr>
              <w:widowControl w:val="0"/>
              <w:suppressAutoHyphens w:val="0"/>
              <w:jc w:val="center"/>
            </w:pPr>
            <w:r>
              <w:rPr>
                <w:rFonts w:eastAsia="Times New Roman"/>
                <w:lang w:eastAsia="ru-RU"/>
              </w:rPr>
              <w:t>11</w:t>
            </w:r>
          </w:p>
        </w:tc>
        <w:tc>
          <w:tcPr>
            <w:tcW w:w="1128" w:type="dxa"/>
            <w:tcBorders>
              <w:bottom w:val="single" w:sz="4" w:space="0" w:color="000000"/>
              <w:right w:val="single" w:sz="4" w:space="0" w:color="000000"/>
            </w:tcBorders>
            <w:shd w:val="clear" w:color="auto" w:fill="auto"/>
            <w:vAlign w:val="center"/>
          </w:tcPr>
          <w:p w14:paraId="595AC8DA"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0AD825EB" w14:textId="77777777" w:rsidR="00542E72" w:rsidRDefault="00542E72">
            <w:pPr>
              <w:widowControl w:val="0"/>
              <w:suppressAutoHyphens w:val="0"/>
              <w:jc w:val="center"/>
            </w:pPr>
            <w:r>
              <w:rPr>
                <w:rFonts w:eastAsia="Times New Roman"/>
                <w:lang w:eastAsia="ru-RU"/>
              </w:rPr>
              <w:t>1,52%</w:t>
            </w:r>
          </w:p>
        </w:tc>
        <w:tc>
          <w:tcPr>
            <w:tcW w:w="2126" w:type="dxa"/>
            <w:tcBorders>
              <w:bottom w:val="single" w:sz="4" w:space="0" w:color="000000"/>
              <w:right w:val="single" w:sz="4" w:space="0" w:color="000000"/>
            </w:tcBorders>
            <w:shd w:val="clear" w:color="auto" w:fill="auto"/>
            <w:vAlign w:val="center"/>
          </w:tcPr>
          <w:p w14:paraId="2133703B" w14:textId="77777777" w:rsidR="00542E72" w:rsidRDefault="00542E72">
            <w:pPr>
              <w:widowControl w:val="0"/>
              <w:suppressAutoHyphens w:val="0"/>
              <w:jc w:val="center"/>
            </w:pPr>
            <w:r>
              <w:rPr>
                <w:rFonts w:eastAsia="Times New Roman"/>
                <w:lang w:eastAsia="ru-RU"/>
              </w:rPr>
              <w:t>48,44%</w:t>
            </w:r>
          </w:p>
        </w:tc>
        <w:tc>
          <w:tcPr>
            <w:tcW w:w="2127" w:type="dxa"/>
            <w:tcBorders>
              <w:bottom w:val="single" w:sz="4" w:space="0" w:color="000000"/>
              <w:right w:val="single" w:sz="4" w:space="0" w:color="000000"/>
            </w:tcBorders>
            <w:shd w:val="clear" w:color="auto" w:fill="auto"/>
            <w:vAlign w:val="center"/>
          </w:tcPr>
          <w:p w14:paraId="4D654254" w14:textId="77777777" w:rsidR="00542E72" w:rsidRDefault="00542E72">
            <w:pPr>
              <w:widowControl w:val="0"/>
              <w:suppressAutoHyphens w:val="0"/>
              <w:jc w:val="center"/>
            </w:pPr>
            <w:r>
              <w:rPr>
                <w:rFonts w:eastAsia="Times New Roman"/>
                <w:lang w:eastAsia="ru-RU"/>
              </w:rPr>
              <w:t>10,10%</w:t>
            </w:r>
          </w:p>
        </w:tc>
        <w:tc>
          <w:tcPr>
            <w:tcW w:w="2034" w:type="dxa"/>
            <w:tcBorders>
              <w:bottom w:val="single" w:sz="4" w:space="0" w:color="000000"/>
              <w:right w:val="single" w:sz="4" w:space="0" w:color="000000"/>
            </w:tcBorders>
            <w:shd w:val="clear" w:color="auto" w:fill="auto"/>
            <w:vAlign w:val="center"/>
          </w:tcPr>
          <w:p w14:paraId="40AE6183" w14:textId="77777777" w:rsidR="00542E72" w:rsidRDefault="00542E72">
            <w:pPr>
              <w:widowControl w:val="0"/>
              <w:suppressAutoHyphens w:val="0"/>
              <w:jc w:val="center"/>
            </w:pPr>
            <w:r>
              <w:rPr>
                <w:rFonts w:eastAsia="Times New Roman"/>
                <w:lang w:eastAsia="ru-RU"/>
              </w:rPr>
              <w:t>0,70%</w:t>
            </w:r>
          </w:p>
        </w:tc>
      </w:tr>
      <w:tr w:rsidR="00542E72" w14:paraId="51AFC66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FBB6E3A" w14:textId="77777777" w:rsidR="00542E72" w:rsidRDefault="00542E72">
            <w:pPr>
              <w:widowControl w:val="0"/>
              <w:suppressAutoHyphens w:val="0"/>
              <w:jc w:val="center"/>
            </w:pPr>
            <w:r>
              <w:rPr>
                <w:rFonts w:eastAsia="Times New Roman"/>
                <w:lang w:eastAsia="ru-RU"/>
              </w:rPr>
              <w:t>11</w:t>
            </w:r>
          </w:p>
        </w:tc>
        <w:tc>
          <w:tcPr>
            <w:tcW w:w="1128" w:type="dxa"/>
            <w:tcBorders>
              <w:bottom w:val="single" w:sz="4" w:space="0" w:color="000000"/>
              <w:right w:val="single" w:sz="4" w:space="0" w:color="000000"/>
            </w:tcBorders>
            <w:shd w:val="clear" w:color="auto" w:fill="auto"/>
            <w:vAlign w:val="center"/>
          </w:tcPr>
          <w:p w14:paraId="44806F87"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0E435A53"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48ECD22E" w14:textId="77777777" w:rsidR="00542E72" w:rsidRDefault="00542E72">
            <w:pPr>
              <w:widowControl w:val="0"/>
              <w:suppressAutoHyphens w:val="0"/>
              <w:jc w:val="center"/>
            </w:pPr>
            <w:r>
              <w:rPr>
                <w:rFonts w:eastAsia="Times New Roman"/>
                <w:lang w:eastAsia="ru-RU"/>
              </w:rPr>
              <w:t>20,92%</w:t>
            </w:r>
          </w:p>
        </w:tc>
        <w:tc>
          <w:tcPr>
            <w:tcW w:w="2127" w:type="dxa"/>
            <w:tcBorders>
              <w:bottom w:val="single" w:sz="4" w:space="0" w:color="000000"/>
              <w:right w:val="single" w:sz="4" w:space="0" w:color="000000"/>
            </w:tcBorders>
            <w:shd w:val="clear" w:color="auto" w:fill="auto"/>
            <w:vAlign w:val="center"/>
          </w:tcPr>
          <w:p w14:paraId="4048191C" w14:textId="77777777" w:rsidR="00542E72" w:rsidRDefault="00542E72">
            <w:pPr>
              <w:widowControl w:val="0"/>
              <w:suppressAutoHyphens w:val="0"/>
              <w:jc w:val="center"/>
            </w:pPr>
            <w:r>
              <w:rPr>
                <w:rFonts w:eastAsia="Times New Roman"/>
                <w:lang w:eastAsia="ru-RU"/>
              </w:rPr>
              <w:t>14,42%</w:t>
            </w:r>
          </w:p>
        </w:tc>
        <w:tc>
          <w:tcPr>
            <w:tcW w:w="2034" w:type="dxa"/>
            <w:tcBorders>
              <w:bottom w:val="single" w:sz="4" w:space="0" w:color="000000"/>
              <w:right w:val="single" w:sz="4" w:space="0" w:color="000000"/>
            </w:tcBorders>
            <w:shd w:val="clear" w:color="auto" w:fill="auto"/>
            <w:vAlign w:val="center"/>
          </w:tcPr>
          <w:p w14:paraId="28F81E51" w14:textId="77777777" w:rsidR="00542E72" w:rsidRDefault="00542E72">
            <w:pPr>
              <w:widowControl w:val="0"/>
              <w:suppressAutoHyphens w:val="0"/>
              <w:jc w:val="center"/>
            </w:pPr>
            <w:r>
              <w:rPr>
                <w:rFonts w:eastAsia="Times New Roman"/>
                <w:lang w:eastAsia="ru-RU"/>
              </w:rPr>
              <w:t>3,75%</w:t>
            </w:r>
          </w:p>
        </w:tc>
      </w:tr>
      <w:tr w:rsidR="00542E72" w14:paraId="77ECBE9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F5BCB2A" w14:textId="77777777" w:rsidR="00542E72" w:rsidRDefault="00542E72">
            <w:pPr>
              <w:widowControl w:val="0"/>
              <w:suppressAutoHyphens w:val="0"/>
              <w:jc w:val="center"/>
            </w:pPr>
            <w:r>
              <w:rPr>
                <w:rFonts w:eastAsia="Times New Roman"/>
                <w:lang w:eastAsia="ru-RU"/>
              </w:rPr>
              <w:t>12</w:t>
            </w:r>
          </w:p>
        </w:tc>
        <w:tc>
          <w:tcPr>
            <w:tcW w:w="1128" w:type="dxa"/>
            <w:tcBorders>
              <w:bottom w:val="single" w:sz="4" w:space="0" w:color="000000"/>
              <w:right w:val="single" w:sz="4" w:space="0" w:color="000000"/>
            </w:tcBorders>
            <w:shd w:val="clear" w:color="auto" w:fill="auto"/>
            <w:vAlign w:val="center"/>
          </w:tcPr>
          <w:p w14:paraId="5F8DF15C"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63712DDD" w14:textId="77777777" w:rsidR="00542E72" w:rsidRDefault="00542E72">
            <w:pPr>
              <w:widowControl w:val="0"/>
              <w:suppressAutoHyphens w:val="0"/>
              <w:jc w:val="center"/>
            </w:pPr>
            <w:r>
              <w:rPr>
                <w:rFonts w:eastAsia="Times New Roman"/>
                <w:lang w:eastAsia="ru-RU"/>
              </w:rPr>
              <w:t>1,56%</w:t>
            </w:r>
          </w:p>
        </w:tc>
        <w:tc>
          <w:tcPr>
            <w:tcW w:w="2126" w:type="dxa"/>
            <w:tcBorders>
              <w:bottom w:val="single" w:sz="4" w:space="0" w:color="000000"/>
              <w:right w:val="single" w:sz="4" w:space="0" w:color="000000"/>
            </w:tcBorders>
            <w:shd w:val="clear" w:color="auto" w:fill="auto"/>
            <w:vAlign w:val="center"/>
          </w:tcPr>
          <w:p w14:paraId="07F95027" w14:textId="77777777" w:rsidR="00542E72" w:rsidRDefault="00542E72">
            <w:pPr>
              <w:widowControl w:val="0"/>
              <w:suppressAutoHyphens w:val="0"/>
              <w:jc w:val="center"/>
            </w:pPr>
            <w:r>
              <w:rPr>
                <w:rFonts w:eastAsia="Times New Roman"/>
                <w:lang w:eastAsia="ru-RU"/>
              </w:rPr>
              <w:t>60,80%</w:t>
            </w:r>
          </w:p>
        </w:tc>
        <w:tc>
          <w:tcPr>
            <w:tcW w:w="2127" w:type="dxa"/>
            <w:tcBorders>
              <w:bottom w:val="single" w:sz="4" w:space="0" w:color="000000"/>
              <w:right w:val="single" w:sz="4" w:space="0" w:color="000000"/>
            </w:tcBorders>
            <w:shd w:val="clear" w:color="auto" w:fill="auto"/>
            <w:vAlign w:val="center"/>
          </w:tcPr>
          <w:p w14:paraId="0284ABFB" w14:textId="77777777" w:rsidR="00542E72" w:rsidRDefault="00542E72">
            <w:pPr>
              <w:widowControl w:val="0"/>
              <w:suppressAutoHyphens w:val="0"/>
              <w:jc w:val="center"/>
            </w:pPr>
            <w:r>
              <w:rPr>
                <w:rFonts w:eastAsia="Times New Roman"/>
                <w:lang w:eastAsia="ru-RU"/>
              </w:rPr>
              <w:t>13,03%</w:t>
            </w:r>
          </w:p>
        </w:tc>
        <w:tc>
          <w:tcPr>
            <w:tcW w:w="2034" w:type="dxa"/>
            <w:tcBorders>
              <w:bottom w:val="single" w:sz="4" w:space="0" w:color="000000"/>
              <w:right w:val="single" w:sz="4" w:space="0" w:color="000000"/>
            </w:tcBorders>
            <w:shd w:val="clear" w:color="auto" w:fill="auto"/>
            <w:vAlign w:val="center"/>
          </w:tcPr>
          <w:p w14:paraId="36C67E6C" w14:textId="77777777" w:rsidR="00542E72" w:rsidRDefault="00542E72">
            <w:pPr>
              <w:widowControl w:val="0"/>
              <w:suppressAutoHyphens w:val="0"/>
              <w:jc w:val="center"/>
            </w:pPr>
            <w:r>
              <w:rPr>
                <w:rFonts w:eastAsia="Times New Roman"/>
                <w:lang w:eastAsia="ru-RU"/>
              </w:rPr>
              <w:t>0,53%</w:t>
            </w:r>
          </w:p>
        </w:tc>
      </w:tr>
      <w:tr w:rsidR="00542E72" w14:paraId="39941E3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0589107" w14:textId="77777777" w:rsidR="00542E72" w:rsidRDefault="00542E72">
            <w:pPr>
              <w:widowControl w:val="0"/>
              <w:suppressAutoHyphens w:val="0"/>
              <w:jc w:val="center"/>
            </w:pPr>
            <w:r>
              <w:rPr>
                <w:rFonts w:eastAsia="Times New Roman"/>
                <w:lang w:eastAsia="ru-RU"/>
              </w:rPr>
              <w:t>12</w:t>
            </w:r>
          </w:p>
        </w:tc>
        <w:tc>
          <w:tcPr>
            <w:tcW w:w="1128" w:type="dxa"/>
            <w:tcBorders>
              <w:bottom w:val="single" w:sz="4" w:space="0" w:color="000000"/>
              <w:right w:val="single" w:sz="4" w:space="0" w:color="000000"/>
            </w:tcBorders>
            <w:shd w:val="clear" w:color="auto" w:fill="auto"/>
            <w:vAlign w:val="center"/>
          </w:tcPr>
          <w:p w14:paraId="70C0A237"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291C0EAB" w14:textId="77777777" w:rsidR="00542E72" w:rsidRDefault="00542E72">
            <w:pPr>
              <w:widowControl w:val="0"/>
              <w:suppressAutoHyphens w:val="0"/>
              <w:jc w:val="center"/>
            </w:pPr>
            <w:r>
              <w:rPr>
                <w:rFonts w:eastAsia="Times New Roman"/>
                <w:lang w:eastAsia="ru-RU"/>
              </w:rPr>
              <w:t>0,11%</w:t>
            </w:r>
          </w:p>
        </w:tc>
        <w:tc>
          <w:tcPr>
            <w:tcW w:w="2126" w:type="dxa"/>
            <w:tcBorders>
              <w:bottom w:val="single" w:sz="4" w:space="0" w:color="000000"/>
              <w:right w:val="single" w:sz="4" w:space="0" w:color="000000"/>
            </w:tcBorders>
            <w:shd w:val="clear" w:color="auto" w:fill="auto"/>
            <w:vAlign w:val="center"/>
          </w:tcPr>
          <w:p w14:paraId="346B852C" w14:textId="77777777" w:rsidR="00542E72" w:rsidRDefault="00542E72">
            <w:pPr>
              <w:widowControl w:val="0"/>
              <w:suppressAutoHyphens w:val="0"/>
              <w:jc w:val="center"/>
            </w:pPr>
            <w:r>
              <w:rPr>
                <w:rFonts w:eastAsia="Times New Roman"/>
                <w:lang w:eastAsia="ru-RU"/>
              </w:rPr>
              <w:t>8,56%</w:t>
            </w:r>
          </w:p>
        </w:tc>
        <w:tc>
          <w:tcPr>
            <w:tcW w:w="2127" w:type="dxa"/>
            <w:tcBorders>
              <w:bottom w:val="single" w:sz="4" w:space="0" w:color="000000"/>
              <w:right w:val="single" w:sz="4" w:space="0" w:color="000000"/>
            </w:tcBorders>
            <w:shd w:val="clear" w:color="auto" w:fill="auto"/>
            <w:vAlign w:val="center"/>
          </w:tcPr>
          <w:p w14:paraId="1BE0B4AA" w14:textId="77777777" w:rsidR="00542E72" w:rsidRDefault="00542E72">
            <w:pPr>
              <w:widowControl w:val="0"/>
              <w:suppressAutoHyphens w:val="0"/>
              <w:jc w:val="center"/>
            </w:pPr>
            <w:r>
              <w:rPr>
                <w:rFonts w:eastAsia="Times New Roman"/>
                <w:lang w:eastAsia="ru-RU"/>
              </w:rPr>
              <w:t>11,49%</w:t>
            </w:r>
          </w:p>
        </w:tc>
        <w:tc>
          <w:tcPr>
            <w:tcW w:w="2034" w:type="dxa"/>
            <w:tcBorders>
              <w:bottom w:val="single" w:sz="4" w:space="0" w:color="000000"/>
              <w:right w:val="single" w:sz="4" w:space="0" w:color="000000"/>
            </w:tcBorders>
            <w:shd w:val="clear" w:color="auto" w:fill="auto"/>
            <w:vAlign w:val="center"/>
          </w:tcPr>
          <w:p w14:paraId="167FA2C5" w14:textId="77777777" w:rsidR="00542E72" w:rsidRDefault="00542E72">
            <w:pPr>
              <w:widowControl w:val="0"/>
              <w:suppressAutoHyphens w:val="0"/>
              <w:jc w:val="center"/>
            </w:pPr>
            <w:r>
              <w:rPr>
                <w:rFonts w:eastAsia="Times New Roman"/>
                <w:lang w:eastAsia="ru-RU"/>
              </w:rPr>
              <w:t>3,92%</w:t>
            </w:r>
          </w:p>
        </w:tc>
      </w:tr>
      <w:tr w:rsidR="00542E72" w14:paraId="321A047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257AB67" w14:textId="77777777" w:rsidR="00542E72" w:rsidRDefault="00542E72">
            <w:pPr>
              <w:widowControl w:val="0"/>
              <w:suppressAutoHyphens w:val="0"/>
              <w:jc w:val="center"/>
            </w:pPr>
            <w:r>
              <w:rPr>
                <w:rFonts w:eastAsia="Times New Roman"/>
                <w:lang w:eastAsia="ru-RU"/>
              </w:rPr>
              <w:t>13</w:t>
            </w:r>
          </w:p>
        </w:tc>
        <w:tc>
          <w:tcPr>
            <w:tcW w:w="1128" w:type="dxa"/>
            <w:tcBorders>
              <w:bottom w:val="single" w:sz="4" w:space="0" w:color="000000"/>
              <w:right w:val="single" w:sz="4" w:space="0" w:color="000000"/>
            </w:tcBorders>
            <w:shd w:val="clear" w:color="auto" w:fill="auto"/>
            <w:vAlign w:val="center"/>
          </w:tcPr>
          <w:p w14:paraId="78574137"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66DE108" w14:textId="77777777" w:rsidR="00542E72" w:rsidRDefault="00542E72">
            <w:pPr>
              <w:widowControl w:val="0"/>
              <w:suppressAutoHyphens w:val="0"/>
              <w:jc w:val="center"/>
            </w:pPr>
            <w:r>
              <w:rPr>
                <w:rFonts w:eastAsia="Times New Roman"/>
                <w:lang w:eastAsia="ru-RU"/>
              </w:rPr>
              <w:t>1,54%</w:t>
            </w:r>
          </w:p>
        </w:tc>
        <w:tc>
          <w:tcPr>
            <w:tcW w:w="2126" w:type="dxa"/>
            <w:tcBorders>
              <w:bottom w:val="single" w:sz="4" w:space="0" w:color="000000"/>
              <w:right w:val="single" w:sz="4" w:space="0" w:color="000000"/>
            </w:tcBorders>
            <w:shd w:val="clear" w:color="auto" w:fill="auto"/>
            <w:vAlign w:val="center"/>
          </w:tcPr>
          <w:p w14:paraId="005EB8AA" w14:textId="77777777" w:rsidR="00542E72" w:rsidRDefault="00542E72">
            <w:pPr>
              <w:widowControl w:val="0"/>
              <w:suppressAutoHyphens w:val="0"/>
              <w:jc w:val="center"/>
            </w:pPr>
            <w:r>
              <w:rPr>
                <w:rFonts w:eastAsia="Times New Roman"/>
                <w:lang w:eastAsia="ru-RU"/>
              </w:rPr>
              <w:t>52,87%</w:t>
            </w:r>
          </w:p>
        </w:tc>
        <w:tc>
          <w:tcPr>
            <w:tcW w:w="2127" w:type="dxa"/>
            <w:tcBorders>
              <w:bottom w:val="single" w:sz="4" w:space="0" w:color="000000"/>
              <w:right w:val="single" w:sz="4" w:space="0" w:color="000000"/>
            </w:tcBorders>
            <w:shd w:val="clear" w:color="auto" w:fill="auto"/>
            <w:vAlign w:val="center"/>
          </w:tcPr>
          <w:p w14:paraId="4CDF138B" w14:textId="77777777" w:rsidR="00542E72" w:rsidRDefault="00542E72">
            <w:pPr>
              <w:widowControl w:val="0"/>
              <w:suppressAutoHyphens w:val="0"/>
              <w:jc w:val="center"/>
            </w:pPr>
            <w:r>
              <w:rPr>
                <w:rFonts w:eastAsia="Times New Roman"/>
                <w:lang w:eastAsia="ru-RU"/>
              </w:rPr>
              <w:t>8,75%</w:t>
            </w:r>
          </w:p>
        </w:tc>
        <w:tc>
          <w:tcPr>
            <w:tcW w:w="2034" w:type="dxa"/>
            <w:tcBorders>
              <w:bottom w:val="single" w:sz="4" w:space="0" w:color="000000"/>
              <w:right w:val="single" w:sz="4" w:space="0" w:color="000000"/>
            </w:tcBorders>
            <w:shd w:val="clear" w:color="auto" w:fill="auto"/>
            <w:vAlign w:val="center"/>
          </w:tcPr>
          <w:p w14:paraId="24FDA7C5" w14:textId="77777777" w:rsidR="00542E72" w:rsidRDefault="00542E72">
            <w:pPr>
              <w:widowControl w:val="0"/>
              <w:suppressAutoHyphens w:val="0"/>
              <w:jc w:val="center"/>
            </w:pPr>
            <w:r>
              <w:rPr>
                <w:rFonts w:eastAsia="Times New Roman"/>
                <w:lang w:eastAsia="ru-RU"/>
              </w:rPr>
              <w:t>0,55%</w:t>
            </w:r>
          </w:p>
        </w:tc>
      </w:tr>
      <w:tr w:rsidR="00542E72" w14:paraId="3172C30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B2AF3AC" w14:textId="77777777" w:rsidR="00542E72" w:rsidRDefault="00542E72">
            <w:pPr>
              <w:widowControl w:val="0"/>
              <w:suppressAutoHyphens w:val="0"/>
              <w:jc w:val="center"/>
            </w:pPr>
            <w:r>
              <w:rPr>
                <w:rFonts w:eastAsia="Times New Roman"/>
                <w:lang w:eastAsia="ru-RU"/>
              </w:rPr>
              <w:t>13</w:t>
            </w:r>
          </w:p>
        </w:tc>
        <w:tc>
          <w:tcPr>
            <w:tcW w:w="1128" w:type="dxa"/>
            <w:tcBorders>
              <w:bottom w:val="single" w:sz="4" w:space="0" w:color="000000"/>
              <w:right w:val="single" w:sz="4" w:space="0" w:color="000000"/>
            </w:tcBorders>
            <w:shd w:val="clear" w:color="auto" w:fill="auto"/>
            <w:vAlign w:val="center"/>
          </w:tcPr>
          <w:p w14:paraId="29D2D32B"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7FBEF9E" w14:textId="77777777" w:rsidR="00542E72" w:rsidRDefault="00542E72">
            <w:pPr>
              <w:widowControl w:val="0"/>
              <w:suppressAutoHyphens w:val="0"/>
              <w:jc w:val="center"/>
            </w:pPr>
            <w:r>
              <w:rPr>
                <w:rFonts w:eastAsia="Times New Roman"/>
                <w:lang w:eastAsia="ru-RU"/>
              </w:rPr>
              <w:t>0,13%</w:t>
            </w:r>
          </w:p>
        </w:tc>
        <w:tc>
          <w:tcPr>
            <w:tcW w:w="2126" w:type="dxa"/>
            <w:tcBorders>
              <w:bottom w:val="single" w:sz="4" w:space="0" w:color="000000"/>
              <w:right w:val="single" w:sz="4" w:space="0" w:color="000000"/>
            </w:tcBorders>
            <w:shd w:val="clear" w:color="auto" w:fill="auto"/>
            <w:vAlign w:val="center"/>
          </w:tcPr>
          <w:p w14:paraId="37242F74" w14:textId="77777777" w:rsidR="00542E72" w:rsidRDefault="00542E72">
            <w:pPr>
              <w:widowControl w:val="0"/>
              <w:suppressAutoHyphens w:val="0"/>
              <w:jc w:val="center"/>
            </w:pPr>
            <w:r>
              <w:rPr>
                <w:rFonts w:eastAsia="Times New Roman"/>
                <w:lang w:eastAsia="ru-RU"/>
              </w:rPr>
              <w:t>16,49%</w:t>
            </w:r>
          </w:p>
        </w:tc>
        <w:tc>
          <w:tcPr>
            <w:tcW w:w="2127" w:type="dxa"/>
            <w:tcBorders>
              <w:bottom w:val="single" w:sz="4" w:space="0" w:color="000000"/>
              <w:right w:val="single" w:sz="4" w:space="0" w:color="000000"/>
            </w:tcBorders>
            <w:shd w:val="clear" w:color="auto" w:fill="auto"/>
            <w:vAlign w:val="center"/>
          </w:tcPr>
          <w:p w14:paraId="023D51AE" w14:textId="77777777" w:rsidR="00542E72" w:rsidRDefault="00542E72">
            <w:pPr>
              <w:widowControl w:val="0"/>
              <w:suppressAutoHyphens w:val="0"/>
              <w:jc w:val="center"/>
            </w:pPr>
            <w:r>
              <w:rPr>
                <w:rFonts w:eastAsia="Times New Roman"/>
                <w:lang w:eastAsia="ru-RU"/>
              </w:rPr>
              <w:t>15,77%</w:t>
            </w:r>
          </w:p>
        </w:tc>
        <w:tc>
          <w:tcPr>
            <w:tcW w:w="2034" w:type="dxa"/>
            <w:tcBorders>
              <w:bottom w:val="single" w:sz="4" w:space="0" w:color="000000"/>
              <w:right w:val="single" w:sz="4" w:space="0" w:color="000000"/>
            </w:tcBorders>
            <w:shd w:val="clear" w:color="auto" w:fill="auto"/>
            <w:vAlign w:val="center"/>
          </w:tcPr>
          <w:p w14:paraId="05734034" w14:textId="77777777" w:rsidR="00542E72" w:rsidRDefault="00542E72">
            <w:pPr>
              <w:widowControl w:val="0"/>
              <w:suppressAutoHyphens w:val="0"/>
              <w:jc w:val="center"/>
            </w:pPr>
            <w:r>
              <w:rPr>
                <w:rFonts w:eastAsia="Times New Roman"/>
                <w:lang w:eastAsia="ru-RU"/>
              </w:rPr>
              <w:t>3,90%</w:t>
            </w:r>
          </w:p>
        </w:tc>
      </w:tr>
      <w:tr w:rsidR="00542E72" w14:paraId="7117763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AB03CCC" w14:textId="77777777" w:rsidR="00542E72" w:rsidRDefault="00542E72">
            <w:pPr>
              <w:widowControl w:val="0"/>
              <w:suppressAutoHyphens w:val="0"/>
              <w:jc w:val="center"/>
            </w:pPr>
            <w:r>
              <w:rPr>
                <w:rFonts w:eastAsia="Times New Roman"/>
                <w:lang w:eastAsia="ru-RU"/>
              </w:rPr>
              <w:lastRenderedPageBreak/>
              <w:t>14</w:t>
            </w:r>
          </w:p>
        </w:tc>
        <w:tc>
          <w:tcPr>
            <w:tcW w:w="1128" w:type="dxa"/>
            <w:tcBorders>
              <w:bottom w:val="single" w:sz="4" w:space="0" w:color="000000"/>
              <w:right w:val="single" w:sz="4" w:space="0" w:color="000000"/>
            </w:tcBorders>
            <w:shd w:val="clear" w:color="auto" w:fill="auto"/>
            <w:vAlign w:val="center"/>
          </w:tcPr>
          <w:p w14:paraId="76192C38"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3EC25B30" w14:textId="77777777" w:rsidR="00542E72" w:rsidRDefault="00542E72">
            <w:pPr>
              <w:widowControl w:val="0"/>
              <w:suppressAutoHyphens w:val="0"/>
              <w:jc w:val="center"/>
            </w:pPr>
            <w:r>
              <w:rPr>
                <w:rFonts w:eastAsia="Times New Roman"/>
                <w:lang w:eastAsia="ru-RU"/>
              </w:rPr>
              <w:t>1,67%</w:t>
            </w:r>
          </w:p>
        </w:tc>
        <w:tc>
          <w:tcPr>
            <w:tcW w:w="2126" w:type="dxa"/>
            <w:tcBorders>
              <w:bottom w:val="single" w:sz="4" w:space="0" w:color="000000"/>
              <w:right w:val="single" w:sz="4" w:space="0" w:color="000000"/>
            </w:tcBorders>
            <w:shd w:val="clear" w:color="auto" w:fill="auto"/>
            <w:vAlign w:val="center"/>
          </w:tcPr>
          <w:p w14:paraId="413125D1" w14:textId="77777777" w:rsidR="00542E72" w:rsidRDefault="00542E72">
            <w:pPr>
              <w:widowControl w:val="0"/>
              <w:suppressAutoHyphens w:val="0"/>
              <w:jc w:val="center"/>
            </w:pPr>
            <w:r>
              <w:rPr>
                <w:rFonts w:eastAsia="Times New Roman"/>
                <w:lang w:eastAsia="ru-RU"/>
              </w:rPr>
              <w:t>62,86%</w:t>
            </w:r>
          </w:p>
        </w:tc>
        <w:tc>
          <w:tcPr>
            <w:tcW w:w="2127" w:type="dxa"/>
            <w:tcBorders>
              <w:bottom w:val="single" w:sz="4" w:space="0" w:color="000000"/>
              <w:right w:val="single" w:sz="4" w:space="0" w:color="000000"/>
            </w:tcBorders>
            <w:shd w:val="clear" w:color="auto" w:fill="auto"/>
            <w:vAlign w:val="center"/>
          </w:tcPr>
          <w:p w14:paraId="1584938D" w14:textId="77777777" w:rsidR="00542E72" w:rsidRDefault="00542E72">
            <w:pPr>
              <w:widowControl w:val="0"/>
              <w:suppressAutoHyphens w:val="0"/>
              <w:jc w:val="center"/>
            </w:pPr>
            <w:r>
              <w:rPr>
                <w:rFonts w:eastAsia="Times New Roman"/>
                <w:lang w:eastAsia="ru-RU"/>
              </w:rPr>
              <w:t>16,47%</w:t>
            </w:r>
          </w:p>
        </w:tc>
        <w:tc>
          <w:tcPr>
            <w:tcW w:w="2034" w:type="dxa"/>
            <w:tcBorders>
              <w:bottom w:val="single" w:sz="4" w:space="0" w:color="000000"/>
              <w:right w:val="single" w:sz="4" w:space="0" w:color="000000"/>
            </w:tcBorders>
            <w:shd w:val="clear" w:color="auto" w:fill="auto"/>
            <w:vAlign w:val="center"/>
          </w:tcPr>
          <w:p w14:paraId="1A1D4CC9" w14:textId="77777777" w:rsidR="00542E72" w:rsidRDefault="00542E72">
            <w:pPr>
              <w:widowControl w:val="0"/>
              <w:suppressAutoHyphens w:val="0"/>
              <w:jc w:val="center"/>
            </w:pPr>
            <w:r>
              <w:rPr>
                <w:rFonts w:eastAsia="Times New Roman"/>
                <w:lang w:eastAsia="ru-RU"/>
              </w:rPr>
              <w:t>1,39%</w:t>
            </w:r>
          </w:p>
        </w:tc>
      </w:tr>
      <w:tr w:rsidR="00542E72" w14:paraId="6E30048C"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C1EE27D" w14:textId="77777777" w:rsidR="00542E72" w:rsidRDefault="00542E72">
            <w:pPr>
              <w:widowControl w:val="0"/>
              <w:suppressAutoHyphens w:val="0"/>
              <w:jc w:val="center"/>
            </w:pPr>
            <w:r>
              <w:rPr>
                <w:rFonts w:eastAsia="Times New Roman"/>
                <w:lang w:eastAsia="ru-RU"/>
              </w:rPr>
              <w:t>14</w:t>
            </w:r>
          </w:p>
        </w:tc>
        <w:tc>
          <w:tcPr>
            <w:tcW w:w="1128" w:type="dxa"/>
            <w:tcBorders>
              <w:bottom w:val="single" w:sz="4" w:space="0" w:color="000000"/>
              <w:right w:val="single" w:sz="4" w:space="0" w:color="000000"/>
            </w:tcBorders>
            <w:shd w:val="clear" w:color="auto" w:fill="auto"/>
            <w:vAlign w:val="center"/>
          </w:tcPr>
          <w:p w14:paraId="37E3AC67"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459C0D6"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7247AE47" w14:textId="77777777" w:rsidR="00542E72" w:rsidRDefault="00542E72">
            <w:pPr>
              <w:widowControl w:val="0"/>
              <w:suppressAutoHyphens w:val="0"/>
              <w:jc w:val="center"/>
            </w:pPr>
            <w:r>
              <w:rPr>
                <w:rFonts w:eastAsia="Times New Roman"/>
                <w:lang w:eastAsia="ru-RU"/>
              </w:rPr>
              <w:t>6,50%</w:t>
            </w:r>
          </w:p>
        </w:tc>
        <w:tc>
          <w:tcPr>
            <w:tcW w:w="2127" w:type="dxa"/>
            <w:tcBorders>
              <w:bottom w:val="single" w:sz="4" w:space="0" w:color="000000"/>
              <w:right w:val="single" w:sz="4" w:space="0" w:color="000000"/>
            </w:tcBorders>
            <w:shd w:val="clear" w:color="auto" w:fill="auto"/>
            <w:vAlign w:val="center"/>
          </w:tcPr>
          <w:p w14:paraId="42F5C025" w14:textId="77777777" w:rsidR="00542E72" w:rsidRDefault="00542E72">
            <w:pPr>
              <w:widowControl w:val="0"/>
              <w:suppressAutoHyphens w:val="0"/>
              <w:jc w:val="center"/>
            </w:pPr>
            <w:r>
              <w:rPr>
                <w:rFonts w:eastAsia="Times New Roman"/>
                <w:lang w:eastAsia="ru-RU"/>
              </w:rPr>
              <w:t>8,06%</w:t>
            </w:r>
          </w:p>
        </w:tc>
        <w:tc>
          <w:tcPr>
            <w:tcW w:w="2034" w:type="dxa"/>
            <w:tcBorders>
              <w:bottom w:val="single" w:sz="4" w:space="0" w:color="000000"/>
              <w:right w:val="single" w:sz="4" w:space="0" w:color="000000"/>
            </w:tcBorders>
            <w:shd w:val="clear" w:color="auto" w:fill="auto"/>
            <w:vAlign w:val="center"/>
          </w:tcPr>
          <w:p w14:paraId="68D92A13" w14:textId="77777777" w:rsidR="00542E72" w:rsidRDefault="00542E72">
            <w:pPr>
              <w:widowControl w:val="0"/>
              <w:suppressAutoHyphens w:val="0"/>
              <w:jc w:val="center"/>
            </w:pPr>
            <w:r>
              <w:rPr>
                <w:rFonts w:eastAsia="Times New Roman"/>
                <w:lang w:eastAsia="ru-RU"/>
              </w:rPr>
              <w:t>3,06%</w:t>
            </w:r>
          </w:p>
        </w:tc>
      </w:tr>
      <w:tr w:rsidR="00542E72" w14:paraId="23B7ACA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32B7368" w14:textId="77777777" w:rsidR="00542E72" w:rsidRDefault="00542E72">
            <w:pPr>
              <w:widowControl w:val="0"/>
              <w:suppressAutoHyphens w:val="0"/>
              <w:jc w:val="center"/>
            </w:pPr>
            <w:r>
              <w:rPr>
                <w:rFonts w:eastAsia="Times New Roman"/>
                <w:lang w:eastAsia="ru-RU"/>
              </w:rPr>
              <w:t>15</w:t>
            </w:r>
          </w:p>
        </w:tc>
        <w:tc>
          <w:tcPr>
            <w:tcW w:w="1128" w:type="dxa"/>
            <w:tcBorders>
              <w:bottom w:val="single" w:sz="4" w:space="0" w:color="000000"/>
              <w:right w:val="single" w:sz="4" w:space="0" w:color="000000"/>
            </w:tcBorders>
            <w:shd w:val="clear" w:color="auto" w:fill="auto"/>
            <w:vAlign w:val="center"/>
          </w:tcPr>
          <w:p w14:paraId="74F7430E"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CD46DF7" w14:textId="77777777" w:rsidR="00542E72" w:rsidRDefault="00542E72">
            <w:pPr>
              <w:widowControl w:val="0"/>
              <w:suppressAutoHyphens w:val="0"/>
              <w:jc w:val="center"/>
            </w:pPr>
            <w:r>
              <w:rPr>
                <w:rFonts w:eastAsia="Times New Roman"/>
                <w:lang w:eastAsia="ru-RU"/>
              </w:rPr>
              <w:t>1,35%</w:t>
            </w:r>
          </w:p>
        </w:tc>
        <w:tc>
          <w:tcPr>
            <w:tcW w:w="2126" w:type="dxa"/>
            <w:tcBorders>
              <w:bottom w:val="single" w:sz="4" w:space="0" w:color="000000"/>
              <w:right w:val="single" w:sz="4" w:space="0" w:color="000000"/>
            </w:tcBorders>
            <w:shd w:val="clear" w:color="auto" w:fill="auto"/>
            <w:vAlign w:val="center"/>
          </w:tcPr>
          <w:p w14:paraId="0C8B7C91" w14:textId="77777777" w:rsidR="00542E72" w:rsidRDefault="00542E72">
            <w:pPr>
              <w:widowControl w:val="0"/>
              <w:suppressAutoHyphens w:val="0"/>
              <w:jc w:val="center"/>
            </w:pPr>
            <w:r>
              <w:rPr>
                <w:rFonts w:eastAsia="Times New Roman"/>
                <w:lang w:eastAsia="ru-RU"/>
              </w:rPr>
              <w:t>37,35%</w:t>
            </w:r>
          </w:p>
        </w:tc>
        <w:tc>
          <w:tcPr>
            <w:tcW w:w="2127" w:type="dxa"/>
            <w:tcBorders>
              <w:bottom w:val="single" w:sz="4" w:space="0" w:color="000000"/>
              <w:right w:val="single" w:sz="4" w:space="0" w:color="000000"/>
            </w:tcBorders>
            <w:shd w:val="clear" w:color="auto" w:fill="auto"/>
            <w:vAlign w:val="center"/>
          </w:tcPr>
          <w:p w14:paraId="5E36865D" w14:textId="77777777" w:rsidR="00542E72" w:rsidRDefault="00542E72">
            <w:pPr>
              <w:widowControl w:val="0"/>
              <w:suppressAutoHyphens w:val="0"/>
              <w:jc w:val="center"/>
            </w:pPr>
            <w:r>
              <w:rPr>
                <w:rFonts w:eastAsia="Times New Roman"/>
                <w:lang w:eastAsia="ru-RU"/>
              </w:rPr>
              <w:t>5,57%</w:t>
            </w:r>
          </w:p>
        </w:tc>
        <w:tc>
          <w:tcPr>
            <w:tcW w:w="2034" w:type="dxa"/>
            <w:tcBorders>
              <w:bottom w:val="single" w:sz="4" w:space="0" w:color="000000"/>
              <w:right w:val="single" w:sz="4" w:space="0" w:color="000000"/>
            </w:tcBorders>
            <w:shd w:val="clear" w:color="auto" w:fill="auto"/>
            <w:vAlign w:val="center"/>
          </w:tcPr>
          <w:p w14:paraId="6CCD86C2" w14:textId="77777777" w:rsidR="00542E72" w:rsidRDefault="00542E72">
            <w:pPr>
              <w:widowControl w:val="0"/>
              <w:suppressAutoHyphens w:val="0"/>
              <w:jc w:val="center"/>
            </w:pPr>
            <w:r>
              <w:rPr>
                <w:rFonts w:eastAsia="Times New Roman"/>
                <w:lang w:eastAsia="ru-RU"/>
              </w:rPr>
              <w:t>0,34%</w:t>
            </w:r>
          </w:p>
        </w:tc>
      </w:tr>
      <w:tr w:rsidR="00542E72" w14:paraId="681F533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8682769" w14:textId="77777777" w:rsidR="00542E72" w:rsidRDefault="00542E72">
            <w:pPr>
              <w:widowControl w:val="0"/>
              <w:suppressAutoHyphens w:val="0"/>
              <w:jc w:val="center"/>
            </w:pPr>
            <w:r>
              <w:rPr>
                <w:rFonts w:eastAsia="Times New Roman"/>
                <w:lang w:eastAsia="ru-RU"/>
              </w:rPr>
              <w:t>15</w:t>
            </w:r>
          </w:p>
        </w:tc>
        <w:tc>
          <w:tcPr>
            <w:tcW w:w="1128" w:type="dxa"/>
            <w:tcBorders>
              <w:bottom w:val="single" w:sz="4" w:space="0" w:color="000000"/>
              <w:right w:val="single" w:sz="4" w:space="0" w:color="000000"/>
            </w:tcBorders>
            <w:shd w:val="clear" w:color="auto" w:fill="auto"/>
            <w:vAlign w:val="center"/>
          </w:tcPr>
          <w:p w14:paraId="2EBCDAAF"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E1E48DD" w14:textId="77777777" w:rsidR="00542E72" w:rsidRDefault="00542E72">
            <w:pPr>
              <w:widowControl w:val="0"/>
              <w:suppressAutoHyphens w:val="0"/>
              <w:jc w:val="center"/>
            </w:pPr>
            <w:r>
              <w:rPr>
                <w:rFonts w:eastAsia="Times New Roman"/>
                <w:lang w:eastAsia="ru-RU"/>
              </w:rPr>
              <w:t>0,32%</w:t>
            </w:r>
          </w:p>
        </w:tc>
        <w:tc>
          <w:tcPr>
            <w:tcW w:w="2126" w:type="dxa"/>
            <w:tcBorders>
              <w:bottom w:val="single" w:sz="4" w:space="0" w:color="000000"/>
              <w:right w:val="single" w:sz="4" w:space="0" w:color="000000"/>
            </w:tcBorders>
            <w:shd w:val="clear" w:color="auto" w:fill="auto"/>
            <w:vAlign w:val="center"/>
          </w:tcPr>
          <w:p w14:paraId="0ADDFF3C" w14:textId="77777777" w:rsidR="00542E72" w:rsidRDefault="00542E72">
            <w:pPr>
              <w:widowControl w:val="0"/>
              <w:suppressAutoHyphens w:val="0"/>
              <w:jc w:val="center"/>
            </w:pPr>
            <w:r>
              <w:rPr>
                <w:rFonts w:eastAsia="Times New Roman"/>
                <w:lang w:eastAsia="ru-RU"/>
              </w:rPr>
              <w:t>32,01%</w:t>
            </w:r>
          </w:p>
        </w:tc>
        <w:tc>
          <w:tcPr>
            <w:tcW w:w="2127" w:type="dxa"/>
            <w:tcBorders>
              <w:bottom w:val="single" w:sz="4" w:space="0" w:color="000000"/>
              <w:right w:val="single" w:sz="4" w:space="0" w:color="000000"/>
            </w:tcBorders>
            <w:shd w:val="clear" w:color="auto" w:fill="auto"/>
            <w:vAlign w:val="center"/>
          </w:tcPr>
          <w:p w14:paraId="01955613" w14:textId="77777777" w:rsidR="00542E72" w:rsidRDefault="00542E72">
            <w:pPr>
              <w:widowControl w:val="0"/>
              <w:suppressAutoHyphens w:val="0"/>
              <w:jc w:val="center"/>
            </w:pPr>
            <w:r>
              <w:rPr>
                <w:rFonts w:eastAsia="Times New Roman"/>
                <w:lang w:eastAsia="ru-RU"/>
              </w:rPr>
              <w:t>18,96%</w:t>
            </w:r>
          </w:p>
        </w:tc>
        <w:tc>
          <w:tcPr>
            <w:tcW w:w="2034" w:type="dxa"/>
            <w:tcBorders>
              <w:bottom w:val="single" w:sz="4" w:space="0" w:color="000000"/>
              <w:right w:val="single" w:sz="4" w:space="0" w:color="000000"/>
            </w:tcBorders>
            <w:shd w:val="clear" w:color="auto" w:fill="auto"/>
            <w:vAlign w:val="center"/>
          </w:tcPr>
          <w:p w14:paraId="5913CFFF" w14:textId="77777777" w:rsidR="00542E72" w:rsidRDefault="00542E72">
            <w:pPr>
              <w:widowControl w:val="0"/>
              <w:suppressAutoHyphens w:val="0"/>
              <w:jc w:val="center"/>
            </w:pPr>
            <w:r>
              <w:rPr>
                <w:rFonts w:eastAsia="Times New Roman"/>
                <w:lang w:eastAsia="ru-RU"/>
              </w:rPr>
              <w:t>4,11%</w:t>
            </w:r>
          </w:p>
        </w:tc>
      </w:tr>
      <w:tr w:rsidR="00542E72" w14:paraId="73960DE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4C8214D" w14:textId="77777777" w:rsidR="00542E72" w:rsidRDefault="00542E72">
            <w:pPr>
              <w:widowControl w:val="0"/>
              <w:suppressAutoHyphens w:val="0"/>
              <w:jc w:val="center"/>
            </w:pPr>
            <w:r>
              <w:rPr>
                <w:rFonts w:eastAsia="Times New Roman"/>
                <w:lang w:eastAsia="ru-RU"/>
              </w:rPr>
              <w:t>16</w:t>
            </w:r>
          </w:p>
        </w:tc>
        <w:tc>
          <w:tcPr>
            <w:tcW w:w="1128" w:type="dxa"/>
            <w:tcBorders>
              <w:bottom w:val="single" w:sz="4" w:space="0" w:color="000000"/>
              <w:right w:val="single" w:sz="4" w:space="0" w:color="000000"/>
            </w:tcBorders>
            <w:shd w:val="clear" w:color="auto" w:fill="auto"/>
            <w:vAlign w:val="center"/>
          </w:tcPr>
          <w:p w14:paraId="5CB242EA"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3DBDF0D6" w14:textId="77777777" w:rsidR="00542E72" w:rsidRDefault="00542E72">
            <w:pPr>
              <w:widowControl w:val="0"/>
              <w:suppressAutoHyphens w:val="0"/>
              <w:jc w:val="center"/>
            </w:pPr>
            <w:r>
              <w:rPr>
                <w:rFonts w:eastAsia="Times New Roman"/>
                <w:lang w:eastAsia="ru-RU"/>
              </w:rPr>
              <w:t>1,58%</w:t>
            </w:r>
          </w:p>
        </w:tc>
        <w:tc>
          <w:tcPr>
            <w:tcW w:w="2126" w:type="dxa"/>
            <w:tcBorders>
              <w:bottom w:val="single" w:sz="4" w:space="0" w:color="000000"/>
              <w:right w:val="single" w:sz="4" w:space="0" w:color="000000"/>
            </w:tcBorders>
            <w:shd w:val="clear" w:color="auto" w:fill="auto"/>
            <w:vAlign w:val="center"/>
          </w:tcPr>
          <w:p w14:paraId="3ACD15D0" w14:textId="77777777" w:rsidR="00542E72" w:rsidRDefault="00542E72">
            <w:pPr>
              <w:widowControl w:val="0"/>
              <w:suppressAutoHyphens w:val="0"/>
              <w:jc w:val="center"/>
            </w:pPr>
            <w:r>
              <w:rPr>
                <w:rFonts w:eastAsia="Times New Roman"/>
                <w:lang w:eastAsia="ru-RU"/>
              </w:rPr>
              <w:t>49,54%</w:t>
            </w:r>
          </w:p>
        </w:tc>
        <w:tc>
          <w:tcPr>
            <w:tcW w:w="2127" w:type="dxa"/>
            <w:tcBorders>
              <w:bottom w:val="single" w:sz="4" w:space="0" w:color="000000"/>
              <w:right w:val="single" w:sz="4" w:space="0" w:color="000000"/>
            </w:tcBorders>
            <w:shd w:val="clear" w:color="auto" w:fill="auto"/>
            <w:vAlign w:val="center"/>
          </w:tcPr>
          <w:p w14:paraId="68CA9EC2" w14:textId="77777777" w:rsidR="00542E72" w:rsidRDefault="00542E72">
            <w:pPr>
              <w:widowControl w:val="0"/>
              <w:suppressAutoHyphens w:val="0"/>
              <w:jc w:val="center"/>
            </w:pPr>
            <w:r>
              <w:rPr>
                <w:rFonts w:eastAsia="Times New Roman"/>
                <w:lang w:eastAsia="ru-RU"/>
              </w:rPr>
              <w:t>8,39%</w:t>
            </w:r>
          </w:p>
        </w:tc>
        <w:tc>
          <w:tcPr>
            <w:tcW w:w="2034" w:type="dxa"/>
            <w:tcBorders>
              <w:bottom w:val="single" w:sz="4" w:space="0" w:color="000000"/>
              <w:right w:val="single" w:sz="4" w:space="0" w:color="000000"/>
            </w:tcBorders>
            <w:shd w:val="clear" w:color="auto" w:fill="auto"/>
            <w:vAlign w:val="center"/>
          </w:tcPr>
          <w:p w14:paraId="40395C48" w14:textId="77777777" w:rsidR="00542E72" w:rsidRDefault="00542E72">
            <w:pPr>
              <w:widowControl w:val="0"/>
              <w:suppressAutoHyphens w:val="0"/>
              <w:jc w:val="center"/>
            </w:pPr>
            <w:r>
              <w:rPr>
                <w:rFonts w:eastAsia="Times New Roman"/>
                <w:lang w:eastAsia="ru-RU"/>
              </w:rPr>
              <w:t>0,42%</w:t>
            </w:r>
          </w:p>
        </w:tc>
      </w:tr>
      <w:tr w:rsidR="00542E72" w14:paraId="55C4CA4A"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E9FFEEE" w14:textId="77777777" w:rsidR="00542E72" w:rsidRDefault="00542E72">
            <w:pPr>
              <w:widowControl w:val="0"/>
              <w:suppressAutoHyphens w:val="0"/>
              <w:jc w:val="center"/>
            </w:pPr>
            <w:r>
              <w:rPr>
                <w:rFonts w:eastAsia="Times New Roman"/>
                <w:lang w:eastAsia="ru-RU"/>
              </w:rPr>
              <w:t>16</w:t>
            </w:r>
          </w:p>
        </w:tc>
        <w:tc>
          <w:tcPr>
            <w:tcW w:w="1128" w:type="dxa"/>
            <w:tcBorders>
              <w:bottom w:val="single" w:sz="4" w:space="0" w:color="000000"/>
              <w:right w:val="single" w:sz="4" w:space="0" w:color="000000"/>
            </w:tcBorders>
            <w:shd w:val="clear" w:color="auto" w:fill="auto"/>
            <w:vAlign w:val="center"/>
          </w:tcPr>
          <w:p w14:paraId="3B03CA4D"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B74BDA6" w14:textId="77777777" w:rsidR="00542E72" w:rsidRDefault="00542E72">
            <w:pPr>
              <w:widowControl w:val="0"/>
              <w:suppressAutoHyphens w:val="0"/>
              <w:jc w:val="center"/>
            </w:pPr>
            <w:r>
              <w:rPr>
                <w:rFonts w:eastAsia="Times New Roman"/>
                <w:lang w:eastAsia="ru-RU"/>
              </w:rPr>
              <w:t>0,08%</w:t>
            </w:r>
          </w:p>
        </w:tc>
        <w:tc>
          <w:tcPr>
            <w:tcW w:w="2126" w:type="dxa"/>
            <w:tcBorders>
              <w:bottom w:val="single" w:sz="4" w:space="0" w:color="000000"/>
              <w:right w:val="single" w:sz="4" w:space="0" w:color="000000"/>
            </w:tcBorders>
            <w:shd w:val="clear" w:color="auto" w:fill="auto"/>
            <w:vAlign w:val="center"/>
          </w:tcPr>
          <w:p w14:paraId="689C3C54" w14:textId="77777777" w:rsidR="00542E72" w:rsidRDefault="00542E72">
            <w:pPr>
              <w:widowControl w:val="0"/>
              <w:suppressAutoHyphens w:val="0"/>
              <w:jc w:val="center"/>
            </w:pPr>
            <w:r>
              <w:rPr>
                <w:rFonts w:eastAsia="Times New Roman"/>
                <w:lang w:eastAsia="ru-RU"/>
              </w:rPr>
              <w:t>19,82%</w:t>
            </w:r>
          </w:p>
        </w:tc>
        <w:tc>
          <w:tcPr>
            <w:tcW w:w="2127" w:type="dxa"/>
            <w:tcBorders>
              <w:bottom w:val="single" w:sz="4" w:space="0" w:color="000000"/>
              <w:right w:val="single" w:sz="4" w:space="0" w:color="000000"/>
            </w:tcBorders>
            <w:shd w:val="clear" w:color="auto" w:fill="auto"/>
            <w:vAlign w:val="center"/>
          </w:tcPr>
          <w:p w14:paraId="4CC3571B" w14:textId="77777777" w:rsidR="00542E72" w:rsidRDefault="00542E72">
            <w:pPr>
              <w:widowControl w:val="0"/>
              <w:suppressAutoHyphens w:val="0"/>
              <w:jc w:val="center"/>
            </w:pPr>
            <w:r>
              <w:rPr>
                <w:rFonts w:eastAsia="Times New Roman"/>
                <w:lang w:eastAsia="ru-RU"/>
              </w:rPr>
              <w:t>16,13%</w:t>
            </w:r>
          </w:p>
        </w:tc>
        <w:tc>
          <w:tcPr>
            <w:tcW w:w="2034" w:type="dxa"/>
            <w:tcBorders>
              <w:bottom w:val="single" w:sz="4" w:space="0" w:color="000000"/>
              <w:right w:val="single" w:sz="4" w:space="0" w:color="000000"/>
            </w:tcBorders>
            <w:shd w:val="clear" w:color="auto" w:fill="auto"/>
            <w:vAlign w:val="center"/>
          </w:tcPr>
          <w:p w14:paraId="7CF1728F" w14:textId="77777777" w:rsidR="00542E72" w:rsidRDefault="00542E72">
            <w:pPr>
              <w:widowControl w:val="0"/>
              <w:suppressAutoHyphens w:val="0"/>
              <w:jc w:val="center"/>
            </w:pPr>
            <w:r>
              <w:rPr>
                <w:rFonts w:eastAsia="Times New Roman"/>
                <w:lang w:eastAsia="ru-RU"/>
              </w:rPr>
              <w:t>4,03%</w:t>
            </w:r>
          </w:p>
        </w:tc>
      </w:tr>
      <w:tr w:rsidR="00542E72" w14:paraId="396129E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99159E9" w14:textId="77777777" w:rsidR="00542E72" w:rsidRDefault="00542E72">
            <w:pPr>
              <w:widowControl w:val="0"/>
              <w:suppressAutoHyphens w:val="0"/>
              <w:jc w:val="center"/>
            </w:pPr>
            <w:r>
              <w:rPr>
                <w:rFonts w:eastAsia="Times New Roman"/>
                <w:lang w:eastAsia="ru-RU"/>
              </w:rPr>
              <w:t>17</w:t>
            </w:r>
          </w:p>
        </w:tc>
        <w:tc>
          <w:tcPr>
            <w:tcW w:w="1128" w:type="dxa"/>
            <w:tcBorders>
              <w:bottom w:val="single" w:sz="4" w:space="0" w:color="000000"/>
              <w:right w:val="single" w:sz="4" w:space="0" w:color="000000"/>
            </w:tcBorders>
            <w:shd w:val="clear" w:color="auto" w:fill="auto"/>
            <w:vAlign w:val="center"/>
          </w:tcPr>
          <w:p w14:paraId="58334876"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26FCAC8" w14:textId="77777777" w:rsidR="00542E72" w:rsidRDefault="00542E72">
            <w:pPr>
              <w:widowControl w:val="0"/>
              <w:suppressAutoHyphens w:val="0"/>
              <w:jc w:val="center"/>
            </w:pPr>
            <w:r>
              <w:rPr>
                <w:rFonts w:eastAsia="Times New Roman"/>
                <w:lang w:eastAsia="ru-RU"/>
              </w:rPr>
              <w:t>1,37%</w:t>
            </w:r>
          </w:p>
        </w:tc>
        <w:tc>
          <w:tcPr>
            <w:tcW w:w="2126" w:type="dxa"/>
            <w:tcBorders>
              <w:bottom w:val="single" w:sz="4" w:space="0" w:color="000000"/>
              <w:right w:val="single" w:sz="4" w:space="0" w:color="000000"/>
            </w:tcBorders>
            <w:shd w:val="clear" w:color="auto" w:fill="auto"/>
            <w:vAlign w:val="center"/>
          </w:tcPr>
          <w:p w14:paraId="55C3346B" w14:textId="77777777" w:rsidR="00542E72" w:rsidRDefault="00542E72">
            <w:pPr>
              <w:widowControl w:val="0"/>
              <w:suppressAutoHyphens w:val="0"/>
              <w:jc w:val="center"/>
            </w:pPr>
            <w:r>
              <w:rPr>
                <w:rFonts w:eastAsia="Times New Roman"/>
                <w:lang w:eastAsia="ru-RU"/>
              </w:rPr>
              <w:t>39,94%</w:t>
            </w:r>
          </w:p>
        </w:tc>
        <w:tc>
          <w:tcPr>
            <w:tcW w:w="2127" w:type="dxa"/>
            <w:tcBorders>
              <w:bottom w:val="single" w:sz="4" w:space="0" w:color="000000"/>
              <w:right w:val="single" w:sz="4" w:space="0" w:color="000000"/>
            </w:tcBorders>
            <w:shd w:val="clear" w:color="auto" w:fill="auto"/>
            <w:vAlign w:val="center"/>
          </w:tcPr>
          <w:p w14:paraId="3CBEDDF0" w14:textId="77777777" w:rsidR="00542E72" w:rsidRDefault="00542E72">
            <w:pPr>
              <w:widowControl w:val="0"/>
              <w:suppressAutoHyphens w:val="0"/>
              <w:jc w:val="center"/>
            </w:pPr>
            <w:r>
              <w:rPr>
                <w:rFonts w:eastAsia="Times New Roman"/>
                <w:lang w:eastAsia="ru-RU"/>
              </w:rPr>
              <w:t>9,55%</w:t>
            </w:r>
          </w:p>
        </w:tc>
        <w:tc>
          <w:tcPr>
            <w:tcW w:w="2034" w:type="dxa"/>
            <w:tcBorders>
              <w:bottom w:val="single" w:sz="4" w:space="0" w:color="000000"/>
              <w:right w:val="single" w:sz="4" w:space="0" w:color="000000"/>
            </w:tcBorders>
            <w:shd w:val="clear" w:color="auto" w:fill="auto"/>
            <w:vAlign w:val="center"/>
          </w:tcPr>
          <w:p w14:paraId="01551DB4" w14:textId="77777777" w:rsidR="00542E72" w:rsidRDefault="00542E72">
            <w:pPr>
              <w:widowControl w:val="0"/>
              <w:suppressAutoHyphens w:val="0"/>
              <w:jc w:val="center"/>
            </w:pPr>
            <w:r>
              <w:rPr>
                <w:rFonts w:eastAsia="Times New Roman"/>
                <w:lang w:eastAsia="ru-RU"/>
              </w:rPr>
              <w:t>0,78%</w:t>
            </w:r>
          </w:p>
        </w:tc>
      </w:tr>
      <w:tr w:rsidR="00542E72" w14:paraId="66DB039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F906C03" w14:textId="77777777" w:rsidR="00542E72" w:rsidRDefault="00542E72">
            <w:pPr>
              <w:widowControl w:val="0"/>
              <w:suppressAutoHyphens w:val="0"/>
              <w:jc w:val="center"/>
            </w:pPr>
            <w:r>
              <w:rPr>
                <w:rFonts w:eastAsia="Times New Roman"/>
                <w:lang w:eastAsia="ru-RU"/>
              </w:rPr>
              <w:t>17</w:t>
            </w:r>
          </w:p>
        </w:tc>
        <w:tc>
          <w:tcPr>
            <w:tcW w:w="1128" w:type="dxa"/>
            <w:tcBorders>
              <w:bottom w:val="single" w:sz="4" w:space="0" w:color="000000"/>
              <w:right w:val="single" w:sz="4" w:space="0" w:color="000000"/>
            </w:tcBorders>
            <w:shd w:val="clear" w:color="auto" w:fill="auto"/>
            <w:vAlign w:val="center"/>
          </w:tcPr>
          <w:p w14:paraId="428C9B23"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272864B5" w14:textId="77777777" w:rsidR="00542E72" w:rsidRDefault="00542E72">
            <w:pPr>
              <w:widowControl w:val="0"/>
              <w:suppressAutoHyphens w:val="0"/>
              <w:jc w:val="center"/>
            </w:pPr>
            <w:r>
              <w:rPr>
                <w:rFonts w:eastAsia="Times New Roman"/>
                <w:lang w:eastAsia="ru-RU"/>
              </w:rPr>
              <w:t>0,30%</w:t>
            </w:r>
          </w:p>
        </w:tc>
        <w:tc>
          <w:tcPr>
            <w:tcW w:w="2126" w:type="dxa"/>
            <w:tcBorders>
              <w:bottom w:val="single" w:sz="4" w:space="0" w:color="000000"/>
              <w:right w:val="single" w:sz="4" w:space="0" w:color="000000"/>
            </w:tcBorders>
            <w:shd w:val="clear" w:color="auto" w:fill="auto"/>
            <w:vAlign w:val="center"/>
          </w:tcPr>
          <w:p w14:paraId="53AC492C" w14:textId="77777777" w:rsidR="00542E72" w:rsidRDefault="00542E72">
            <w:pPr>
              <w:widowControl w:val="0"/>
              <w:suppressAutoHyphens w:val="0"/>
              <w:jc w:val="center"/>
            </w:pPr>
            <w:r>
              <w:rPr>
                <w:rFonts w:eastAsia="Times New Roman"/>
                <w:lang w:eastAsia="ru-RU"/>
              </w:rPr>
              <w:t>29,42%</w:t>
            </w:r>
          </w:p>
        </w:tc>
        <w:tc>
          <w:tcPr>
            <w:tcW w:w="2127" w:type="dxa"/>
            <w:tcBorders>
              <w:bottom w:val="single" w:sz="4" w:space="0" w:color="000000"/>
              <w:right w:val="single" w:sz="4" w:space="0" w:color="000000"/>
            </w:tcBorders>
            <w:shd w:val="clear" w:color="auto" w:fill="auto"/>
            <w:vAlign w:val="center"/>
          </w:tcPr>
          <w:p w14:paraId="137FF986" w14:textId="77777777" w:rsidR="00542E72" w:rsidRDefault="00542E72">
            <w:pPr>
              <w:widowControl w:val="0"/>
              <w:suppressAutoHyphens w:val="0"/>
              <w:jc w:val="center"/>
            </w:pPr>
            <w:r>
              <w:rPr>
                <w:rFonts w:eastAsia="Times New Roman"/>
                <w:lang w:eastAsia="ru-RU"/>
              </w:rPr>
              <w:t>14,97%</w:t>
            </w:r>
          </w:p>
        </w:tc>
        <w:tc>
          <w:tcPr>
            <w:tcW w:w="2034" w:type="dxa"/>
            <w:tcBorders>
              <w:bottom w:val="single" w:sz="4" w:space="0" w:color="000000"/>
              <w:right w:val="single" w:sz="4" w:space="0" w:color="000000"/>
            </w:tcBorders>
            <w:shd w:val="clear" w:color="auto" w:fill="auto"/>
            <w:vAlign w:val="center"/>
          </w:tcPr>
          <w:p w14:paraId="2F9449AB" w14:textId="77777777" w:rsidR="00542E72" w:rsidRDefault="00542E72">
            <w:pPr>
              <w:widowControl w:val="0"/>
              <w:suppressAutoHyphens w:val="0"/>
              <w:jc w:val="center"/>
            </w:pPr>
            <w:r>
              <w:rPr>
                <w:rFonts w:eastAsia="Times New Roman"/>
                <w:lang w:eastAsia="ru-RU"/>
              </w:rPr>
              <w:t>3,67%</w:t>
            </w:r>
          </w:p>
        </w:tc>
      </w:tr>
      <w:tr w:rsidR="00542E72" w14:paraId="3272B69F"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B262D04" w14:textId="77777777" w:rsidR="00542E72" w:rsidRDefault="00542E72">
            <w:pPr>
              <w:widowControl w:val="0"/>
              <w:suppressAutoHyphens w:val="0"/>
              <w:jc w:val="center"/>
            </w:pPr>
            <w:r>
              <w:rPr>
                <w:rFonts w:eastAsia="Times New Roman"/>
                <w:lang w:eastAsia="ru-RU"/>
              </w:rPr>
              <w:t>18</w:t>
            </w:r>
          </w:p>
        </w:tc>
        <w:tc>
          <w:tcPr>
            <w:tcW w:w="1128" w:type="dxa"/>
            <w:tcBorders>
              <w:bottom w:val="single" w:sz="4" w:space="0" w:color="000000"/>
              <w:right w:val="single" w:sz="4" w:space="0" w:color="000000"/>
            </w:tcBorders>
            <w:shd w:val="clear" w:color="auto" w:fill="auto"/>
            <w:vAlign w:val="center"/>
          </w:tcPr>
          <w:p w14:paraId="0299FF3F"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68E1D30D" w14:textId="77777777" w:rsidR="00542E72" w:rsidRDefault="00542E72">
            <w:pPr>
              <w:widowControl w:val="0"/>
              <w:suppressAutoHyphens w:val="0"/>
              <w:jc w:val="center"/>
            </w:pPr>
            <w:r>
              <w:rPr>
                <w:rFonts w:eastAsia="Times New Roman"/>
                <w:lang w:eastAsia="ru-RU"/>
              </w:rPr>
              <w:t>1,64%</w:t>
            </w:r>
          </w:p>
        </w:tc>
        <w:tc>
          <w:tcPr>
            <w:tcW w:w="2126" w:type="dxa"/>
            <w:tcBorders>
              <w:bottom w:val="single" w:sz="4" w:space="0" w:color="000000"/>
              <w:right w:val="single" w:sz="4" w:space="0" w:color="000000"/>
            </w:tcBorders>
            <w:shd w:val="clear" w:color="auto" w:fill="auto"/>
            <w:vAlign w:val="center"/>
          </w:tcPr>
          <w:p w14:paraId="3A6A7849" w14:textId="77777777" w:rsidR="00542E72" w:rsidRDefault="00542E72">
            <w:pPr>
              <w:widowControl w:val="0"/>
              <w:suppressAutoHyphens w:val="0"/>
              <w:jc w:val="center"/>
            </w:pPr>
            <w:r>
              <w:rPr>
                <w:rFonts w:eastAsia="Times New Roman"/>
                <w:lang w:eastAsia="ru-RU"/>
              </w:rPr>
              <w:t>61,28%</w:t>
            </w:r>
          </w:p>
        </w:tc>
        <w:tc>
          <w:tcPr>
            <w:tcW w:w="2127" w:type="dxa"/>
            <w:tcBorders>
              <w:bottom w:val="single" w:sz="4" w:space="0" w:color="000000"/>
              <w:right w:val="single" w:sz="4" w:space="0" w:color="000000"/>
            </w:tcBorders>
            <w:shd w:val="clear" w:color="auto" w:fill="auto"/>
            <w:vAlign w:val="center"/>
          </w:tcPr>
          <w:p w14:paraId="21955BD8" w14:textId="77777777" w:rsidR="00542E72" w:rsidRDefault="00542E72">
            <w:pPr>
              <w:widowControl w:val="0"/>
              <w:suppressAutoHyphens w:val="0"/>
              <w:jc w:val="center"/>
            </w:pPr>
            <w:r>
              <w:rPr>
                <w:rFonts w:eastAsia="Times New Roman"/>
                <w:lang w:eastAsia="ru-RU"/>
              </w:rPr>
              <w:t>12,06%</w:t>
            </w:r>
          </w:p>
        </w:tc>
        <w:tc>
          <w:tcPr>
            <w:tcW w:w="2034" w:type="dxa"/>
            <w:tcBorders>
              <w:bottom w:val="single" w:sz="4" w:space="0" w:color="000000"/>
              <w:right w:val="single" w:sz="4" w:space="0" w:color="000000"/>
            </w:tcBorders>
            <w:shd w:val="clear" w:color="auto" w:fill="auto"/>
            <w:vAlign w:val="center"/>
          </w:tcPr>
          <w:p w14:paraId="79F12058" w14:textId="77777777" w:rsidR="00542E72" w:rsidRDefault="00542E72">
            <w:pPr>
              <w:widowControl w:val="0"/>
              <w:suppressAutoHyphens w:val="0"/>
              <w:jc w:val="center"/>
            </w:pPr>
            <w:r>
              <w:rPr>
                <w:rFonts w:eastAsia="Times New Roman"/>
                <w:lang w:eastAsia="ru-RU"/>
              </w:rPr>
              <w:t>0,72%</w:t>
            </w:r>
          </w:p>
        </w:tc>
      </w:tr>
      <w:tr w:rsidR="00542E72" w14:paraId="1874BD3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5D4C5E7" w14:textId="77777777" w:rsidR="00542E72" w:rsidRDefault="00542E72">
            <w:pPr>
              <w:widowControl w:val="0"/>
              <w:suppressAutoHyphens w:val="0"/>
              <w:jc w:val="center"/>
            </w:pPr>
            <w:r>
              <w:rPr>
                <w:rFonts w:eastAsia="Times New Roman"/>
                <w:lang w:eastAsia="ru-RU"/>
              </w:rPr>
              <w:t>18</w:t>
            </w:r>
          </w:p>
        </w:tc>
        <w:tc>
          <w:tcPr>
            <w:tcW w:w="1128" w:type="dxa"/>
            <w:tcBorders>
              <w:bottom w:val="single" w:sz="4" w:space="0" w:color="000000"/>
              <w:right w:val="single" w:sz="4" w:space="0" w:color="000000"/>
            </w:tcBorders>
            <w:shd w:val="clear" w:color="auto" w:fill="auto"/>
            <w:vAlign w:val="center"/>
          </w:tcPr>
          <w:p w14:paraId="7EB92E71"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2137AB40" w14:textId="77777777" w:rsidR="00542E72" w:rsidRDefault="00542E72">
            <w:pPr>
              <w:widowControl w:val="0"/>
              <w:suppressAutoHyphens w:val="0"/>
              <w:jc w:val="center"/>
            </w:pPr>
            <w:r>
              <w:rPr>
                <w:rFonts w:eastAsia="Times New Roman"/>
                <w:lang w:eastAsia="ru-RU"/>
              </w:rPr>
              <w:t>0,02%</w:t>
            </w:r>
          </w:p>
        </w:tc>
        <w:tc>
          <w:tcPr>
            <w:tcW w:w="2126" w:type="dxa"/>
            <w:tcBorders>
              <w:bottom w:val="single" w:sz="4" w:space="0" w:color="000000"/>
              <w:right w:val="single" w:sz="4" w:space="0" w:color="000000"/>
            </w:tcBorders>
            <w:shd w:val="clear" w:color="auto" w:fill="auto"/>
            <w:vAlign w:val="center"/>
          </w:tcPr>
          <w:p w14:paraId="6FB17603" w14:textId="77777777" w:rsidR="00542E72" w:rsidRDefault="00542E72">
            <w:pPr>
              <w:widowControl w:val="0"/>
              <w:suppressAutoHyphens w:val="0"/>
              <w:jc w:val="center"/>
            </w:pPr>
            <w:r>
              <w:rPr>
                <w:rFonts w:eastAsia="Times New Roman"/>
                <w:lang w:eastAsia="ru-RU"/>
              </w:rPr>
              <w:t>8,08%</w:t>
            </w:r>
          </w:p>
        </w:tc>
        <w:tc>
          <w:tcPr>
            <w:tcW w:w="2127" w:type="dxa"/>
            <w:tcBorders>
              <w:bottom w:val="single" w:sz="4" w:space="0" w:color="000000"/>
              <w:right w:val="single" w:sz="4" w:space="0" w:color="000000"/>
            </w:tcBorders>
            <w:shd w:val="clear" w:color="auto" w:fill="auto"/>
            <w:vAlign w:val="center"/>
          </w:tcPr>
          <w:p w14:paraId="06094109" w14:textId="77777777" w:rsidR="00542E72" w:rsidRDefault="00542E72">
            <w:pPr>
              <w:widowControl w:val="0"/>
              <w:suppressAutoHyphens w:val="0"/>
              <w:jc w:val="center"/>
            </w:pPr>
            <w:r>
              <w:rPr>
                <w:rFonts w:eastAsia="Times New Roman"/>
                <w:lang w:eastAsia="ru-RU"/>
              </w:rPr>
              <w:t>12,46%</w:t>
            </w:r>
          </w:p>
        </w:tc>
        <w:tc>
          <w:tcPr>
            <w:tcW w:w="2034" w:type="dxa"/>
            <w:tcBorders>
              <w:bottom w:val="single" w:sz="4" w:space="0" w:color="000000"/>
              <w:right w:val="single" w:sz="4" w:space="0" w:color="000000"/>
            </w:tcBorders>
            <w:shd w:val="clear" w:color="auto" w:fill="auto"/>
            <w:vAlign w:val="center"/>
          </w:tcPr>
          <w:p w14:paraId="2C10B822" w14:textId="77777777" w:rsidR="00542E72" w:rsidRDefault="00542E72">
            <w:pPr>
              <w:widowControl w:val="0"/>
              <w:suppressAutoHyphens w:val="0"/>
              <w:jc w:val="center"/>
            </w:pPr>
            <w:r>
              <w:rPr>
                <w:rFonts w:eastAsia="Times New Roman"/>
                <w:lang w:eastAsia="ru-RU"/>
              </w:rPr>
              <w:t>3,73%</w:t>
            </w:r>
          </w:p>
        </w:tc>
      </w:tr>
      <w:tr w:rsidR="00542E72" w14:paraId="1DD206B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18C41D8" w14:textId="77777777" w:rsidR="00542E72" w:rsidRDefault="00542E72">
            <w:pPr>
              <w:widowControl w:val="0"/>
              <w:suppressAutoHyphens w:val="0"/>
              <w:jc w:val="center"/>
            </w:pPr>
            <w:r>
              <w:rPr>
                <w:rFonts w:eastAsia="Times New Roman"/>
                <w:lang w:eastAsia="ru-RU"/>
              </w:rPr>
              <w:t>19</w:t>
            </w:r>
          </w:p>
        </w:tc>
        <w:tc>
          <w:tcPr>
            <w:tcW w:w="1128" w:type="dxa"/>
            <w:tcBorders>
              <w:bottom w:val="single" w:sz="4" w:space="0" w:color="000000"/>
              <w:right w:val="single" w:sz="4" w:space="0" w:color="000000"/>
            </w:tcBorders>
            <w:shd w:val="clear" w:color="auto" w:fill="auto"/>
            <w:vAlign w:val="center"/>
          </w:tcPr>
          <w:p w14:paraId="0CC6EB44"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63C437B" w14:textId="77777777" w:rsidR="00542E72" w:rsidRDefault="00542E72">
            <w:pPr>
              <w:widowControl w:val="0"/>
              <w:suppressAutoHyphens w:val="0"/>
              <w:jc w:val="center"/>
            </w:pPr>
            <w:r>
              <w:rPr>
                <w:rFonts w:eastAsia="Times New Roman"/>
                <w:lang w:eastAsia="ru-RU"/>
              </w:rPr>
              <w:t>1,52%</w:t>
            </w:r>
          </w:p>
        </w:tc>
        <w:tc>
          <w:tcPr>
            <w:tcW w:w="2126" w:type="dxa"/>
            <w:tcBorders>
              <w:bottom w:val="single" w:sz="4" w:space="0" w:color="000000"/>
              <w:right w:val="single" w:sz="4" w:space="0" w:color="000000"/>
            </w:tcBorders>
            <w:shd w:val="clear" w:color="auto" w:fill="auto"/>
            <w:vAlign w:val="center"/>
          </w:tcPr>
          <w:p w14:paraId="10F58CDE" w14:textId="77777777" w:rsidR="00542E72" w:rsidRDefault="00542E72">
            <w:pPr>
              <w:widowControl w:val="0"/>
              <w:suppressAutoHyphens w:val="0"/>
              <w:jc w:val="center"/>
            </w:pPr>
            <w:r>
              <w:rPr>
                <w:rFonts w:eastAsia="Times New Roman"/>
                <w:lang w:eastAsia="ru-RU"/>
              </w:rPr>
              <w:t>51,86%</w:t>
            </w:r>
          </w:p>
        </w:tc>
        <w:tc>
          <w:tcPr>
            <w:tcW w:w="2127" w:type="dxa"/>
            <w:tcBorders>
              <w:bottom w:val="single" w:sz="4" w:space="0" w:color="000000"/>
              <w:right w:val="single" w:sz="4" w:space="0" w:color="000000"/>
            </w:tcBorders>
            <w:shd w:val="clear" w:color="auto" w:fill="auto"/>
            <w:vAlign w:val="center"/>
          </w:tcPr>
          <w:p w14:paraId="3729E98E" w14:textId="77777777" w:rsidR="00542E72" w:rsidRDefault="00542E72">
            <w:pPr>
              <w:widowControl w:val="0"/>
              <w:suppressAutoHyphens w:val="0"/>
              <w:jc w:val="center"/>
            </w:pPr>
            <w:r>
              <w:rPr>
                <w:rFonts w:eastAsia="Times New Roman"/>
                <w:lang w:eastAsia="ru-RU"/>
              </w:rPr>
              <w:t>8,96%</w:t>
            </w:r>
          </w:p>
        </w:tc>
        <w:tc>
          <w:tcPr>
            <w:tcW w:w="2034" w:type="dxa"/>
            <w:tcBorders>
              <w:bottom w:val="single" w:sz="4" w:space="0" w:color="000000"/>
              <w:right w:val="single" w:sz="4" w:space="0" w:color="000000"/>
            </w:tcBorders>
            <w:shd w:val="clear" w:color="auto" w:fill="auto"/>
            <w:vAlign w:val="center"/>
          </w:tcPr>
          <w:p w14:paraId="5DF1BC4F" w14:textId="77777777" w:rsidR="00542E72" w:rsidRDefault="00542E72">
            <w:pPr>
              <w:widowControl w:val="0"/>
              <w:suppressAutoHyphens w:val="0"/>
              <w:jc w:val="center"/>
            </w:pPr>
            <w:r>
              <w:rPr>
                <w:rFonts w:eastAsia="Times New Roman"/>
                <w:lang w:eastAsia="ru-RU"/>
              </w:rPr>
              <w:t>0,21%</w:t>
            </w:r>
          </w:p>
        </w:tc>
      </w:tr>
      <w:tr w:rsidR="00542E72" w14:paraId="586C584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D58FA38" w14:textId="77777777" w:rsidR="00542E72" w:rsidRDefault="00542E72">
            <w:pPr>
              <w:widowControl w:val="0"/>
              <w:suppressAutoHyphens w:val="0"/>
              <w:jc w:val="center"/>
            </w:pPr>
            <w:r>
              <w:rPr>
                <w:rFonts w:eastAsia="Times New Roman"/>
                <w:lang w:eastAsia="ru-RU"/>
              </w:rPr>
              <w:t>19</w:t>
            </w:r>
          </w:p>
        </w:tc>
        <w:tc>
          <w:tcPr>
            <w:tcW w:w="1128" w:type="dxa"/>
            <w:tcBorders>
              <w:bottom w:val="single" w:sz="4" w:space="0" w:color="000000"/>
              <w:right w:val="single" w:sz="4" w:space="0" w:color="000000"/>
            </w:tcBorders>
            <w:shd w:val="clear" w:color="auto" w:fill="auto"/>
            <w:vAlign w:val="center"/>
          </w:tcPr>
          <w:p w14:paraId="7983F85A"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56DB95DF"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41116B8C" w14:textId="77777777" w:rsidR="00542E72" w:rsidRDefault="00542E72">
            <w:pPr>
              <w:widowControl w:val="0"/>
              <w:suppressAutoHyphens w:val="0"/>
              <w:jc w:val="center"/>
            </w:pPr>
            <w:r>
              <w:rPr>
                <w:rFonts w:eastAsia="Times New Roman"/>
                <w:lang w:eastAsia="ru-RU"/>
              </w:rPr>
              <w:t>17,50%</w:t>
            </w:r>
          </w:p>
        </w:tc>
        <w:tc>
          <w:tcPr>
            <w:tcW w:w="2127" w:type="dxa"/>
            <w:tcBorders>
              <w:bottom w:val="single" w:sz="4" w:space="0" w:color="000000"/>
              <w:right w:val="single" w:sz="4" w:space="0" w:color="000000"/>
            </w:tcBorders>
            <w:shd w:val="clear" w:color="auto" w:fill="auto"/>
            <w:vAlign w:val="center"/>
          </w:tcPr>
          <w:p w14:paraId="5457A40A" w14:textId="77777777" w:rsidR="00542E72" w:rsidRDefault="00542E72">
            <w:pPr>
              <w:widowControl w:val="0"/>
              <w:suppressAutoHyphens w:val="0"/>
              <w:jc w:val="center"/>
            </w:pPr>
            <w:r>
              <w:rPr>
                <w:rFonts w:eastAsia="Times New Roman"/>
                <w:lang w:eastAsia="ru-RU"/>
              </w:rPr>
              <w:t>15,56%</w:t>
            </w:r>
          </w:p>
        </w:tc>
        <w:tc>
          <w:tcPr>
            <w:tcW w:w="2034" w:type="dxa"/>
            <w:tcBorders>
              <w:bottom w:val="single" w:sz="4" w:space="0" w:color="000000"/>
              <w:right w:val="single" w:sz="4" w:space="0" w:color="000000"/>
            </w:tcBorders>
            <w:shd w:val="clear" w:color="auto" w:fill="auto"/>
            <w:vAlign w:val="center"/>
          </w:tcPr>
          <w:p w14:paraId="413CE6BB" w14:textId="77777777" w:rsidR="00542E72" w:rsidRDefault="00542E72">
            <w:pPr>
              <w:widowControl w:val="0"/>
              <w:suppressAutoHyphens w:val="0"/>
              <w:jc w:val="center"/>
            </w:pPr>
            <w:r>
              <w:rPr>
                <w:rFonts w:eastAsia="Times New Roman"/>
                <w:lang w:eastAsia="ru-RU"/>
              </w:rPr>
              <w:t>4,24%</w:t>
            </w:r>
          </w:p>
        </w:tc>
      </w:tr>
      <w:tr w:rsidR="00542E72" w14:paraId="066EBBE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F831BB8" w14:textId="77777777" w:rsidR="00542E72" w:rsidRDefault="00542E72">
            <w:pPr>
              <w:widowControl w:val="0"/>
              <w:suppressAutoHyphens w:val="0"/>
              <w:jc w:val="center"/>
            </w:pPr>
            <w:r>
              <w:rPr>
                <w:rFonts w:eastAsia="Times New Roman"/>
                <w:lang w:eastAsia="ru-RU"/>
              </w:rPr>
              <w:t>20</w:t>
            </w:r>
          </w:p>
        </w:tc>
        <w:tc>
          <w:tcPr>
            <w:tcW w:w="1128" w:type="dxa"/>
            <w:tcBorders>
              <w:bottom w:val="single" w:sz="4" w:space="0" w:color="000000"/>
              <w:right w:val="single" w:sz="4" w:space="0" w:color="000000"/>
            </w:tcBorders>
            <w:shd w:val="clear" w:color="auto" w:fill="auto"/>
            <w:vAlign w:val="center"/>
          </w:tcPr>
          <w:p w14:paraId="73CB34B6"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55B22646" w14:textId="77777777" w:rsidR="00542E72" w:rsidRDefault="00542E72">
            <w:pPr>
              <w:widowControl w:val="0"/>
              <w:suppressAutoHyphens w:val="0"/>
              <w:jc w:val="center"/>
            </w:pPr>
            <w:r>
              <w:rPr>
                <w:rFonts w:eastAsia="Times New Roman"/>
                <w:lang w:eastAsia="ru-RU"/>
              </w:rPr>
              <w:t>1,50%</w:t>
            </w:r>
          </w:p>
        </w:tc>
        <w:tc>
          <w:tcPr>
            <w:tcW w:w="2126" w:type="dxa"/>
            <w:tcBorders>
              <w:bottom w:val="single" w:sz="4" w:space="0" w:color="000000"/>
              <w:right w:val="single" w:sz="4" w:space="0" w:color="000000"/>
            </w:tcBorders>
            <w:shd w:val="clear" w:color="auto" w:fill="auto"/>
            <w:vAlign w:val="center"/>
          </w:tcPr>
          <w:p w14:paraId="2E732485" w14:textId="77777777" w:rsidR="00542E72" w:rsidRDefault="00542E72">
            <w:pPr>
              <w:widowControl w:val="0"/>
              <w:suppressAutoHyphens w:val="0"/>
              <w:jc w:val="center"/>
            </w:pPr>
            <w:r>
              <w:rPr>
                <w:rFonts w:eastAsia="Times New Roman"/>
                <w:lang w:eastAsia="ru-RU"/>
              </w:rPr>
              <w:t>50,21%</w:t>
            </w:r>
          </w:p>
        </w:tc>
        <w:tc>
          <w:tcPr>
            <w:tcW w:w="2127" w:type="dxa"/>
            <w:tcBorders>
              <w:bottom w:val="single" w:sz="4" w:space="0" w:color="000000"/>
              <w:right w:val="single" w:sz="4" w:space="0" w:color="000000"/>
            </w:tcBorders>
            <w:shd w:val="clear" w:color="auto" w:fill="auto"/>
            <w:vAlign w:val="center"/>
          </w:tcPr>
          <w:p w14:paraId="124CDB09" w14:textId="77777777" w:rsidR="00542E72" w:rsidRDefault="00542E72">
            <w:pPr>
              <w:widowControl w:val="0"/>
              <w:suppressAutoHyphens w:val="0"/>
              <w:jc w:val="center"/>
            </w:pPr>
            <w:r>
              <w:rPr>
                <w:rFonts w:eastAsia="Times New Roman"/>
                <w:lang w:eastAsia="ru-RU"/>
              </w:rPr>
              <w:t>10,90%</w:t>
            </w:r>
          </w:p>
        </w:tc>
        <w:tc>
          <w:tcPr>
            <w:tcW w:w="2034" w:type="dxa"/>
            <w:tcBorders>
              <w:bottom w:val="single" w:sz="4" w:space="0" w:color="000000"/>
              <w:right w:val="single" w:sz="4" w:space="0" w:color="000000"/>
            </w:tcBorders>
            <w:shd w:val="clear" w:color="auto" w:fill="auto"/>
            <w:vAlign w:val="center"/>
          </w:tcPr>
          <w:p w14:paraId="297B9E25" w14:textId="77777777" w:rsidR="00542E72" w:rsidRDefault="00542E72">
            <w:pPr>
              <w:widowControl w:val="0"/>
              <w:suppressAutoHyphens w:val="0"/>
              <w:jc w:val="center"/>
            </w:pPr>
            <w:r>
              <w:rPr>
                <w:rFonts w:eastAsia="Times New Roman"/>
                <w:lang w:eastAsia="ru-RU"/>
              </w:rPr>
              <w:t>0,99%</w:t>
            </w:r>
          </w:p>
        </w:tc>
      </w:tr>
      <w:tr w:rsidR="00542E72" w14:paraId="2586A90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12C1557" w14:textId="77777777" w:rsidR="00542E72" w:rsidRDefault="00542E72">
            <w:pPr>
              <w:widowControl w:val="0"/>
              <w:suppressAutoHyphens w:val="0"/>
              <w:jc w:val="center"/>
            </w:pPr>
            <w:r>
              <w:rPr>
                <w:rFonts w:eastAsia="Times New Roman"/>
                <w:lang w:eastAsia="ru-RU"/>
              </w:rPr>
              <w:t>20</w:t>
            </w:r>
          </w:p>
        </w:tc>
        <w:tc>
          <w:tcPr>
            <w:tcW w:w="1128" w:type="dxa"/>
            <w:tcBorders>
              <w:bottom w:val="single" w:sz="4" w:space="0" w:color="000000"/>
              <w:right w:val="single" w:sz="4" w:space="0" w:color="000000"/>
            </w:tcBorders>
            <w:shd w:val="clear" w:color="auto" w:fill="auto"/>
            <w:vAlign w:val="center"/>
          </w:tcPr>
          <w:p w14:paraId="733B84D1"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4D633A70" w14:textId="77777777" w:rsidR="00542E72" w:rsidRDefault="00542E72">
            <w:pPr>
              <w:widowControl w:val="0"/>
              <w:suppressAutoHyphens w:val="0"/>
              <w:jc w:val="center"/>
            </w:pPr>
            <w:r>
              <w:rPr>
                <w:rFonts w:eastAsia="Times New Roman"/>
                <w:lang w:eastAsia="ru-RU"/>
              </w:rPr>
              <w:t>0,17%</w:t>
            </w:r>
          </w:p>
        </w:tc>
        <w:tc>
          <w:tcPr>
            <w:tcW w:w="2126" w:type="dxa"/>
            <w:tcBorders>
              <w:bottom w:val="single" w:sz="4" w:space="0" w:color="000000"/>
              <w:right w:val="single" w:sz="4" w:space="0" w:color="000000"/>
            </w:tcBorders>
            <w:shd w:val="clear" w:color="auto" w:fill="auto"/>
            <w:vAlign w:val="center"/>
          </w:tcPr>
          <w:p w14:paraId="72C5C5E8" w14:textId="77777777" w:rsidR="00542E72" w:rsidRDefault="00542E72">
            <w:pPr>
              <w:widowControl w:val="0"/>
              <w:suppressAutoHyphens w:val="0"/>
              <w:jc w:val="center"/>
            </w:pPr>
            <w:r>
              <w:rPr>
                <w:rFonts w:eastAsia="Times New Roman"/>
                <w:lang w:eastAsia="ru-RU"/>
              </w:rPr>
              <w:t>19,15%</w:t>
            </w:r>
          </w:p>
        </w:tc>
        <w:tc>
          <w:tcPr>
            <w:tcW w:w="2127" w:type="dxa"/>
            <w:tcBorders>
              <w:bottom w:val="single" w:sz="4" w:space="0" w:color="000000"/>
              <w:right w:val="single" w:sz="4" w:space="0" w:color="000000"/>
            </w:tcBorders>
            <w:shd w:val="clear" w:color="auto" w:fill="auto"/>
            <w:vAlign w:val="center"/>
          </w:tcPr>
          <w:p w14:paraId="284652B7" w14:textId="77777777" w:rsidR="00542E72" w:rsidRDefault="00542E72">
            <w:pPr>
              <w:widowControl w:val="0"/>
              <w:suppressAutoHyphens w:val="0"/>
              <w:jc w:val="center"/>
            </w:pPr>
            <w:r>
              <w:rPr>
                <w:rFonts w:eastAsia="Times New Roman"/>
                <w:lang w:eastAsia="ru-RU"/>
              </w:rPr>
              <w:t>13,62%</w:t>
            </w:r>
          </w:p>
        </w:tc>
        <w:tc>
          <w:tcPr>
            <w:tcW w:w="2034" w:type="dxa"/>
            <w:tcBorders>
              <w:bottom w:val="single" w:sz="4" w:space="0" w:color="000000"/>
              <w:right w:val="single" w:sz="4" w:space="0" w:color="000000"/>
            </w:tcBorders>
            <w:shd w:val="clear" w:color="auto" w:fill="auto"/>
            <w:vAlign w:val="center"/>
          </w:tcPr>
          <w:p w14:paraId="2CDFECA8" w14:textId="77777777" w:rsidR="00542E72" w:rsidRDefault="00542E72">
            <w:pPr>
              <w:widowControl w:val="0"/>
              <w:suppressAutoHyphens w:val="0"/>
              <w:jc w:val="center"/>
            </w:pPr>
            <w:r>
              <w:rPr>
                <w:rFonts w:eastAsia="Times New Roman"/>
                <w:lang w:eastAsia="ru-RU"/>
              </w:rPr>
              <w:t>3,46%</w:t>
            </w:r>
          </w:p>
        </w:tc>
      </w:tr>
      <w:tr w:rsidR="00542E72" w14:paraId="7413AA52"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A0F034D" w14:textId="77777777" w:rsidR="00542E72" w:rsidRDefault="00542E72">
            <w:pPr>
              <w:widowControl w:val="0"/>
              <w:suppressAutoHyphens w:val="0"/>
              <w:jc w:val="center"/>
            </w:pPr>
            <w:r>
              <w:rPr>
                <w:rFonts w:eastAsia="Times New Roman"/>
                <w:lang w:eastAsia="ru-RU"/>
              </w:rPr>
              <w:t>21</w:t>
            </w:r>
          </w:p>
        </w:tc>
        <w:tc>
          <w:tcPr>
            <w:tcW w:w="1128" w:type="dxa"/>
            <w:tcBorders>
              <w:bottom w:val="single" w:sz="4" w:space="0" w:color="000000"/>
              <w:right w:val="single" w:sz="4" w:space="0" w:color="000000"/>
            </w:tcBorders>
            <w:shd w:val="clear" w:color="auto" w:fill="auto"/>
            <w:vAlign w:val="center"/>
          </w:tcPr>
          <w:p w14:paraId="6CFE7CAF"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A022BFF" w14:textId="77777777" w:rsidR="00542E72" w:rsidRDefault="00542E72">
            <w:pPr>
              <w:widowControl w:val="0"/>
              <w:suppressAutoHyphens w:val="0"/>
              <w:jc w:val="center"/>
            </w:pPr>
            <w:r>
              <w:rPr>
                <w:rFonts w:eastAsia="Times New Roman"/>
                <w:lang w:eastAsia="ru-RU"/>
              </w:rPr>
              <w:t>1,64%</w:t>
            </w:r>
          </w:p>
        </w:tc>
        <w:tc>
          <w:tcPr>
            <w:tcW w:w="2126" w:type="dxa"/>
            <w:tcBorders>
              <w:bottom w:val="single" w:sz="4" w:space="0" w:color="000000"/>
              <w:right w:val="single" w:sz="4" w:space="0" w:color="000000"/>
            </w:tcBorders>
            <w:shd w:val="clear" w:color="auto" w:fill="auto"/>
            <w:vAlign w:val="center"/>
          </w:tcPr>
          <w:p w14:paraId="405EE187" w14:textId="77777777" w:rsidR="00542E72" w:rsidRDefault="00542E72">
            <w:pPr>
              <w:widowControl w:val="0"/>
              <w:suppressAutoHyphens w:val="0"/>
              <w:jc w:val="center"/>
            </w:pPr>
            <w:r>
              <w:rPr>
                <w:rFonts w:eastAsia="Times New Roman"/>
                <w:lang w:eastAsia="ru-RU"/>
              </w:rPr>
              <w:t>55,27%</w:t>
            </w:r>
          </w:p>
        </w:tc>
        <w:tc>
          <w:tcPr>
            <w:tcW w:w="2127" w:type="dxa"/>
            <w:tcBorders>
              <w:bottom w:val="single" w:sz="4" w:space="0" w:color="000000"/>
              <w:right w:val="single" w:sz="4" w:space="0" w:color="000000"/>
            </w:tcBorders>
            <w:shd w:val="clear" w:color="auto" w:fill="auto"/>
            <w:vAlign w:val="center"/>
          </w:tcPr>
          <w:p w14:paraId="12FED6AE" w14:textId="77777777" w:rsidR="00542E72" w:rsidRDefault="00542E72">
            <w:pPr>
              <w:widowControl w:val="0"/>
              <w:suppressAutoHyphens w:val="0"/>
              <w:jc w:val="center"/>
            </w:pPr>
            <w:r>
              <w:rPr>
                <w:rFonts w:eastAsia="Times New Roman"/>
                <w:lang w:eastAsia="ru-RU"/>
              </w:rPr>
              <w:t>7,40%</w:t>
            </w:r>
          </w:p>
        </w:tc>
        <w:tc>
          <w:tcPr>
            <w:tcW w:w="2034" w:type="dxa"/>
            <w:tcBorders>
              <w:bottom w:val="single" w:sz="4" w:space="0" w:color="000000"/>
              <w:right w:val="single" w:sz="4" w:space="0" w:color="000000"/>
            </w:tcBorders>
            <w:shd w:val="clear" w:color="auto" w:fill="auto"/>
            <w:vAlign w:val="center"/>
          </w:tcPr>
          <w:p w14:paraId="557E947F" w14:textId="77777777" w:rsidR="00542E72" w:rsidRDefault="00542E72">
            <w:pPr>
              <w:widowControl w:val="0"/>
              <w:suppressAutoHyphens w:val="0"/>
              <w:jc w:val="center"/>
            </w:pPr>
            <w:r>
              <w:rPr>
                <w:rFonts w:eastAsia="Times New Roman"/>
                <w:lang w:eastAsia="ru-RU"/>
              </w:rPr>
              <w:t>0,13%</w:t>
            </w:r>
          </w:p>
        </w:tc>
      </w:tr>
      <w:tr w:rsidR="00542E72" w14:paraId="78521E8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179F1FE" w14:textId="77777777" w:rsidR="00542E72" w:rsidRDefault="00542E72">
            <w:pPr>
              <w:widowControl w:val="0"/>
              <w:suppressAutoHyphens w:val="0"/>
              <w:jc w:val="center"/>
            </w:pPr>
            <w:r>
              <w:rPr>
                <w:rFonts w:eastAsia="Times New Roman"/>
                <w:lang w:eastAsia="ru-RU"/>
              </w:rPr>
              <w:t>21</w:t>
            </w:r>
          </w:p>
        </w:tc>
        <w:tc>
          <w:tcPr>
            <w:tcW w:w="1128" w:type="dxa"/>
            <w:tcBorders>
              <w:bottom w:val="single" w:sz="4" w:space="0" w:color="000000"/>
              <w:right w:val="single" w:sz="4" w:space="0" w:color="000000"/>
            </w:tcBorders>
            <w:shd w:val="clear" w:color="auto" w:fill="auto"/>
            <w:vAlign w:val="center"/>
          </w:tcPr>
          <w:p w14:paraId="2E456DD3"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892F53F" w14:textId="77777777" w:rsidR="00542E72" w:rsidRDefault="00542E72">
            <w:pPr>
              <w:widowControl w:val="0"/>
              <w:suppressAutoHyphens w:val="0"/>
              <w:jc w:val="center"/>
            </w:pPr>
            <w:r>
              <w:rPr>
                <w:rFonts w:eastAsia="Times New Roman"/>
                <w:lang w:eastAsia="ru-RU"/>
              </w:rPr>
              <w:t>0,02%</w:t>
            </w:r>
          </w:p>
        </w:tc>
        <w:tc>
          <w:tcPr>
            <w:tcW w:w="2126" w:type="dxa"/>
            <w:tcBorders>
              <w:bottom w:val="single" w:sz="4" w:space="0" w:color="000000"/>
              <w:right w:val="single" w:sz="4" w:space="0" w:color="000000"/>
            </w:tcBorders>
            <w:shd w:val="clear" w:color="auto" w:fill="auto"/>
            <w:vAlign w:val="center"/>
          </w:tcPr>
          <w:p w14:paraId="78D73133" w14:textId="77777777" w:rsidR="00542E72" w:rsidRDefault="00542E72">
            <w:pPr>
              <w:widowControl w:val="0"/>
              <w:suppressAutoHyphens w:val="0"/>
              <w:jc w:val="center"/>
            </w:pPr>
            <w:r>
              <w:rPr>
                <w:rFonts w:eastAsia="Times New Roman"/>
                <w:lang w:eastAsia="ru-RU"/>
              </w:rPr>
              <w:t>14,09%</w:t>
            </w:r>
          </w:p>
        </w:tc>
        <w:tc>
          <w:tcPr>
            <w:tcW w:w="2127" w:type="dxa"/>
            <w:tcBorders>
              <w:bottom w:val="single" w:sz="4" w:space="0" w:color="000000"/>
              <w:right w:val="single" w:sz="4" w:space="0" w:color="000000"/>
            </w:tcBorders>
            <w:shd w:val="clear" w:color="auto" w:fill="auto"/>
            <w:vAlign w:val="center"/>
          </w:tcPr>
          <w:p w14:paraId="72875E05" w14:textId="77777777" w:rsidR="00542E72" w:rsidRDefault="00542E72">
            <w:pPr>
              <w:widowControl w:val="0"/>
              <w:suppressAutoHyphens w:val="0"/>
              <w:jc w:val="center"/>
            </w:pPr>
            <w:r>
              <w:rPr>
                <w:rFonts w:eastAsia="Times New Roman"/>
                <w:lang w:eastAsia="ru-RU"/>
              </w:rPr>
              <w:t>17,12%</w:t>
            </w:r>
          </w:p>
        </w:tc>
        <w:tc>
          <w:tcPr>
            <w:tcW w:w="2034" w:type="dxa"/>
            <w:tcBorders>
              <w:bottom w:val="single" w:sz="4" w:space="0" w:color="000000"/>
              <w:right w:val="single" w:sz="4" w:space="0" w:color="000000"/>
            </w:tcBorders>
            <w:shd w:val="clear" w:color="auto" w:fill="auto"/>
            <w:vAlign w:val="center"/>
          </w:tcPr>
          <w:p w14:paraId="4E2EE69E" w14:textId="77777777" w:rsidR="00542E72" w:rsidRDefault="00542E72">
            <w:pPr>
              <w:widowControl w:val="0"/>
              <w:suppressAutoHyphens w:val="0"/>
              <w:jc w:val="center"/>
            </w:pPr>
            <w:r>
              <w:rPr>
                <w:rFonts w:eastAsia="Times New Roman"/>
                <w:lang w:eastAsia="ru-RU"/>
              </w:rPr>
              <w:t>4,32%</w:t>
            </w:r>
          </w:p>
        </w:tc>
      </w:tr>
      <w:tr w:rsidR="00542E72" w14:paraId="55BCD59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16A06CD" w14:textId="77777777" w:rsidR="00542E72" w:rsidRDefault="00542E72">
            <w:pPr>
              <w:widowControl w:val="0"/>
              <w:suppressAutoHyphens w:val="0"/>
              <w:jc w:val="center"/>
            </w:pPr>
            <w:r>
              <w:rPr>
                <w:rFonts w:eastAsia="Times New Roman"/>
                <w:lang w:eastAsia="ru-RU"/>
              </w:rPr>
              <w:t>22</w:t>
            </w:r>
          </w:p>
        </w:tc>
        <w:tc>
          <w:tcPr>
            <w:tcW w:w="1128" w:type="dxa"/>
            <w:tcBorders>
              <w:bottom w:val="single" w:sz="4" w:space="0" w:color="000000"/>
              <w:right w:val="single" w:sz="4" w:space="0" w:color="000000"/>
            </w:tcBorders>
            <w:shd w:val="clear" w:color="auto" w:fill="auto"/>
            <w:vAlign w:val="center"/>
          </w:tcPr>
          <w:p w14:paraId="5B938D5C"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6A2E6AD" w14:textId="77777777" w:rsidR="00542E72" w:rsidRDefault="00542E72">
            <w:pPr>
              <w:widowControl w:val="0"/>
              <w:suppressAutoHyphens w:val="0"/>
              <w:jc w:val="center"/>
            </w:pPr>
            <w:r>
              <w:rPr>
                <w:rFonts w:eastAsia="Times New Roman"/>
                <w:lang w:eastAsia="ru-RU"/>
              </w:rPr>
              <w:t>1,60%</w:t>
            </w:r>
          </w:p>
        </w:tc>
        <w:tc>
          <w:tcPr>
            <w:tcW w:w="2126" w:type="dxa"/>
            <w:tcBorders>
              <w:bottom w:val="single" w:sz="4" w:space="0" w:color="000000"/>
              <w:right w:val="single" w:sz="4" w:space="0" w:color="000000"/>
            </w:tcBorders>
            <w:shd w:val="clear" w:color="auto" w:fill="auto"/>
            <w:vAlign w:val="center"/>
          </w:tcPr>
          <w:p w14:paraId="7278617F" w14:textId="77777777" w:rsidR="00542E72" w:rsidRDefault="00542E72">
            <w:pPr>
              <w:widowControl w:val="0"/>
              <w:suppressAutoHyphens w:val="0"/>
              <w:jc w:val="center"/>
            </w:pPr>
            <w:r>
              <w:rPr>
                <w:rFonts w:eastAsia="Times New Roman"/>
                <w:lang w:eastAsia="ru-RU"/>
              </w:rPr>
              <w:t>43,44%</w:t>
            </w:r>
          </w:p>
        </w:tc>
        <w:tc>
          <w:tcPr>
            <w:tcW w:w="2127" w:type="dxa"/>
            <w:tcBorders>
              <w:bottom w:val="single" w:sz="4" w:space="0" w:color="000000"/>
              <w:right w:val="single" w:sz="4" w:space="0" w:color="000000"/>
            </w:tcBorders>
            <w:shd w:val="clear" w:color="auto" w:fill="auto"/>
            <w:vAlign w:val="center"/>
          </w:tcPr>
          <w:p w14:paraId="0F413F7F" w14:textId="77777777" w:rsidR="00542E72" w:rsidRDefault="00542E72">
            <w:pPr>
              <w:widowControl w:val="0"/>
              <w:suppressAutoHyphens w:val="0"/>
              <w:jc w:val="center"/>
            </w:pPr>
            <w:r>
              <w:rPr>
                <w:rFonts w:eastAsia="Times New Roman"/>
                <w:lang w:eastAsia="ru-RU"/>
              </w:rPr>
              <w:t>3,23%</w:t>
            </w:r>
          </w:p>
        </w:tc>
        <w:tc>
          <w:tcPr>
            <w:tcW w:w="2034" w:type="dxa"/>
            <w:tcBorders>
              <w:bottom w:val="single" w:sz="4" w:space="0" w:color="000000"/>
              <w:right w:val="single" w:sz="4" w:space="0" w:color="000000"/>
            </w:tcBorders>
            <w:shd w:val="clear" w:color="auto" w:fill="auto"/>
            <w:vAlign w:val="center"/>
          </w:tcPr>
          <w:p w14:paraId="552DB670" w14:textId="77777777" w:rsidR="00542E72" w:rsidRDefault="00542E72">
            <w:pPr>
              <w:widowControl w:val="0"/>
              <w:suppressAutoHyphens w:val="0"/>
              <w:jc w:val="center"/>
            </w:pPr>
            <w:r>
              <w:rPr>
                <w:rFonts w:eastAsia="Times New Roman"/>
                <w:lang w:eastAsia="ru-RU"/>
              </w:rPr>
              <w:t>0,06%</w:t>
            </w:r>
          </w:p>
        </w:tc>
      </w:tr>
      <w:tr w:rsidR="00542E72" w14:paraId="688A710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85A8860" w14:textId="77777777" w:rsidR="00542E72" w:rsidRDefault="00542E72">
            <w:pPr>
              <w:widowControl w:val="0"/>
              <w:suppressAutoHyphens w:val="0"/>
              <w:jc w:val="center"/>
            </w:pPr>
            <w:r>
              <w:rPr>
                <w:rFonts w:eastAsia="Times New Roman"/>
                <w:lang w:eastAsia="ru-RU"/>
              </w:rPr>
              <w:t>22</w:t>
            </w:r>
          </w:p>
        </w:tc>
        <w:tc>
          <w:tcPr>
            <w:tcW w:w="1128" w:type="dxa"/>
            <w:tcBorders>
              <w:bottom w:val="single" w:sz="4" w:space="0" w:color="000000"/>
              <w:right w:val="single" w:sz="4" w:space="0" w:color="000000"/>
            </w:tcBorders>
            <w:shd w:val="clear" w:color="auto" w:fill="auto"/>
            <w:vAlign w:val="center"/>
          </w:tcPr>
          <w:p w14:paraId="542E9D25"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B4F7F37" w14:textId="77777777" w:rsidR="00542E72" w:rsidRDefault="00542E72">
            <w:pPr>
              <w:widowControl w:val="0"/>
              <w:suppressAutoHyphens w:val="0"/>
              <w:jc w:val="center"/>
            </w:pPr>
            <w:r>
              <w:rPr>
                <w:rFonts w:eastAsia="Times New Roman"/>
                <w:lang w:eastAsia="ru-RU"/>
              </w:rPr>
              <w:t>0,06%</w:t>
            </w:r>
          </w:p>
        </w:tc>
        <w:tc>
          <w:tcPr>
            <w:tcW w:w="2126" w:type="dxa"/>
            <w:tcBorders>
              <w:bottom w:val="single" w:sz="4" w:space="0" w:color="000000"/>
              <w:right w:val="single" w:sz="4" w:space="0" w:color="000000"/>
            </w:tcBorders>
            <w:shd w:val="clear" w:color="auto" w:fill="auto"/>
            <w:vAlign w:val="center"/>
          </w:tcPr>
          <w:p w14:paraId="53D03499" w14:textId="77777777" w:rsidR="00542E72" w:rsidRDefault="00542E72">
            <w:pPr>
              <w:widowControl w:val="0"/>
              <w:suppressAutoHyphens w:val="0"/>
              <w:jc w:val="center"/>
            </w:pPr>
            <w:r>
              <w:rPr>
                <w:rFonts w:eastAsia="Times New Roman"/>
                <w:lang w:eastAsia="ru-RU"/>
              </w:rPr>
              <w:t>20,65%</w:t>
            </w:r>
          </w:p>
        </w:tc>
        <w:tc>
          <w:tcPr>
            <w:tcW w:w="2127" w:type="dxa"/>
            <w:tcBorders>
              <w:bottom w:val="single" w:sz="4" w:space="0" w:color="000000"/>
              <w:right w:val="single" w:sz="4" w:space="0" w:color="000000"/>
            </w:tcBorders>
            <w:shd w:val="clear" w:color="auto" w:fill="auto"/>
            <w:vAlign w:val="center"/>
          </w:tcPr>
          <w:p w14:paraId="757EC6B1" w14:textId="77777777" w:rsidR="00542E72" w:rsidRDefault="00542E72">
            <w:pPr>
              <w:widowControl w:val="0"/>
              <w:suppressAutoHyphens w:val="0"/>
              <w:jc w:val="center"/>
            </w:pPr>
            <w:r>
              <w:rPr>
                <w:rFonts w:eastAsia="Times New Roman"/>
                <w:lang w:eastAsia="ru-RU"/>
              </w:rPr>
              <w:t>9,97%</w:t>
            </w:r>
          </w:p>
        </w:tc>
        <w:tc>
          <w:tcPr>
            <w:tcW w:w="2034" w:type="dxa"/>
            <w:tcBorders>
              <w:bottom w:val="single" w:sz="4" w:space="0" w:color="000000"/>
              <w:right w:val="single" w:sz="4" w:space="0" w:color="000000"/>
            </w:tcBorders>
            <w:shd w:val="clear" w:color="auto" w:fill="auto"/>
            <w:vAlign w:val="center"/>
          </w:tcPr>
          <w:p w14:paraId="1B9970D6" w14:textId="77777777" w:rsidR="00542E72" w:rsidRDefault="00542E72">
            <w:pPr>
              <w:widowControl w:val="0"/>
              <w:suppressAutoHyphens w:val="0"/>
              <w:jc w:val="center"/>
            </w:pPr>
            <w:r>
              <w:rPr>
                <w:rFonts w:eastAsia="Times New Roman"/>
                <w:lang w:eastAsia="ru-RU"/>
              </w:rPr>
              <w:t>0,93%</w:t>
            </w:r>
          </w:p>
        </w:tc>
      </w:tr>
      <w:tr w:rsidR="00542E72" w14:paraId="500A3F4E"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21EBE43" w14:textId="77777777" w:rsidR="00542E72" w:rsidRDefault="00542E72">
            <w:pPr>
              <w:widowControl w:val="0"/>
              <w:suppressAutoHyphens w:val="0"/>
              <w:jc w:val="center"/>
            </w:pPr>
            <w:r>
              <w:rPr>
                <w:rFonts w:eastAsia="Times New Roman"/>
                <w:lang w:eastAsia="ru-RU"/>
              </w:rPr>
              <w:t>22</w:t>
            </w:r>
          </w:p>
        </w:tc>
        <w:tc>
          <w:tcPr>
            <w:tcW w:w="1128" w:type="dxa"/>
            <w:tcBorders>
              <w:bottom w:val="single" w:sz="4" w:space="0" w:color="000000"/>
              <w:right w:val="single" w:sz="4" w:space="0" w:color="000000"/>
            </w:tcBorders>
            <w:shd w:val="clear" w:color="auto" w:fill="auto"/>
            <w:vAlign w:val="center"/>
          </w:tcPr>
          <w:p w14:paraId="1075C3F8"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10EBBA58"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3E586CC1" w14:textId="77777777" w:rsidR="00542E72" w:rsidRDefault="00542E72">
            <w:pPr>
              <w:widowControl w:val="0"/>
              <w:suppressAutoHyphens w:val="0"/>
              <w:jc w:val="center"/>
            </w:pPr>
            <w:r>
              <w:rPr>
                <w:rFonts w:eastAsia="Times New Roman"/>
                <w:lang w:eastAsia="ru-RU"/>
              </w:rPr>
              <w:t>5,27%</w:t>
            </w:r>
          </w:p>
        </w:tc>
        <w:tc>
          <w:tcPr>
            <w:tcW w:w="2127" w:type="dxa"/>
            <w:tcBorders>
              <w:bottom w:val="single" w:sz="4" w:space="0" w:color="000000"/>
              <w:right w:val="single" w:sz="4" w:space="0" w:color="000000"/>
            </w:tcBorders>
            <w:shd w:val="clear" w:color="auto" w:fill="auto"/>
            <w:vAlign w:val="center"/>
          </w:tcPr>
          <w:p w14:paraId="6150F716" w14:textId="77777777" w:rsidR="00542E72" w:rsidRDefault="00542E72">
            <w:pPr>
              <w:widowControl w:val="0"/>
              <w:suppressAutoHyphens w:val="0"/>
              <w:jc w:val="center"/>
            </w:pPr>
            <w:r>
              <w:rPr>
                <w:rFonts w:eastAsia="Times New Roman"/>
                <w:lang w:eastAsia="ru-RU"/>
              </w:rPr>
              <w:t>11,32%</w:t>
            </w:r>
          </w:p>
        </w:tc>
        <w:tc>
          <w:tcPr>
            <w:tcW w:w="2034" w:type="dxa"/>
            <w:tcBorders>
              <w:bottom w:val="single" w:sz="4" w:space="0" w:color="000000"/>
              <w:right w:val="single" w:sz="4" w:space="0" w:color="000000"/>
            </w:tcBorders>
            <w:shd w:val="clear" w:color="auto" w:fill="auto"/>
            <w:vAlign w:val="center"/>
          </w:tcPr>
          <w:p w14:paraId="7A23F210" w14:textId="77777777" w:rsidR="00542E72" w:rsidRDefault="00542E72">
            <w:pPr>
              <w:widowControl w:val="0"/>
              <w:suppressAutoHyphens w:val="0"/>
              <w:jc w:val="center"/>
            </w:pPr>
            <w:r>
              <w:rPr>
                <w:rFonts w:eastAsia="Times New Roman"/>
                <w:lang w:eastAsia="ru-RU"/>
              </w:rPr>
              <w:t>3,46%</w:t>
            </w:r>
          </w:p>
        </w:tc>
      </w:tr>
      <w:tr w:rsidR="00542E72" w14:paraId="1B43545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42B77F7" w14:textId="77777777" w:rsidR="00542E72" w:rsidRDefault="00542E72">
            <w:pPr>
              <w:widowControl w:val="0"/>
              <w:suppressAutoHyphens w:val="0"/>
              <w:jc w:val="center"/>
            </w:pPr>
            <w:r>
              <w:rPr>
                <w:rFonts w:eastAsia="Times New Roman"/>
                <w:lang w:eastAsia="ru-RU"/>
              </w:rPr>
              <w:t>23</w:t>
            </w:r>
          </w:p>
        </w:tc>
        <w:tc>
          <w:tcPr>
            <w:tcW w:w="1128" w:type="dxa"/>
            <w:tcBorders>
              <w:bottom w:val="single" w:sz="4" w:space="0" w:color="000000"/>
              <w:right w:val="single" w:sz="4" w:space="0" w:color="000000"/>
            </w:tcBorders>
            <w:shd w:val="clear" w:color="auto" w:fill="auto"/>
            <w:vAlign w:val="center"/>
          </w:tcPr>
          <w:p w14:paraId="02A61667"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38B60E76" w14:textId="77777777" w:rsidR="00542E72" w:rsidRDefault="00542E72">
            <w:pPr>
              <w:widowControl w:val="0"/>
              <w:suppressAutoHyphens w:val="0"/>
              <w:jc w:val="center"/>
            </w:pPr>
            <w:r>
              <w:rPr>
                <w:rFonts w:eastAsia="Times New Roman"/>
                <w:lang w:eastAsia="ru-RU"/>
              </w:rPr>
              <w:t>1,52%</w:t>
            </w:r>
          </w:p>
        </w:tc>
        <w:tc>
          <w:tcPr>
            <w:tcW w:w="2126" w:type="dxa"/>
            <w:tcBorders>
              <w:bottom w:val="single" w:sz="4" w:space="0" w:color="000000"/>
              <w:right w:val="single" w:sz="4" w:space="0" w:color="000000"/>
            </w:tcBorders>
            <w:shd w:val="clear" w:color="auto" w:fill="auto"/>
            <w:vAlign w:val="center"/>
          </w:tcPr>
          <w:p w14:paraId="3B55A2AE" w14:textId="77777777" w:rsidR="00542E72" w:rsidRDefault="00542E72">
            <w:pPr>
              <w:widowControl w:val="0"/>
              <w:suppressAutoHyphens w:val="0"/>
              <w:jc w:val="center"/>
            </w:pPr>
            <w:r>
              <w:rPr>
                <w:rFonts w:eastAsia="Times New Roman"/>
                <w:lang w:eastAsia="ru-RU"/>
              </w:rPr>
              <w:t>39,58%</w:t>
            </w:r>
          </w:p>
        </w:tc>
        <w:tc>
          <w:tcPr>
            <w:tcW w:w="2127" w:type="dxa"/>
            <w:tcBorders>
              <w:bottom w:val="single" w:sz="4" w:space="0" w:color="000000"/>
              <w:right w:val="single" w:sz="4" w:space="0" w:color="000000"/>
            </w:tcBorders>
            <w:shd w:val="clear" w:color="auto" w:fill="auto"/>
            <w:vAlign w:val="center"/>
          </w:tcPr>
          <w:p w14:paraId="5F4EC793" w14:textId="77777777" w:rsidR="00542E72" w:rsidRDefault="00542E72">
            <w:pPr>
              <w:widowControl w:val="0"/>
              <w:suppressAutoHyphens w:val="0"/>
              <w:jc w:val="center"/>
            </w:pPr>
            <w:r>
              <w:rPr>
                <w:rFonts w:eastAsia="Times New Roman"/>
                <w:lang w:eastAsia="ru-RU"/>
              </w:rPr>
              <w:t>8,12%</w:t>
            </w:r>
          </w:p>
        </w:tc>
        <w:tc>
          <w:tcPr>
            <w:tcW w:w="2034" w:type="dxa"/>
            <w:tcBorders>
              <w:bottom w:val="single" w:sz="4" w:space="0" w:color="000000"/>
              <w:right w:val="single" w:sz="4" w:space="0" w:color="000000"/>
            </w:tcBorders>
            <w:shd w:val="clear" w:color="auto" w:fill="auto"/>
            <w:vAlign w:val="center"/>
          </w:tcPr>
          <w:p w14:paraId="6C4B2E7D" w14:textId="77777777" w:rsidR="00542E72" w:rsidRDefault="00542E72">
            <w:pPr>
              <w:widowControl w:val="0"/>
              <w:suppressAutoHyphens w:val="0"/>
              <w:jc w:val="center"/>
            </w:pPr>
            <w:r>
              <w:rPr>
                <w:rFonts w:eastAsia="Times New Roman"/>
                <w:lang w:eastAsia="ru-RU"/>
              </w:rPr>
              <w:t>0,70%</w:t>
            </w:r>
          </w:p>
        </w:tc>
      </w:tr>
      <w:tr w:rsidR="00542E72" w14:paraId="344B64C8"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1067847" w14:textId="77777777" w:rsidR="00542E72" w:rsidRDefault="00542E72">
            <w:pPr>
              <w:widowControl w:val="0"/>
              <w:suppressAutoHyphens w:val="0"/>
              <w:jc w:val="center"/>
            </w:pPr>
            <w:r>
              <w:rPr>
                <w:rFonts w:eastAsia="Times New Roman"/>
                <w:lang w:eastAsia="ru-RU"/>
              </w:rPr>
              <w:t>23</w:t>
            </w:r>
          </w:p>
        </w:tc>
        <w:tc>
          <w:tcPr>
            <w:tcW w:w="1128" w:type="dxa"/>
            <w:tcBorders>
              <w:bottom w:val="single" w:sz="4" w:space="0" w:color="000000"/>
              <w:right w:val="single" w:sz="4" w:space="0" w:color="000000"/>
            </w:tcBorders>
            <w:shd w:val="clear" w:color="auto" w:fill="auto"/>
            <w:vAlign w:val="center"/>
          </w:tcPr>
          <w:p w14:paraId="7040EEE4"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06199C64"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1F915536" w14:textId="77777777" w:rsidR="00542E72" w:rsidRDefault="00542E72">
            <w:pPr>
              <w:widowControl w:val="0"/>
              <w:suppressAutoHyphens w:val="0"/>
              <w:jc w:val="center"/>
            </w:pPr>
            <w:r>
              <w:rPr>
                <w:rFonts w:eastAsia="Times New Roman"/>
                <w:lang w:eastAsia="ru-RU"/>
              </w:rPr>
              <w:t>29,78%</w:t>
            </w:r>
          </w:p>
        </w:tc>
        <w:tc>
          <w:tcPr>
            <w:tcW w:w="2127" w:type="dxa"/>
            <w:tcBorders>
              <w:bottom w:val="single" w:sz="4" w:space="0" w:color="000000"/>
              <w:right w:val="single" w:sz="4" w:space="0" w:color="000000"/>
            </w:tcBorders>
            <w:shd w:val="clear" w:color="auto" w:fill="auto"/>
            <w:vAlign w:val="center"/>
          </w:tcPr>
          <w:p w14:paraId="257ECAE4" w14:textId="77777777" w:rsidR="00542E72" w:rsidRDefault="00542E72">
            <w:pPr>
              <w:widowControl w:val="0"/>
              <w:suppressAutoHyphens w:val="0"/>
              <w:jc w:val="center"/>
            </w:pPr>
            <w:r>
              <w:rPr>
                <w:rFonts w:eastAsia="Times New Roman"/>
                <w:lang w:eastAsia="ru-RU"/>
              </w:rPr>
              <w:t>16,41%</w:t>
            </w:r>
          </w:p>
        </w:tc>
        <w:tc>
          <w:tcPr>
            <w:tcW w:w="2034" w:type="dxa"/>
            <w:tcBorders>
              <w:bottom w:val="single" w:sz="4" w:space="0" w:color="000000"/>
              <w:right w:val="single" w:sz="4" w:space="0" w:color="000000"/>
            </w:tcBorders>
            <w:shd w:val="clear" w:color="auto" w:fill="auto"/>
            <w:vAlign w:val="center"/>
          </w:tcPr>
          <w:p w14:paraId="0C3A513E" w14:textId="77777777" w:rsidR="00542E72" w:rsidRDefault="00542E72">
            <w:pPr>
              <w:widowControl w:val="0"/>
              <w:suppressAutoHyphens w:val="0"/>
              <w:jc w:val="center"/>
            </w:pPr>
            <w:r>
              <w:rPr>
                <w:rFonts w:eastAsia="Times New Roman"/>
                <w:lang w:eastAsia="ru-RU"/>
              </w:rPr>
              <w:t>3,75%</w:t>
            </w:r>
          </w:p>
        </w:tc>
      </w:tr>
      <w:tr w:rsidR="00542E72" w14:paraId="140FE3C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B661B68" w14:textId="77777777" w:rsidR="00542E72" w:rsidRDefault="00542E72">
            <w:pPr>
              <w:widowControl w:val="0"/>
              <w:suppressAutoHyphens w:val="0"/>
              <w:jc w:val="center"/>
            </w:pPr>
            <w:r>
              <w:rPr>
                <w:rFonts w:eastAsia="Times New Roman"/>
                <w:lang w:eastAsia="ru-RU"/>
              </w:rPr>
              <w:t>24</w:t>
            </w:r>
          </w:p>
        </w:tc>
        <w:tc>
          <w:tcPr>
            <w:tcW w:w="1128" w:type="dxa"/>
            <w:tcBorders>
              <w:bottom w:val="single" w:sz="4" w:space="0" w:color="000000"/>
              <w:right w:val="single" w:sz="4" w:space="0" w:color="000000"/>
            </w:tcBorders>
            <w:shd w:val="clear" w:color="auto" w:fill="auto"/>
            <w:vAlign w:val="center"/>
          </w:tcPr>
          <w:p w14:paraId="27363AF3"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668051C5" w14:textId="77777777" w:rsidR="00542E72" w:rsidRDefault="00542E72">
            <w:pPr>
              <w:widowControl w:val="0"/>
              <w:suppressAutoHyphens w:val="0"/>
              <w:jc w:val="center"/>
            </w:pPr>
            <w:r>
              <w:rPr>
                <w:rFonts w:eastAsia="Times New Roman"/>
                <w:lang w:eastAsia="ru-RU"/>
              </w:rPr>
              <w:t>1,62%</w:t>
            </w:r>
          </w:p>
        </w:tc>
        <w:tc>
          <w:tcPr>
            <w:tcW w:w="2126" w:type="dxa"/>
            <w:tcBorders>
              <w:bottom w:val="single" w:sz="4" w:space="0" w:color="000000"/>
              <w:right w:val="single" w:sz="4" w:space="0" w:color="000000"/>
            </w:tcBorders>
            <w:shd w:val="clear" w:color="auto" w:fill="auto"/>
            <w:vAlign w:val="center"/>
          </w:tcPr>
          <w:p w14:paraId="63CDD612" w14:textId="77777777" w:rsidR="00542E72" w:rsidRDefault="00542E72">
            <w:pPr>
              <w:widowControl w:val="0"/>
              <w:suppressAutoHyphens w:val="0"/>
              <w:jc w:val="center"/>
            </w:pPr>
            <w:r>
              <w:rPr>
                <w:rFonts w:eastAsia="Times New Roman"/>
                <w:lang w:eastAsia="ru-RU"/>
              </w:rPr>
              <w:t>61,39%</w:t>
            </w:r>
          </w:p>
        </w:tc>
        <w:tc>
          <w:tcPr>
            <w:tcW w:w="2127" w:type="dxa"/>
            <w:tcBorders>
              <w:bottom w:val="single" w:sz="4" w:space="0" w:color="000000"/>
              <w:right w:val="single" w:sz="4" w:space="0" w:color="000000"/>
            </w:tcBorders>
            <w:shd w:val="clear" w:color="auto" w:fill="auto"/>
            <w:vAlign w:val="center"/>
          </w:tcPr>
          <w:p w14:paraId="6A9A52C5" w14:textId="77777777" w:rsidR="00542E72" w:rsidRDefault="00542E72">
            <w:pPr>
              <w:widowControl w:val="0"/>
              <w:suppressAutoHyphens w:val="0"/>
              <w:jc w:val="center"/>
            </w:pPr>
            <w:r>
              <w:rPr>
                <w:rFonts w:eastAsia="Times New Roman"/>
                <w:lang w:eastAsia="ru-RU"/>
              </w:rPr>
              <w:t>15,86%</w:t>
            </w:r>
          </w:p>
        </w:tc>
        <w:tc>
          <w:tcPr>
            <w:tcW w:w="2034" w:type="dxa"/>
            <w:tcBorders>
              <w:bottom w:val="single" w:sz="4" w:space="0" w:color="000000"/>
              <w:right w:val="single" w:sz="4" w:space="0" w:color="000000"/>
            </w:tcBorders>
            <w:shd w:val="clear" w:color="auto" w:fill="auto"/>
            <w:vAlign w:val="center"/>
          </w:tcPr>
          <w:p w14:paraId="3D662E6D" w14:textId="77777777" w:rsidR="00542E72" w:rsidRDefault="00542E72">
            <w:pPr>
              <w:widowControl w:val="0"/>
              <w:suppressAutoHyphens w:val="0"/>
              <w:jc w:val="center"/>
            </w:pPr>
            <w:r>
              <w:rPr>
                <w:rFonts w:eastAsia="Times New Roman"/>
                <w:lang w:eastAsia="ru-RU"/>
              </w:rPr>
              <w:t>1,33%</w:t>
            </w:r>
          </w:p>
        </w:tc>
      </w:tr>
      <w:tr w:rsidR="00542E72" w14:paraId="1BB2B34A"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0A28E34" w14:textId="77777777" w:rsidR="00542E72" w:rsidRDefault="00542E72">
            <w:pPr>
              <w:widowControl w:val="0"/>
              <w:suppressAutoHyphens w:val="0"/>
              <w:jc w:val="center"/>
            </w:pPr>
            <w:r>
              <w:rPr>
                <w:rFonts w:eastAsia="Times New Roman"/>
                <w:lang w:eastAsia="ru-RU"/>
              </w:rPr>
              <w:t>24</w:t>
            </w:r>
          </w:p>
        </w:tc>
        <w:tc>
          <w:tcPr>
            <w:tcW w:w="1128" w:type="dxa"/>
            <w:tcBorders>
              <w:bottom w:val="single" w:sz="4" w:space="0" w:color="000000"/>
              <w:right w:val="single" w:sz="4" w:space="0" w:color="000000"/>
            </w:tcBorders>
            <w:shd w:val="clear" w:color="auto" w:fill="auto"/>
            <w:vAlign w:val="center"/>
          </w:tcPr>
          <w:p w14:paraId="37364838"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87D5254" w14:textId="77777777" w:rsidR="00542E72" w:rsidRDefault="00542E72">
            <w:pPr>
              <w:widowControl w:val="0"/>
              <w:suppressAutoHyphens w:val="0"/>
              <w:jc w:val="center"/>
            </w:pPr>
            <w:r>
              <w:rPr>
                <w:rFonts w:eastAsia="Times New Roman"/>
                <w:lang w:eastAsia="ru-RU"/>
              </w:rPr>
              <w:t>0,04%</w:t>
            </w:r>
          </w:p>
        </w:tc>
        <w:tc>
          <w:tcPr>
            <w:tcW w:w="2126" w:type="dxa"/>
            <w:tcBorders>
              <w:bottom w:val="single" w:sz="4" w:space="0" w:color="000000"/>
              <w:right w:val="single" w:sz="4" w:space="0" w:color="000000"/>
            </w:tcBorders>
            <w:shd w:val="clear" w:color="auto" w:fill="auto"/>
            <w:vAlign w:val="center"/>
          </w:tcPr>
          <w:p w14:paraId="3ACC2D05" w14:textId="77777777" w:rsidR="00542E72" w:rsidRDefault="00542E72">
            <w:pPr>
              <w:widowControl w:val="0"/>
              <w:suppressAutoHyphens w:val="0"/>
              <w:jc w:val="center"/>
            </w:pPr>
            <w:r>
              <w:rPr>
                <w:rFonts w:eastAsia="Times New Roman"/>
                <w:lang w:eastAsia="ru-RU"/>
              </w:rPr>
              <w:t>7,97%</w:t>
            </w:r>
          </w:p>
        </w:tc>
        <w:tc>
          <w:tcPr>
            <w:tcW w:w="2127" w:type="dxa"/>
            <w:tcBorders>
              <w:bottom w:val="single" w:sz="4" w:space="0" w:color="000000"/>
              <w:right w:val="single" w:sz="4" w:space="0" w:color="000000"/>
            </w:tcBorders>
            <w:shd w:val="clear" w:color="auto" w:fill="auto"/>
            <w:vAlign w:val="center"/>
          </w:tcPr>
          <w:p w14:paraId="45E7DDC0" w14:textId="77777777" w:rsidR="00542E72" w:rsidRDefault="00542E72">
            <w:pPr>
              <w:widowControl w:val="0"/>
              <w:suppressAutoHyphens w:val="0"/>
              <w:jc w:val="center"/>
            </w:pPr>
            <w:r>
              <w:rPr>
                <w:rFonts w:eastAsia="Times New Roman"/>
                <w:lang w:eastAsia="ru-RU"/>
              </w:rPr>
              <w:t>8,67%</w:t>
            </w:r>
          </w:p>
        </w:tc>
        <w:tc>
          <w:tcPr>
            <w:tcW w:w="2034" w:type="dxa"/>
            <w:tcBorders>
              <w:bottom w:val="single" w:sz="4" w:space="0" w:color="000000"/>
              <w:right w:val="single" w:sz="4" w:space="0" w:color="000000"/>
            </w:tcBorders>
            <w:shd w:val="clear" w:color="auto" w:fill="auto"/>
            <w:vAlign w:val="center"/>
          </w:tcPr>
          <w:p w14:paraId="6B32ECC8" w14:textId="77777777" w:rsidR="00542E72" w:rsidRDefault="00542E72">
            <w:pPr>
              <w:widowControl w:val="0"/>
              <w:suppressAutoHyphens w:val="0"/>
              <w:jc w:val="center"/>
            </w:pPr>
            <w:r>
              <w:rPr>
                <w:rFonts w:eastAsia="Times New Roman"/>
                <w:lang w:eastAsia="ru-RU"/>
              </w:rPr>
              <w:t>3,12%</w:t>
            </w:r>
          </w:p>
        </w:tc>
      </w:tr>
      <w:tr w:rsidR="00542E72" w14:paraId="3D49386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194D076" w14:textId="77777777" w:rsidR="00542E72" w:rsidRDefault="00542E72">
            <w:pPr>
              <w:widowControl w:val="0"/>
              <w:suppressAutoHyphens w:val="0"/>
              <w:jc w:val="center"/>
            </w:pPr>
            <w:r>
              <w:rPr>
                <w:rFonts w:eastAsia="Times New Roman"/>
                <w:lang w:eastAsia="ru-RU"/>
              </w:rPr>
              <w:t>25</w:t>
            </w:r>
          </w:p>
        </w:tc>
        <w:tc>
          <w:tcPr>
            <w:tcW w:w="1128" w:type="dxa"/>
            <w:tcBorders>
              <w:bottom w:val="single" w:sz="4" w:space="0" w:color="000000"/>
              <w:right w:val="single" w:sz="4" w:space="0" w:color="000000"/>
            </w:tcBorders>
            <w:shd w:val="clear" w:color="auto" w:fill="auto"/>
            <w:vAlign w:val="center"/>
          </w:tcPr>
          <w:p w14:paraId="350E09A6"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694E36B" w14:textId="77777777" w:rsidR="00542E72" w:rsidRDefault="00542E72">
            <w:pPr>
              <w:widowControl w:val="0"/>
              <w:suppressAutoHyphens w:val="0"/>
              <w:jc w:val="center"/>
            </w:pPr>
            <w:r>
              <w:rPr>
                <w:rFonts w:eastAsia="Times New Roman"/>
                <w:lang w:eastAsia="ru-RU"/>
              </w:rPr>
              <w:t>1,50%</w:t>
            </w:r>
          </w:p>
        </w:tc>
        <w:tc>
          <w:tcPr>
            <w:tcW w:w="2126" w:type="dxa"/>
            <w:tcBorders>
              <w:bottom w:val="single" w:sz="4" w:space="0" w:color="000000"/>
              <w:right w:val="single" w:sz="4" w:space="0" w:color="000000"/>
            </w:tcBorders>
            <w:shd w:val="clear" w:color="auto" w:fill="auto"/>
            <w:vAlign w:val="center"/>
          </w:tcPr>
          <w:p w14:paraId="48E56FF7" w14:textId="77777777" w:rsidR="00542E72" w:rsidRDefault="00542E72">
            <w:pPr>
              <w:widowControl w:val="0"/>
              <w:suppressAutoHyphens w:val="0"/>
              <w:jc w:val="center"/>
            </w:pPr>
            <w:r>
              <w:rPr>
                <w:rFonts w:eastAsia="Times New Roman"/>
                <w:lang w:eastAsia="ru-RU"/>
              </w:rPr>
              <w:t>25,90%</w:t>
            </w:r>
          </w:p>
        </w:tc>
        <w:tc>
          <w:tcPr>
            <w:tcW w:w="2127" w:type="dxa"/>
            <w:tcBorders>
              <w:bottom w:val="single" w:sz="4" w:space="0" w:color="000000"/>
              <w:right w:val="single" w:sz="4" w:space="0" w:color="000000"/>
            </w:tcBorders>
            <w:shd w:val="clear" w:color="auto" w:fill="auto"/>
            <w:vAlign w:val="center"/>
          </w:tcPr>
          <w:p w14:paraId="25052662" w14:textId="77777777" w:rsidR="00542E72" w:rsidRDefault="00542E72">
            <w:pPr>
              <w:widowControl w:val="0"/>
              <w:suppressAutoHyphens w:val="0"/>
              <w:jc w:val="center"/>
            </w:pPr>
            <w:r>
              <w:rPr>
                <w:rFonts w:eastAsia="Times New Roman"/>
                <w:lang w:eastAsia="ru-RU"/>
              </w:rPr>
              <w:t>2,09%</w:t>
            </w:r>
          </w:p>
        </w:tc>
        <w:tc>
          <w:tcPr>
            <w:tcW w:w="2034" w:type="dxa"/>
            <w:tcBorders>
              <w:bottom w:val="single" w:sz="4" w:space="0" w:color="000000"/>
              <w:right w:val="single" w:sz="4" w:space="0" w:color="000000"/>
            </w:tcBorders>
            <w:shd w:val="clear" w:color="auto" w:fill="auto"/>
            <w:vAlign w:val="center"/>
          </w:tcPr>
          <w:p w14:paraId="519E344C" w14:textId="77777777" w:rsidR="00542E72" w:rsidRDefault="00542E72">
            <w:pPr>
              <w:widowControl w:val="0"/>
              <w:suppressAutoHyphens w:val="0"/>
              <w:jc w:val="center"/>
            </w:pPr>
            <w:r>
              <w:rPr>
                <w:rFonts w:eastAsia="Times New Roman"/>
                <w:lang w:eastAsia="ru-RU"/>
              </w:rPr>
              <w:t>0,21%</w:t>
            </w:r>
          </w:p>
        </w:tc>
      </w:tr>
      <w:tr w:rsidR="00542E72" w14:paraId="5617BBB7"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D04A2E0" w14:textId="77777777" w:rsidR="00542E72" w:rsidRDefault="00542E72">
            <w:pPr>
              <w:widowControl w:val="0"/>
              <w:suppressAutoHyphens w:val="0"/>
              <w:jc w:val="center"/>
            </w:pPr>
            <w:r>
              <w:rPr>
                <w:rFonts w:eastAsia="Times New Roman"/>
                <w:lang w:eastAsia="ru-RU"/>
              </w:rPr>
              <w:t>25</w:t>
            </w:r>
          </w:p>
        </w:tc>
        <w:tc>
          <w:tcPr>
            <w:tcW w:w="1128" w:type="dxa"/>
            <w:tcBorders>
              <w:bottom w:val="single" w:sz="4" w:space="0" w:color="000000"/>
              <w:right w:val="single" w:sz="4" w:space="0" w:color="000000"/>
            </w:tcBorders>
            <w:shd w:val="clear" w:color="auto" w:fill="auto"/>
            <w:vAlign w:val="center"/>
          </w:tcPr>
          <w:p w14:paraId="75E949B5"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1BD98E5" w14:textId="77777777" w:rsidR="00542E72" w:rsidRDefault="00542E72">
            <w:pPr>
              <w:widowControl w:val="0"/>
              <w:suppressAutoHyphens w:val="0"/>
              <w:jc w:val="center"/>
            </w:pPr>
            <w:r>
              <w:rPr>
                <w:rFonts w:eastAsia="Times New Roman"/>
                <w:lang w:eastAsia="ru-RU"/>
              </w:rPr>
              <w:t>0,17%</w:t>
            </w:r>
          </w:p>
        </w:tc>
        <w:tc>
          <w:tcPr>
            <w:tcW w:w="2126" w:type="dxa"/>
            <w:tcBorders>
              <w:bottom w:val="single" w:sz="4" w:space="0" w:color="000000"/>
              <w:right w:val="single" w:sz="4" w:space="0" w:color="000000"/>
            </w:tcBorders>
            <w:shd w:val="clear" w:color="auto" w:fill="auto"/>
            <w:vAlign w:val="center"/>
          </w:tcPr>
          <w:p w14:paraId="319F51A6" w14:textId="77777777" w:rsidR="00542E72" w:rsidRDefault="00542E72">
            <w:pPr>
              <w:widowControl w:val="0"/>
              <w:suppressAutoHyphens w:val="0"/>
              <w:jc w:val="center"/>
            </w:pPr>
            <w:r>
              <w:rPr>
                <w:rFonts w:eastAsia="Times New Roman"/>
                <w:lang w:eastAsia="ru-RU"/>
              </w:rPr>
              <w:t>43,46%</w:t>
            </w:r>
          </w:p>
        </w:tc>
        <w:tc>
          <w:tcPr>
            <w:tcW w:w="2127" w:type="dxa"/>
            <w:tcBorders>
              <w:bottom w:val="single" w:sz="4" w:space="0" w:color="000000"/>
              <w:right w:val="single" w:sz="4" w:space="0" w:color="000000"/>
            </w:tcBorders>
            <w:shd w:val="clear" w:color="auto" w:fill="auto"/>
            <w:vAlign w:val="center"/>
          </w:tcPr>
          <w:p w14:paraId="480C1995" w14:textId="77777777" w:rsidR="00542E72" w:rsidRDefault="00542E72">
            <w:pPr>
              <w:widowControl w:val="0"/>
              <w:suppressAutoHyphens w:val="0"/>
              <w:jc w:val="center"/>
            </w:pPr>
            <w:r>
              <w:rPr>
                <w:rFonts w:eastAsia="Times New Roman"/>
                <w:lang w:eastAsia="ru-RU"/>
              </w:rPr>
              <w:t>22,44%</w:t>
            </w:r>
          </w:p>
        </w:tc>
        <w:tc>
          <w:tcPr>
            <w:tcW w:w="2034" w:type="dxa"/>
            <w:tcBorders>
              <w:bottom w:val="single" w:sz="4" w:space="0" w:color="000000"/>
              <w:right w:val="single" w:sz="4" w:space="0" w:color="000000"/>
            </w:tcBorders>
            <w:shd w:val="clear" w:color="auto" w:fill="auto"/>
            <w:vAlign w:val="center"/>
          </w:tcPr>
          <w:p w14:paraId="133E3F86" w14:textId="77777777" w:rsidR="00542E72" w:rsidRDefault="00542E72">
            <w:pPr>
              <w:widowControl w:val="0"/>
              <w:suppressAutoHyphens w:val="0"/>
              <w:jc w:val="center"/>
            </w:pPr>
            <w:r>
              <w:rPr>
                <w:rFonts w:eastAsia="Times New Roman"/>
                <w:lang w:eastAsia="ru-RU"/>
              </w:rPr>
              <w:t>4,24%</w:t>
            </w:r>
          </w:p>
        </w:tc>
      </w:tr>
      <w:tr w:rsidR="00542E72" w14:paraId="003AD7D9"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789329F" w14:textId="77777777" w:rsidR="00542E72" w:rsidRDefault="00542E72">
            <w:pPr>
              <w:widowControl w:val="0"/>
              <w:suppressAutoHyphens w:val="0"/>
              <w:jc w:val="center"/>
            </w:pPr>
            <w:r>
              <w:rPr>
                <w:rFonts w:eastAsia="Times New Roman"/>
                <w:lang w:eastAsia="ru-RU"/>
              </w:rPr>
              <w:t>26</w:t>
            </w:r>
          </w:p>
        </w:tc>
        <w:tc>
          <w:tcPr>
            <w:tcW w:w="1128" w:type="dxa"/>
            <w:tcBorders>
              <w:bottom w:val="single" w:sz="4" w:space="0" w:color="000000"/>
              <w:right w:val="single" w:sz="4" w:space="0" w:color="000000"/>
            </w:tcBorders>
            <w:shd w:val="clear" w:color="auto" w:fill="auto"/>
            <w:vAlign w:val="center"/>
          </w:tcPr>
          <w:p w14:paraId="1567E11F"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D341031" w14:textId="77777777" w:rsidR="00542E72" w:rsidRDefault="00542E72">
            <w:pPr>
              <w:widowControl w:val="0"/>
              <w:suppressAutoHyphens w:val="0"/>
              <w:jc w:val="center"/>
            </w:pPr>
            <w:r>
              <w:rPr>
                <w:rFonts w:eastAsia="Times New Roman"/>
                <w:lang w:eastAsia="ru-RU"/>
              </w:rPr>
              <w:t>1,62%</w:t>
            </w:r>
          </w:p>
        </w:tc>
        <w:tc>
          <w:tcPr>
            <w:tcW w:w="2126" w:type="dxa"/>
            <w:tcBorders>
              <w:bottom w:val="single" w:sz="4" w:space="0" w:color="000000"/>
              <w:right w:val="single" w:sz="4" w:space="0" w:color="000000"/>
            </w:tcBorders>
            <w:shd w:val="clear" w:color="auto" w:fill="auto"/>
            <w:vAlign w:val="center"/>
          </w:tcPr>
          <w:p w14:paraId="615E0EE7" w14:textId="77777777" w:rsidR="00542E72" w:rsidRDefault="00542E72">
            <w:pPr>
              <w:widowControl w:val="0"/>
              <w:suppressAutoHyphens w:val="0"/>
              <w:jc w:val="center"/>
            </w:pPr>
            <w:r>
              <w:rPr>
                <w:rFonts w:eastAsia="Times New Roman"/>
                <w:lang w:eastAsia="ru-RU"/>
              </w:rPr>
              <w:t>61,32%</w:t>
            </w:r>
          </w:p>
        </w:tc>
        <w:tc>
          <w:tcPr>
            <w:tcW w:w="2127" w:type="dxa"/>
            <w:tcBorders>
              <w:bottom w:val="single" w:sz="4" w:space="0" w:color="000000"/>
              <w:right w:val="single" w:sz="4" w:space="0" w:color="000000"/>
            </w:tcBorders>
            <w:shd w:val="clear" w:color="auto" w:fill="auto"/>
            <w:vAlign w:val="center"/>
          </w:tcPr>
          <w:p w14:paraId="706E8B5B" w14:textId="77777777" w:rsidR="00542E72" w:rsidRDefault="00542E72">
            <w:pPr>
              <w:widowControl w:val="0"/>
              <w:suppressAutoHyphens w:val="0"/>
              <w:jc w:val="center"/>
            </w:pPr>
            <w:r>
              <w:rPr>
                <w:rFonts w:eastAsia="Times New Roman"/>
                <w:lang w:eastAsia="ru-RU"/>
              </w:rPr>
              <w:t>14,72%</w:t>
            </w:r>
          </w:p>
        </w:tc>
        <w:tc>
          <w:tcPr>
            <w:tcW w:w="2034" w:type="dxa"/>
            <w:tcBorders>
              <w:bottom w:val="single" w:sz="4" w:space="0" w:color="000000"/>
              <w:right w:val="single" w:sz="4" w:space="0" w:color="000000"/>
            </w:tcBorders>
            <w:shd w:val="clear" w:color="auto" w:fill="auto"/>
            <w:vAlign w:val="center"/>
          </w:tcPr>
          <w:p w14:paraId="5BE52149" w14:textId="77777777" w:rsidR="00542E72" w:rsidRDefault="00542E72">
            <w:pPr>
              <w:widowControl w:val="0"/>
              <w:suppressAutoHyphens w:val="0"/>
              <w:jc w:val="center"/>
            </w:pPr>
            <w:r>
              <w:rPr>
                <w:rFonts w:eastAsia="Times New Roman"/>
                <w:lang w:eastAsia="ru-RU"/>
              </w:rPr>
              <w:t>0,99%</w:t>
            </w:r>
          </w:p>
        </w:tc>
      </w:tr>
      <w:tr w:rsidR="00542E72" w14:paraId="6D02E56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C7749A4" w14:textId="77777777" w:rsidR="00542E72" w:rsidRDefault="00542E72">
            <w:pPr>
              <w:widowControl w:val="0"/>
              <w:suppressAutoHyphens w:val="0"/>
              <w:jc w:val="center"/>
            </w:pPr>
            <w:r>
              <w:rPr>
                <w:rFonts w:eastAsia="Times New Roman"/>
                <w:lang w:eastAsia="ru-RU"/>
              </w:rPr>
              <w:t>26</w:t>
            </w:r>
          </w:p>
        </w:tc>
        <w:tc>
          <w:tcPr>
            <w:tcW w:w="1128" w:type="dxa"/>
            <w:tcBorders>
              <w:bottom w:val="single" w:sz="4" w:space="0" w:color="000000"/>
              <w:right w:val="single" w:sz="4" w:space="0" w:color="000000"/>
            </w:tcBorders>
            <w:shd w:val="clear" w:color="auto" w:fill="auto"/>
            <w:vAlign w:val="center"/>
          </w:tcPr>
          <w:p w14:paraId="3751000E"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97BFB78" w14:textId="77777777" w:rsidR="00542E72" w:rsidRDefault="00542E72">
            <w:pPr>
              <w:widowControl w:val="0"/>
              <w:suppressAutoHyphens w:val="0"/>
              <w:jc w:val="center"/>
            </w:pPr>
            <w:r>
              <w:rPr>
                <w:rFonts w:eastAsia="Times New Roman"/>
                <w:lang w:eastAsia="ru-RU"/>
              </w:rPr>
              <w:t>0,04%</w:t>
            </w:r>
          </w:p>
        </w:tc>
        <w:tc>
          <w:tcPr>
            <w:tcW w:w="2126" w:type="dxa"/>
            <w:tcBorders>
              <w:bottom w:val="single" w:sz="4" w:space="0" w:color="000000"/>
              <w:right w:val="single" w:sz="4" w:space="0" w:color="000000"/>
            </w:tcBorders>
            <w:shd w:val="clear" w:color="auto" w:fill="auto"/>
            <w:vAlign w:val="center"/>
          </w:tcPr>
          <w:p w14:paraId="646AF106" w14:textId="77777777" w:rsidR="00542E72" w:rsidRDefault="00542E72">
            <w:pPr>
              <w:widowControl w:val="0"/>
              <w:suppressAutoHyphens w:val="0"/>
              <w:jc w:val="center"/>
            </w:pPr>
            <w:r>
              <w:rPr>
                <w:rFonts w:eastAsia="Times New Roman"/>
                <w:lang w:eastAsia="ru-RU"/>
              </w:rPr>
              <w:t>8,03%</w:t>
            </w:r>
          </w:p>
        </w:tc>
        <w:tc>
          <w:tcPr>
            <w:tcW w:w="2127" w:type="dxa"/>
            <w:tcBorders>
              <w:bottom w:val="single" w:sz="4" w:space="0" w:color="000000"/>
              <w:right w:val="single" w:sz="4" w:space="0" w:color="000000"/>
            </w:tcBorders>
            <w:shd w:val="clear" w:color="auto" w:fill="auto"/>
            <w:vAlign w:val="center"/>
          </w:tcPr>
          <w:p w14:paraId="75AD697D" w14:textId="77777777" w:rsidR="00542E72" w:rsidRDefault="00542E72">
            <w:pPr>
              <w:widowControl w:val="0"/>
              <w:suppressAutoHyphens w:val="0"/>
              <w:jc w:val="center"/>
            </w:pPr>
            <w:r>
              <w:rPr>
                <w:rFonts w:eastAsia="Times New Roman"/>
                <w:lang w:eastAsia="ru-RU"/>
              </w:rPr>
              <w:t>9,81%</w:t>
            </w:r>
          </w:p>
        </w:tc>
        <w:tc>
          <w:tcPr>
            <w:tcW w:w="2034" w:type="dxa"/>
            <w:tcBorders>
              <w:bottom w:val="single" w:sz="4" w:space="0" w:color="000000"/>
              <w:right w:val="single" w:sz="4" w:space="0" w:color="000000"/>
            </w:tcBorders>
            <w:shd w:val="clear" w:color="auto" w:fill="auto"/>
            <w:vAlign w:val="center"/>
          </w:tcPr>
          <w:p w14:paraId="18B4D959" w14:textId="77777777" w:rsidR="00542E72" w:rsidRDefault="00542E72">
            <w:pPr>
              <w:widowControl w:val="0"/>
              <w:suppressAutoHyphens w:val="0"/>
              <w:jc w:val="center"/>
            </w:pPr>
            <w:r>
              <w:rPr>
                <w:rFonts w:eastAsia="Times New Roman"/>
                <w:lang w:eastAsia="ru-RU"/>
              </w:rPr>
              <w:t>3,46%</w:t>
            </w:r>
          </w:p>
        </w:tc>
      </w:tr>
      <w:tr w:rsidR="00542E72" w14:paraId="1A9E4C6F"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2327717E" w14:textId="77777777" w:rsidR="00542E72" w:rsidRDefault="00542E72">
            <w:pPr>
              <w:widowControl w:val="0"/>
              <w:suppressAutoHyphens w:val="0"/>
              <w:jc w:val="both"/>
            </w:pPr>
            <w:r>
              <w:rPr>
                <w:rFonts w:eastAsia="Times New Roman"/>
                <w:lang w:eastAsia="ru-RU"/>
              </w:rPr>
              <w:t xml:space="preserve">27 К1 Отражение позиции автора (рассказчика) по </w:t>
            </w:r>
            <w:r>
              <w:rPr>
                <w:rFonts w:eastAsia="Times New Roman"/>
                <w:lang w:eastAsia="ru-RU"/>
              </w:rPr>
              <w:lastRenderedPageBreak/>
              <w:t>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3B39B6EE" w14:textId="77777777" w:rsidR="00542E72" w:rsidRDefault="00542E72">
            <w:pPr>
              <w:widowControl w:val="0"/>
              <w:suppressAutoHyphens w:val="0"/>
              <w:jc w:val="center"/>
            </w:pPr>
            <w:r>
              <w:rPr>
                <w:rFonts w:eastAsia="Times New Roman"/>
                <w:lang w:eastAsia="ru-RU"/>
              </w:rPr>
              <w:lastRenderedPageBreak/>
              <w:t>0</w:t>
            </w:r>
          </w:p>
        </w:tc>
        <w:tc>
          <w:tcPr>
            <w:tcW w:w="2410" w:type="dxa"/>
            <w:tcBorders>
              <w:bottom w:val="single" w:sz="4" w:space="0" w:color="000000"/>
              <w:right w:val="single" w:sz="4" w:space="0" w:color="000000"/>
            </w:tcBorders>
            <w:shd w:val="clear" w:color="auto" w:fill="auto"/>
            <w:vAlign w:val="center"/>
          </w:tcPr>
          <w:p w14:paraId="302B9F3B" w14:textId="77777777" w:rsidR="00542E72" w:rsidRDefault="00542E72">
            <w:pPr>
              <w:widowControl w:val="0"/>
              <w:suppressAutoHyphens w:val="0"/>
              <w:jc w:val="center"/>
            </w:pPr>
            <w:r>
              <w:rPr>
                <w:rFonts w:eastAsia="Times New Roman"/>
                <w:lang w:eastAsia="ru-RU"/>
              </w:rPr>
              <w:t>0,82%</w:t>
            </w:r>
          </w:p>
        </w:tc>
        <w:tc>
          <w:tcPr>
            <w:tcW w:w="2126" w:type="dxa"/>
            <w:tcBorders>
              <w:bottom w:val="single" w:sz="4" w:space="0" w:color="000000"/>
              <w:right w:val="single" w:sz="4" w:space="0" w:color="000000"/>
            </w:tcBorders>
            <w:shd w:val="clear" w:color="auto" w:fill="auto"/>
            <w:vAlign w:val="center"/>
          </w:tcPr>
          <w:p w14:paraId="14885AF3" w14:textId="77777777" w:rsidR="00542E72" w:rsidRDefault="00542E72">
            <w:pPr>
              <w:widowControl w:val="0"/>
              <w:suppressAutoHyphens w:val="0"/>
              <w:jc w:val="center"/>
            </w:pPr>
            <w:r>
              <w:rPr>
                <w:rFonts w:eastAsia="Times New Roman"/>
                <w:lang w:eastAsia="ru-RU"/>
              </w:rPr>
              <w:t>0,40%</w:t>
            </w:r>
          </w:p>
        </w:tc>
        <w:tc>
          <w:tcPr>
            <w:tcW w:w="2127" w:type="dxa"/>
            <w:tcBorders>
              <w:bottom w:val="single" w:sz="4" w:space="0" w:color="000000"/>
              <w:right w:val="single" w:sz="4" w:space="0" w:color="000000"/>
            </w:tcBorders>
            <w:shd w:val="clear" w:color="auto" w:fill="auto"/>
            <w:vAlign w:val="center"/>
          </w:tcPr>
          <w:p w14:paraId="4E15DED0" w14:textId="77777777" w:rsidR="00542E72" w:rsidRDefault="00542E72">
            <w:pPr>
              <w:widowControl w:val="0"/>
              <w:suppressAutoHyphens w:val="0"/>
              <w:jc w:val="center"/>
            </w:pPr>
            <w:r>
              <w:rPr>
                <w:rFonts w:eastAsia="Times New Roman"/>
                <w:lang w:eastAsia="ru-RU"/>
              </w:rPr>
              <w:t>0,00%</w:t>
            </w:r>
          </w:p>
        </w:tc>
        <w:tc>
          <w:tcPr>
            <w:tcW w:w="2034" w:type="dxa"/>
            <w:tcBorders>
              <w:bottom w:val="single" w:sz="4" w:space="0" w:color="000000"/>
              <w:right w:val="single" w:sz="4" w:space="0" w:color="000000"/>
            </w:tcBorders>
            <w:shd w:val="clear" w:color="auto" w:fill="auto"/>
            <w:vAlign w:val="center"/>
          </w:tcPr>
          <w:p w14:paraId="3811B6CB" w14:textId="77777777" w:rsidR="00542E72" w:rsidRDefault="00542E72">
            <w:pPr>
              <w:widowControl w:val="0"/>
              <w:suppressAutoHyphens w:val="0"/>
              <w:jc w:val="center"/>
            </w:pPr>
            <w:r>
              <w:rPr>
                <w:rFonts w:eastAsia="Times New Roman"/>
                <w:lang w:eastAsia="ru-RU"/>
              </w:rPr>
              <w:t>0,00%</w:t>
            </w:r>
          </w:p>
        </w:tc>
      </w:tr>
      <w:tr w:rsidR="00542E72" w14:paraId="20BDE979"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5E70B20" w14:textId="77777777" w:rsidR="00542E72" w:rsidRDefault="00542E72">
            <w:pPr>
              <w:widowControl w:val="0"/>
              <w:suppressAutoHyphens w:val="0"/>
              <w:jc w:val="both"/>
            </w:pPr>
            <w:r>
              <w:rPr>
                <w:rFonts w:eastAsia="Times New Roman"/>
                <w:lang w:eastAsia="ru-RU"/>
              </w:rPr>
              <w:t>27 К1 Отражение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4BA2AB6F"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A978EE0" w14:textId="77777777" w:rsidR="00542E72" w:rsidRDefault="00542E72">
            <w:pPr>
              <w:widowControl w:val="0"/>
              <w:suppressAutoHyphens w:val="0"/>
              <w:jc w:val="center"/>
            </w:pPr>
            <w:r>
              <w:rPr>
                <w:rFonts w:eastAsia="Times New Roman"/>
                <w:lang w:eastAsia="ru-RU"/>
              </w:rPr>
              <w:t>0,84%</w:t>
            </w:r>
          </w:p>
        </w:tc>
        <w:tc>
          <w:tcPr>
            <w:tcW w:w="2126" w:type="dxa"/>
            <w:tcBorders>
              <w:bottom w:val="single" w:sz="4" w:space="0" w:color="000000"/>
              <w:right w:val="single" w:sz="4" w:space="0" w:color="000000"/>
            </w:tcBorders>
            <w:shd w:val="clear" w:color="auto" w:fill="auto"/>
            <w:vAlign w:val="center"/>
          </w:tcPr>
          <w:p w14:paraId="63510123" w14:textId="77777777" w:rsidR="00542E72" w:rsidRDefault="00542E72">
            <w:pPr>
              <w:widowControl w:val="0"/>
              <w:suppressAutoHyphens w:val="0"/>
              <w:jc w:val="center"/>
            </w:pPr>
            <w:r>
              <w:rPr>
                <w:rFonts w:eastAsia="Times New Roman"/>
                <w:lang w:eastAsia="ru-RU"/>
              </w:rPr>
              <w:t>68,96%</w:t>
            </w:r>
          </w:p>
        </w:tc>
        <w:tc>
          <w:tcPr>
            <w:tcW w:w="2127" w:type="dxa"/>
            <w:tcBorders>
              <w:bottom w:val="single" w:sz="4" w:space="0" w:color="000000"/>
              <w:right w:val="single" w:sz="4" w:space="0" w:color="000000"/>
            </w:tcBorders>
            <w:shd w:val="clear" w:color="auto" w:fill="auto"/>
            <w:vAlign w:val="center"/>
          </w:tcPr>
          <w:p w14:paraId="35A58CC8" w14:textId="77777777" w:rsidR="00542E72" w:rsidRDefault="00542E72">
            <w:pPr>
              <w:widowControl w:val="0"/>
              <w:suppressAutoHyphens w:val="0"/>
              <w:jc w:val="center"/>
            </w:pPr>
            <w:r>
              <w:rPr>
                <w:rFonts w:eastAsia="Times New Roman"/>
                <w:lang w:eastAsia="ru-RU"/>
              </w:rPr>
              <w:t>24,53%</w:t>
            </w:r>
          </w:p>
        </w:tc>
        <w:tc>
          <w:tcPr>
            <w:tcW w:w="2034" w:type="dxa"/>
            <w:tcBorders>
              <w:bottom w:val="single" w:sz="4" w:space="0" w:color="000000"/>
              <w:right w:val="single" w:sz="4" w:space="0" w:color="000000"/>
            </w:tcBorders>
            <w:shd w:val="clear" w:color="auto" w:fill="auto"/>
            <w:vAlign w:val="center"/>
          </w:tcPr>
          <w:p w14:paraId="2B16B22B" w14:textId="77777777" w:rsidR="00542E72" w:rsidRDefault="00542E72">
            <w:pPr>
              <w:widowControl w:val="0"/>
              <w:suppressAutoHyphens w:val="0"/>
              <w:jc w:val="center"/>
            </w:pPr>
            <w:r>
              <w:rPr>
                <w:rFonts w:eastAsia="Times New Roman"/>
                <w:lang w:eastAsia="ru-RU"/>
              </w:rPr>
              <w:t>4,45%</w:t>
            </w:r>
          </w:p>
        </w:tc>
      </w:tr>
      <w:tr w:rsidR="00542E72" w14:paraId="5F78A663"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0B2963C" w14:textId="77777777" w:rsidR="00542E72" w:rsidRDefault="00542E72">
            <w:pPr>
              <w:widowControl w:val="0"/>
              <w:suppressAutoHyphens w:val="0"/>
              <w:jc w:val="both"/>
            </w:pPr>
            <w:r>
              <w:rPr>
                <w:rFonts w:eastAsia="Times New Roman"/>
                <w:lang w:eastAsia="ru-RU"/>
              </w:rPr>
              <w:t>27 К2 Комментарий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4E3A3604"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2A371677" w14:textId="77777777" w:rsidR="00542E72" w:rsidRDefault="00542E72">
            <w:pPr>
              <w:widowControl w:val="0"/>
              <w:suppressAutoHyphens w:val="0"/>
              <w:jc w:val="center"/>
            </w:pPr>
            <w:r>
              <w:rPr>
                <w:rFonts w:eastAsia="Times New Roman"/>
                <w:lang w:eastAsia="ru-RU"/>
              </w:rPr>
              <w:t>0,89%</w:t>
            </w:r>
          </w:p>
        </w:tc>
        <w:tc>
          <w:tcPr>
            <w:tcW w:w="2126" w:type="dxa"/>
            <w:tcBorders>
              <w:bottom w:val="single" w:sz="4" w:space="0" w:color="000000"/>
              <w:right w:val="single" w:sz="4" w:space="0" w:color="000000"/>
            </w:tcBorders>
            <w:shd w:val="clear" w:color="auto" w:fill="auto"/>
            <w:vAlign w:val="center"/>
          </w:tcPr>
          <w:p w14:paraId="1E6592FF" w14:textId="77777777" w:rsidR="00542E72" w:rsidRDefault="00542E72">
            <w:pPr>
              <w:widowControl w:val="0"/>
              <w:suppressAutoHyphens w:val="0"/>
              <w:jc w:val="center"/>
            </w:pPr>
            <w:r>
              <w:rPr>
                <w:rFonts w:eastAsia="Times New Roman"/>
                <w:lang w:eastAsia="ru-RU"/>
              </w:rPr>
              <w:t>0,93%</w:t>
            </w:r>
          </w:p>
        </w:tc>
        <w:tc>
          <w:tcPr>
            <w:tcW w:w="2127" w:type="dxa"/>
            <w:tcBorders>
              <w:bottom w:val="single" w:sz="4" w:space="0" w:color="000000"/>
              <w:right w:val="single" w:sz="4" w:space="0" w:color="000000"/>
            </w:tcBorders>
            <w:shd w:val="clear" w:color="auto" w:fill="auto"/>
            <w:vAlign w:val="center"/>
          </w:tcPr>
          <w:p w14:paraId="39C50A38" w14:textId="77777777" w:rsidR="00542E72" w:rsidRDefault="00542E72">
            <w:pPr>
              <w:widowControl w:val="0"/>
              <w:suppressAutoHyphens w:val="0"/>
              <w:jc w:val="center"/>
            </w:pPr>
            <w:r>
              <w:rPr>
                <w:rFonts w:eastAsia="Times New Roman"/>
                <w:lang w:eastAsia="ru-RU"/>
              </w:rPr>
              <w:t>0,02%</w:t>
            </w:r>
          </w:p>
        </w:tc>
        <w:tc>
          <w:tcPr>
            <w:tcW w:w="2034" w:type="dxa"/>
            <w:tcBorders>
              <w:bottom w:val="single" w:sz="4" w:space="0" w:color="000000"/>
              <w:right w:val="single" w:sz="4" w:space="0" w:color="000000"/>
            </w:tcBorders>
            <w:shd w:val="clear" w:color="auto" w:fill="auto"/>
            <w:vAlign w:val="center"/>
          </w:tcPr>
          <w:p w14:paraId="5725C80E" w14:textId="77777777" w:rsidR="00542E72" w:rsidRDefault="00542E72">
            <w:pPr>
              <w:widowControl w:val="0"/>
              <w:suppressAutoHyphens w:val="0"/>
              <w:jc w:val="center"/>
            </w:pPr>
            <w:r>
              <w:rPr>
                <w:rFonts w:eastAsia="Times New Roman"/>
                <w:lang w:eastAsia="ru-RU"/>
              </w:rPr>
              <w:t>0,00%</w:t>
            </w:r>
          </w:p>
        </w:tc>
      </w:tr>
      <w:tr w:rsidR="00542E72" w14:paraId="31CEAF49"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29413FC" w14:textId="77777777" w:rsidR="00542E72" w:rsidRDefault="00542E72">
            <w:pPr>
              <w:widowControl w:val="0"/>
              <w:suppressAutoHyphens w:val="0"/>
              <w:jc w:val="both"/>
            </w:pPr>
            <w:r>
              <w:rPr>
                <w:rFonts w:eastAsia="Times New Roman"/>
                <w:lang w:eastAsia="ru-RU"/>
              </w:rPr>
              <w:t>27 К2 Комментарий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75CF7339"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32845941" w14:textId="77777777" w:rsidR="00542E72" w:rsidRDefault="00542E72">
            <w:pPr>
              <w:widowControl w:val="0"/>
              <w:suppressAutoHyphens w:val="0"/>
              <w:jc w:val="center"/>
            </w:pPr>
            <w:r>
              <w:rPr>
                <w:rFonts w:eastAsia="Times New Roman"/>
                <w:lang w:eastAsia="ru-RU"/>
              </w:rPr>
              <w:t>0,63%</w:t>
            </w:r>
          </w:p>
        </w:tc>
        <w:tc>
          <w:tcPr>
            <w:tcW w:w="2126" w:type="dxa"/>
            <w:tcBorders>
              <w:bottom w:val="single" w:sz="4" w:space="0" w:color="000000"/>
              <w:right w:val="single" w:sz="4" w:space="0" w:color="000000"/>
            </w:tcBorders>
            <w:shd w:val="clear" w:color="auto" w:fill="auto"/>
            <w:vAlign w:val="center"/>
          </w:tcPr>
          <w:p w14:paraId="1A60DCB8" w14:textId="77777777" w:rsidR="00542E72" w:rsidRDefault="00542E72">
            <w:pPr>
              <w:widowControl w:val="0"/>
              <w:suppressAutoHyphens w:val="0"/>
              <w:jc w:val="center"/>
            </w:pPr>
            <w:r>
              <w:rPr>
                <w:rFonts w:eastAsia="Times New Roman"/>
                <w:lang w:eastAsia="ru-RU"/>
              </w:rPr>
              <w:t>10,63%</w:t>
            </w:r>
          </w:p>
        </w:tc>
        <w:tc>
          <w:tcPr>
            <w:tcW w:w="2127" w:type="dxa"/>
            <w:tcBorders>
              <w:bottom w:val="single" w:sz="4" w:space="0" w:color="000000"/>
              <w:right w:val="single" w:sz="4" w:space="0" w:color="000000"/>
            </w:tcBorders>
            <w:shd w:val="clear" w:color="auto" w:fill="auto"/>
            <w:vAlign w:val="center"/>
          </w:tcPr>
          <w:p w14:paraId="11004AF9" w14:textId="77777777" w:rsidR="00542E72" w:rsidRDefault="00542E72">
            <w:pPr>
              <w:widowControl w:val="0"/>
              <w:suppressAutoHyphens w:val="0"/>
              <w:jc w:val="center"/>
            </w:pPr>
            <w:r>
              <w:rPr>
                <w:rFonts w:eastAsia="Times New Roman"/>
                <w:lang w:eastAsia="ru-RU"/>
              </w:rPr>
              <w:t>0,25%</w:t>
            </w:r>
          </w:p>
        </w:tc>
        <w:tc>
          <w:tcPr>
            <w:tcW w:w="2034" w:type="dxa"/>
            <w:tcBorders>
              <w:bottom w:val="single" w:sz="4" w:space="0" w:color="000000"/>
              <w:right w:val="single" w:sz="4" w:space="0" w:color="000000"/>
            </w:tcBorders>
            <w:shd w:val="clear" w:color="auto" w:fill="auto"/>
            <w:vAlign w:val="center"/>
          </w:tcPr>
          <w:p w14:paraId="5348FAE9" w14:textId="77777777" w:rsidR="00542E72" w:rsidRDefault="00542E72">
            <w:pPr>
              <w:widowControl w:val="0"/>
              <w:suppressAutoHyphens w:val="0"/>
              <w:jc w:val="center"/>
            </w:pPr>
            <w:r>
              <w:rPr>
                <w:rFonts w:eastAsia="Times New Roman"/>
                <w:lang w:eastAsia="ru-RU"/>
              </w:rPr>
              <w:t>0,02%</w:t>
            </w:r>
          </w:p>
        </w:tc>
      </w:tr>
      <w:tr w:rsidR="00542E72" w14:paraId="57975F2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12759E9" w14:textId="77777777" w:rsidR="00542E72" w:rsidRDefault="00542E72">
            <w:pPr>
              <w:widowControl w:val="0"/>
              <w:suppressAutoHyphens w:val="0"/>
              <w:jc w:val="both"/>
            </w:pPr>
            <w:r>
              <w:rPr>
                <w:rFonts w:eastAsia="Times New Roman"/>
                <w:lang w:eastAsia="ru-RU"/>
              </w:rPr>
              <w:t>27 К2 Комментарий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3DB12A0B"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50A6BF23"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27FF8512" w14:textId="77777777" w:rsidR="00542E72" w:rsidRDefault="00542E72">
            <w:pPr>
              <w:widowControl w:val="0"/>
              <w:suppressAutoHyphens w:val="0"/>
              <w:jc w:val="center"/>
            </w:pPr>
            <w:r>
              <w:rPr>
                <w:rFonts w:eastAsia="Times New Roman"/>
                <w:lang w:eastAsia="ru-RU"/>
              </w:rPr>
              <w:t>42,70%</w:t>
            </w:r>
          </w:p>
        </w:tc>
        <w:tc>
          <w:tcPr>
            <w:tcW w:w="2127" w:type="dxa"/>
            <w:tcBorders>
              <w:bottom w:val="single" w:sz="4" w:space="0" w:color="000000"/>
              <w:right w:val="single" w:sz="4" w:space="0" w:color="000000"/>
            </w:tcBorders>
            <w:shd w:val="clear" w:color="auto" w:fill="auto"/>
            <w:vAlign w:val="center"/>
          </w:tcPr>
          <w:p w14:paraId="10A0D7D6" w14:textId="77777777" w:rsidR="00542E72" w:rsidRDefault="00542E72">
            <w:pPr>
              <w:widowControl w:val="0"/>
              <w:suppressAutoHyphens w:val="0"/>
              <w:jc w:val="center"/>
            </w:pPr>
            <w:r>
              <w:rPr>
                <w:rFonts w:eastAsia="Times New Roman"/>
                <w:lang w:eastAsia="ru-RU"/>
              </w:rPr>
              <w:t>9,49%</w:t>
            </w:r>
          </w:p>
        </w:tc>
        <w:tc>
          <w:tcPr>
            <w:tcW w:w="2034" w:type="dxa"/>
            <w:tcBorders>
              <w:bottom w:val="single" w:sz="4" w:space="0" w:color="000000"/>
              <w:right w:val="single" w:sz="4" w:space="0" w:color="000000"/>
            </w:tcBorders>
            <w:shd w:val="clear" w:color="auto" w:fill="auto"/>
            <w:vAlign w:val="center"/>
          </w:tcPr>
          <w:p w14:paraId="0584ED7C" w14:textId="77777777" w:rsidR="00542E72" w:rsidRDefault="00542E72">
            <w:pPr>
              <w:widowControl w:val="0"/>
              <w:suppressAutoHyphens w:val="0"/>
              <w:jc w:val="center"/>
            </w:pPr>
            <w:r>
              <w:rPr>
                <w:rFonts w:eastAsia="Times New Roman"/>
                <w:lang w:eastAsia="ru-RU"/>
              </w:rPr>
              <w:t>0,59%</w:t>
            </w:r>
          </w:p>
        </w:tc>
      </w:tr>
      <w:tr w:rsidR="00542E72" w14:paraId="177DE9D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529277D" w14:textId="77777777" w:rsidR="00542E72" w:rsidRDefault="00542E72">
            <w:pPr>
              <w:widowControl w:val="0"/>
              <w:suppressAutoHyphens w:val="0"/>
              <w:jc w:val="both"/>
            </w:pPr>
            <w:r>
              <w:rPr>
                <w:rFonts w:eastAsia="Times New Roman"/>
                <w:lang w:eastAsia="ru-RU"/>
              </w:rPr>
              <w:t>27 К2 Комментарий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76DCD095" w14:textId="77777777" w:rsidR="00542E72" w:rsidRDefault="00542E72">
            <w:pPr>
              <w:widowControl w:val="0"/>
              <w:suppressAutoHyphens w:val="0"/>
              <w:jc w:val="center"/>
            </w:pPr>
            <w:r>
              <w:rPr>
                <w:rFonts w:eastAsia="Times New Roman"/>
                <w:lang w:eastAsia="ru-RU"/>
              </w:rPr>
              <w:t>3</w:t>
            </w:r>
          </w:p>
        </w:tc>
        <w:tc>
          <w:tcPr>
            <w:tcW w:w="2410" w:type="dxa"/>
            <w:tcBorders>
              <w:bottom w:val="single" w:sz="4" w:space="0" w:color="000000"/>
              <w:right w:val="single" w:sz="4" w:space="0" w:color="000000"/>
            </w:tcBorders>
            <w:shd w:val="clear" w:color="auto" w:fill="auto"/>
            <w:vAlign w:val="center"/>
          </w:tcPr>
          <w:p w14:paraId="103ACCBB"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3ACCEB4A" w14:textId="77777777" w:rsidR="00542E72" w:rsidRDefault="00542E72">
            <w:pPr>
              <w:widowControl w:val="0"/>
              <w:suppressAutoHyphens w:val="0"/>
              <w:jc w:val="center"/>
            </w:pPr>
            <w:r>
              <w:rPr>
                <w:rFonts w:eastAsia="Times New Roman"/>
                <w:lang w:eastAsia="ru-RU"/>
              </w:rPr>
              <w:t>15,10%</w:t>
            </w:r>
          </w:p>
        </w:tc>
        <w:tc>
          <w:tcPr>
            <w:tcW w:w="2127" w:type="dxa"/>
            <w:tcBorders>
              <w:bottom w:val="single" w:sz="4" w:space="0" w:color="000000"/>
              <w:right w:val="single" w:sz="4" w:space="0" w:color="000000"/>
            </w:tcBorders>
            <w:shd w:val="clear" w:color="auto" w:fill="auto"/>
            <w:vAlign w:val="center"/>
          </w:tcPr>
          <w:p w14:paraId="626B490D" w14:textId="77777777" w:rsidR="00542E72" w:rsidRDefault="00542E72">
            <w:pPr>
              <w:widowControl w:val="0"/>
              <w:suppressAutoHyphens w:val="0"/>
              <w:jc w:val="center"/>
            </w:pPr>
            <w:r>
              <w:rPr>
                <w:rFonts w:eastAsia="Times New Roman"/>
                <w:lang w:eastAsia="ru-RU"/>
              </w:rPr>
              <w:t>14,76%</w:t>
            </w:r>
          </w:p>
        </w:tc>
        <w:tc>
          <w:tcPr>
            <w:tcW w:w="2034" w:type="dxa"/>
            <w:tcBorders>
              <w:bottom w:val="single" w:sz="4" w:space="0" w:color="000000"/>
              <w:right w:val="single" w:sz="4" w:space="0" w:color="000000"/>
            </w:tcBorders>
            <w:shd w:val="clear" w:color="auto" w:fill="auto"/>
            <w:vAlign w:val="center"/>
          </w:tcPr>
          <w:p w14:paraId="48DE6963" w14:textId="77777777" w:rsidR="00542E72" w:rsidRDefault="00542E72">
            <w:pPr>
              <w:widowControl w:val="0"/>
              <w:suppressAutoHyphens w:val="0"/>
              <w:jc w:val="center"/>
            </w:pPr>
            <w:r>
              <w:rPr>
                <w:rFonts w:eastAsia="Times New Roman"/>
                <w:lang w:eastAsia="ru-RU"/>
              </w:rPr>
              <w:t>3,84%</w:t>
            </w:r>
          </w:p>
        </w:tc>
      </w:tr>
      <w:tr w:rsidR="00542E72" w14:paraId="652303D8"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481702B" w14:textId="77777777" w:rsidR="00542E72" w:rsidRDefault="00542E72">
            <w:pPr>
              <w:widowControl w:val="0"/>
              <w:suppressAutoHyphens w:val="0"/>
              <w:jc w:val="both"/>
            </w:pPr>
            <w:r>
              <w:rPr>
                <w:rFonts w:eastAsia="Times New Roman"/>
                <w:lang w:eastAsia="ru-RU"/>
              </w:rPr>
              <w:t>27 К3 Собственное отношение экзаменуемого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04B8F3E5"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6715C9A" w14:textId="77777777" w:rsidR="00542E72" w:rsidRDefault="00542E72">
            <w:pPr>
              <w:widowControl w:val="0"/>
              <w:suppressAutoHyphens w:val="0"/>
              <w:jc w:val="center"/>
            </w:pPr>
            <w:r>
              <w:rPr>
                <w:rFonts w:eastAsia="Times New Roman"/>
                <w:lang w:eastAsia="ru-RU"/>
              </w:rPr>
              <w:t>1,12%</w:t>
            </w:r>
          </w:p>
        </w:tc>
        <w:tc>
          <w:tcPr>
            <w:tcW w:w="2126" w:type="dxa"/>
            <w:tcBorders>
              <w:bottom w:val="single" w:sz="4" w:space="0" w:color="000000"/>
              <w:right w:val="single" w:sz="4" w:space="0" w:color="000000"/>
            </w:tcBorders>
            <w:shd w:val="clear" w:color="auto" w:fill="auto"/>
            <w:vAlign w:val="center"/>
          </w:tcPr>
          <w:p w14:paraId="05FA5392" w14:textId="77777777" w:rsidR="00542E72" w:rsidRDefault="00542E72">
            <w:pPr>
              <w:widowControl w:val="0"/>
              <w:suppressAutoHyphens w:val="0"/>
              <w:jc w:val="center"/>
            </w:pPr>
            <w:r>
              <w:rPr>
                <w:rFonts w:eastAsia="Times New Roman"/>
                <w:lang w:eastAsia="ru-RU"/>
              </w:rPr>
              <w:t>3,73%</w:t>
            </w:r>
          </w:p>
        </w:tc>
        <w:tc>
          <w:tcPr>
            <w:tcW w:w="2127" w:type="dxa"/>
            <w:tcBorders>
              <w:bottom w:val="single" w:sz="4" w:space="0" w:color="000000"/>
              <w:right w:val="single" w:sz="4" w:space="0" w:color="000000"/>
            </w:tcBorders>
            <w:shd w:val="clear" w:color="auto" w:fill="auto"/>
            <w:vAlign w:val="center"/>
          </w:tcPr>
          <w:p w14:paraId="6F64B06C" w14:textId="77777777" w:rsidR="00542E72" w:rsidRDefault="00542E72">
            <w:pPr>
              <w:widowControl w:val="0"/>
              <w:suppressAutoHyphens w:val="0"/>
              <w:jc w:val="center"/>
            </w:pPr>
            <w:r>
              <w:rPr>
                <w:rFonts w:eastAsia="Times New Roman"/>
                <w:lang w:eastAsia="ru-RU"/>
              </w:rPr>
              <w:t>0,08%</w:t>
            </w:r>
          </w:p>
        </w:tc>
        <w:tc>
          <w:tcPr>
            <w:tcW w:w="2034" w:type="dxa"/>
            <w:tcBorders>
              <w:bottom w:val="single" w:sz="4" w:space="0" w:color="000000"/>
              <w:right w:val="single" w:sz="4" w:space="0" w:color="000000"/>
            </w:tcBorders>
            <w:shd w:val="clear" w:color="auto" w:fill="auto"/>
            <w:vAlign w:val="center"/>
          </w:tcPr>
          <w:p w14:paraId="04D11BC5" w14:textId="77777777" w:rsidR="00542E72" w:rsidRDefault="00542E72">
            <w:pPr>
              <w:widowControl w:val="0"/>
              <w:suppressAutoHyphens w:val="0"/>
              <w:jc w:val="center"/>
            </w:pPr>
            <w:r>
              <w:rPr>
                <w:rFonts w:eastAsia="Times New Roman"/>
                <w:lang w:eastAsia="ru-RU"/>
              </w:rPr>
              <w:t>0,00%</w:t>
            </w:r>
          </w:p>
        </w:tc>
      </w:tr>
      <w:tr w:rsidR="00542E72" w14:paraId="525D679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B5766EA" w14:textId="77777777" w:rsidR="00542E72" w:rsidRDefault="00542E72">
            <w:pPr>
              <w:widowControl w:val="0"/>
              <w:suppressAutoHyphens w:val="0"/>
              <w:jc w:val="both"/>
            </w:pPr>
            <w:r>
              <w:rPr>
                <w:rFonts w:eastAsia="Times New Roman"/>
                <w:lang w:eastAsia="ru-RU"/>
              </w:rPr>
              <w:t>27 К3 Собственное отношение экзаменуемого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3313D2A2"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A847076" w14:textId="77777777" w:rsidR="00542E72" w:rsidRDefault="00542E72">
            <w:pPr>
              <w:widowControl w:val="0"/>
              <w:suppressAutoHyphens w:val="0"/>
              <w:jc w:val="center"/>
            </w:pPr>
            <w:r>
              <w:rPr>
                <w:rFonts w:eastAsia="Times New Roman"/>
                <w:lang w:eastAsia="ru-RU"/>
              </w:rPr>
              <w:t>0,53%</w:t>
            </w:r>
          </w:p>
        </w:tc>
        <w:tc>
          <w:tcPr>
            <w:tcW w:w="2126" w:type="dxa"/>
            <w:tcBorders>
              <w:bottom w:val="single" w:sz="4" w:space="0" w:color="000000"/>
              <w:right w:val="single" w:sz="4" w:space="0" w:color="000000"/>
            </w:tcBorders>
            <w:shd w:val="clear" w:color="auto" w:fill="auto"/>
            <w:vAlign w:val="center"/>
          </w:tcPr>
          <w:p w14:paraId="65DB3003" w14:textId="77777777" w:rsidR="00542E72" w:rsidRDefault="00542E72">
            <w:pPr>
              <w:widowControl w:val="0"/>
              <w:suppressAutoHyphens w:val="0"/>
              <w:jc w:val="center"/>
            </w:pPr>
            <w:r>
              <w:rPr>
                <w:rFonts w:eastAsia="Times New Roman"/>
                <w:lang w:eastAsia="ru-RU"/>
              </w:rPr>
              <w:t>29,04%</w:t>
            </w:r>
          </w:p>
        </w:tc>
        <w:tc>
          <w:tcPr>
            <w:tcW w:w="2127" w:type="dxa"/>
            <w:tcBorders>
              <w:bottom w:val="single" w:sz="4" w:space="0" w:color="000000"/>
              <w:right w:val="single" w:sz="4" w:space="0" w:color="000000"/>
            </w:tcBorders>
            <w:shd w:val="clear" w:color="auto" w:fill="auto"/>
            <w:vAlign w:val="center"/>
          </w:tcPr>
          <w:p w14:paraId="24CDD86E" w14:textId="77777777" w:rsidR="00542E72" w:rsidRDefault="00542E72">
            <w:pPr>
              <w:widowControl w:val="0"/>
              <w:suppressAutoHyphens w:val="0"/>
              <w:jc w:val="center"/>
            </w:pPr>
            <w:r>
              <w:rPr>
                <w:rFonts w:eastAsia="Times New Roman"/>
                <w:lang w:eastAsia="ru-RU"/>
              </w:rPr>
              <w:t>4,24%</w:t>
            </w:r>
          </w:p>
        </w:tc>
        <w:tc>
          <w:tcPr>
            <w:tcW w:w="2034" w:type="dxa"/>
            <w:tcBorders>
              <w:bottom w:val="single" w:sz="4" w:space="0" w:color="000000"/>
              <w:right w:val="single" w:sz="4" w:space="0" w:color="000000"/>
            </w:tcBorders>
            <w:shd w:val="clear" w:color="auto" w:fill="auto"/>
            <w:vAlign w:val="center"/>
          </w:tcPr>
          <w:p w14:paraId="07F4B8AD" w14:textId="77777777" w:rsidR="00542E72" w:rsidRDefault="00542E72">
            <w:pPr>
              <w:widowControl w:val="0"/>
              <w:suppressAutoHyphens w:val="0"/>
              <w:jc w:val="center"/>
            </w:pPr>
            <w:r>
              <w:rPr>
                <w:rFonts w:eastAsia="Times New Roman"/>
                <w:lang w:eastAsia="ru-RU"/>
              </w:rPr>
              <w:t>0,19%</w:t>
            </w:r>
          </w:p>
        </w:tc>
      </w:tr>
      <w:tr w:rsidR="00542E72" w14:paraId="0595075E"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45CD6A9" w14:textId="77777777" w:rsidR="00542E72" w:rsidRDefault="00542E72">
            <w:pPr>
              <w:widowControl w:val="0"/>
              <w:suppressAutoHyphens w:val="0"/>
              <w:jc w:val="both"/>
            </w:pPr>
            <w:r>
              <w:rPr>
                <w:rFonts w:eastAsia="Times New Roman"/>
                <w:lang w:eastAsia="ru-RU"/>
              </w:rPr>
              <w:t>27 К3 Собственное отношение экзаменуемого к позиции автора (рассказчика) по указанной проблеме исходного текста</w:t>
            </w:r>
          </w:p>
        </w:tc>
        <w:tc>
          <w:tcPr>
            <w:tcW w:w="1128" w:type="dxa"/>
            <w:tcBorders>
              <w:bottom w:val="single" w:sz="4" w:space="0" w:color="000000"/>
              <w:right w:val="single" w:sz="4" w:space="0" w:color="000000"/>
            </w:tcBorders>
            <w:shd w:val="clear" w:color="auto" w:fill="auto"/>
            <w:vAlign w:val="center"/>
          </w:tcPr>
          <w:p w14:paraId="58A40F6C"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28F09002" w14:textId="77777777" w:rsidR="00542E72" w:rsidRDefault="00542E72">
            <w:pPr>
              <w:widowControl w:val="0"/>
              <w:suppressAutoHyphens w:val="0"/>
              <w:jc w:val="center"/>
            </w:pPr>
            <w:r>
              <w:rPr>
                <w:rFonts w:eastAsia="Times New Roman"/>
                <w:lang w:eastAsia="ru-RU"/>
              </w:rPr>
              <w:t>0,02%</w:t>
            </w:r>
          </w:p>
        </w:tc>
        <w:tc>
          <w:tcPr>
            <w:tcW w:w="2126" w:type="dxa"/>
            <w:tcBorders>
              <w:bottom w:val="single" w:sz="4" w:space="0" w:color="000000"/>
              <w:right w:val="single" w:sz="4" w:space="0" w:color="000000"/>
            </w:tcBorders>
            <w:shd w:val="clear" w:color="auto" w:fill="auto"/>
            <w:vAlign w:val="center"/>
          </w:tcPr>
          <w:p w14:paraId="2FD1542D" w14:textId="77777777" w:rsidR="00542E72" w:rsidRDefault="00542E72">
            <w:pPr>
              <w:widowControl w:val="0"/>
              <w:suppressAutoHyphens w:val="0"/>
              <w:jc w:val="center"/>
            </w:pPr>
            <w:r>
              <w:rPr>
                <w:rFonts w:eastAsia="Times New Roman"/>
                <w:lang w:eastAsia="ru-RU"/>
              </w:rPr>
              <w:t>36,59%</w:t>
            </w:r>
          </w:p>
        </w:tc>
        <w:tc>
          <w:tcPr>
            <w:tcW w:w="2127" w:type="dxa"/>
            <w:tcBorders>
              <w:bottom w:val="single" w:sz="4" w:space="0" w:color="000000"/>
              <w:right w:val="single" w:sz="4" w:space="0" w:color="000000"/>
            </w:tcBorders>
            <w:shd w:val="clear" w:color="auto" w:fill="auto"/>
            <w:vAlign w:val="center"/>
          </w:tcPr>
          <w:p w14:paraId="0C9705B6" w14:textId="77777777" w:rsidR="00542E72" w:rsidRDefault="00542E72">
            <w:pPr>
              <w:widowControl w:val="0"/>
              <w:suppressAutoHyphens w:val="0"/>
              <w:jc w:val="center"/>
            </w:pPr>
            <w:r>
              <w:rPr>
                <w:rFonts w:eastAsia="Times New Roman"/>
                <w:lang w:eastAsia="ru-RU"/>
              </w:rPr>
              <w:t>20,20%</w:t>
            </w:r>
          </w:p>
        </w:tc>
        <w:tc>
          <w:tcPr>
            <w:tcW w:w="2034" w:type="dxa"/>
            <w:tcBorders>
              <w:bottom w:val="single" w:sz="4" w:space="0" w:color="000000"/>
              <w:right w:val="single" w:sz="4" w:space="0" w:color="000000"/>
            </w:tcBorders>
            <w:shd w:val="clear" w:color="auto" w:fill="auto"/>
            <w:vAlign w:val="center"/>
          </w:tcPr>
          <w:p w14:paraId="18C2D5E9" w14:textId="77777777" w:rsidR="00542E72" w:rsidRDefault="00542E72">
            <w:pPr>
              <w:widowControl w:val="0"/>
              <w:suppressAutoHyphens w:val="0"/>
              <w:jc w:val="center"/>
            </w:pPr>
            <w:r>
              <w:rPr>
                <w:rFonts w:eastAsia="Times New Roman"/>
                <w:lang w:eastAsia="ru-RU"/>
              </w:rPr>
              <w:t>4,26%</w:t>
            </w:r>
          </w:p>
        </w:tc>
      </w:tr>
      <w:tr w:rsidR="00542E72" w14:paraId="7F66636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1484BB5" w14:textId="77777777" w:rsidR="00542E72" w:rsidRDefault="00542E72">
            <w:pPr>
              <w:widowControl w:val="0"/>
              <w:suppressAutoHyphens w:val="0"/>
            </w:pPr>
            <w:r>
              <w:rPr>
                <w:rFonts w:eastAsia="Times New Roman"/>
                <w:lang w:eastAsia="ru-RU"/>
              </w:rPr>
              <w:t>27 К4 Фактическая точность речи</w:t>
            </w:r>
          </w:p>
        </w:tc>
        <w:tc>
          <w:tcPr>
            <w:tcW w:w="1128" w:type="dxa"/>
            <w:tcBorders>
              <w:bottom w:val="single" w:sz="4" w:space="0" w:color="000000"/>
              <w:right w:val="single" w:sz="4" w:space="0" w:color="000000"/>
            </w:tcBorders>
            <w:shd w:val="clear" w:color="auto" w:fill="auto"/>
            <w:vAlign w:val="center"/>
          </w:tcPr>
          <w:p w14:paraId="0D8D3F31"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EBDE582" w14:textId="77777777" w:rsidR="00542E72" w:rsidRDefault="00542E72">
            <w:pPr>
              <w:widowControl w:val="0"/>
              <w:suppressAutoHyphens w:val="0"/>
              <w:jc w:val="center"/>
            </w:pPr>
            <w:r>
              <w:rPr>
                <w:rFonts w:eastAsia="Times New Roman"/>
                <w:lang w:eastAsia="ru-RU"/>
              </w:rPr>
              <w:t>0,93%</w:t>
            </w:r>
          </w:p>
        </w:tc>
        <w:tc>
          <w:tcPr>
            <w:tcW w:w="2126" w:type="dxa"/>
            <w:tcBorders>
              <w:bottom w:val="single" w:sz="4" w:space="0" w:color="000000"/>
              <w:right w:val="single" w:sz="4" w:space="0" w:color="000000"/>
            </w:tcBorders>
            <w:shd w:val="clear" w:color="auto" w:fill="auto"/>
            <w:vAlign w:val="center"/>
          </w:tcPr>
          <w:p w14:paraId="561A9A98" w14:textId="77777777" w:rsidR="00542E72" w:rsidRDefault="00542E72">
            <w:pPr>
              <w:widowControl w:val="0"/>
              <w:suppressAutoHyphens w:val="0"/>
              <w:jc w:val="center"/>
            </w:pPr>
            <w:r>
              <w:rPr>
                <w:rFonts w:eastAsia="Times New Roman"/>
                <w:lang w:eastAsia="ru-RU"/>
              </w:rPr>
              <w:t>4,56%</w:t>
            </w:r>
          </w:p>
        </w:tc>
        <w:tc>
          <w:tcPr>
            <w:tcW w:w="2127" w:type="dxa"/>
            <w:tcBorders>
              <w:bottom w:val="single" w:sz="4" w:space="0" w:color="000000"/>
              <w:right w:val="single" w:sz="4" w:space="0" w:color="000000"/>
            </w:tcBorders>
            <w:shd w:val="clear" w:color="auto" w:fill="auto"/>
            <w:vAlign w:val="center"/>
          </w:tcPr>
          <w:p w14:paraId="55A9A87C" w14:textId="77777777" w:rsidR="00542E72" w:rsidRDefault="00542E72">
            <w:pPr>
              <w:widowControl w:val="0"/>
              <w:suppressAutoHyphens w:val="0"/>
              <w:jc w:val="center"/>
            </w:pPr>
            <w:r>
              <w:rPr>
                <w:rFonts w:eastAsia="Times New Roman"/>
                <w:lang w:eastAsia="ru-RU"/>
              </w:rPr>
              <w:t>0,65%</w:t>
            </w:r>
          </w:p>
        </w:tc>
        <w:tc>
          <w:tcPr>
            <w:tcW w:w="2034" w:type="dxa"/>
            <w:tcBorders>
              <w:bottom w:val="single" w:sz="4" w:space="0" w:color="000000"/>
              <w:right w:val="single" w:sz="4" w:space="0" w:color="000000"/>
            </w:tcBorders>
            <w:shd w:val="clear" w:color="auto" w:fill="auto"/>
            <w:vAlign w:val="center"/>
          </w:tcPr>
          <w:p w14:paraId="68B19322" w14:textId="77777777" w:rsidR="00542E72" w:rsidRDefault="00542E72">
            <w:pPr>
              <w:widowControl w:val="0"/>
              <w:suppressAutoHyphens w:val="0"/>
              <w:jc w:val="center"/>
            </w:pPr>
            <w:r>
              <w:rPr>
                <w:rFonts w:eastAsia="Times New Roman"/>
                <w:lang w:eastAsia="ru-RU"/>
              </w:rPr>
              <w:t>0,06%</w:t>
            </w:r>
          </w:p>
        </w:tc>
      </w:tr>
      <w:tr w:rsidR="00542E72" w14:paraId="03ECFD38"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5FF6CE3" w14:textId="77777777" w:rsidR="00542E72" w:rsidRDefault="00542E72">
            <w:pPr>
              <w:widowControl w:val="0"/>
              <w:suppressAutoHyphens w:val="0"/>
            </w:pPr>
            <w:r>
              <w:rPr>
                <w:rFonts w:eastAsia="Times New Roman"/>
                <w:lang w:eastAsia="ru-RU"/>
              </w:rPr>
              <w:t>27 К4 Фактическая точность речи</w:t>
            </w:r>
          </w:p>
        </w:tc>
        <w:tc>
          <w:tcPr>
            <w:tcW w:w="1128" w:type="dxa"/>
            <w:tcBorders>
              <w:bottom w:val="single" w:sz="4" w:space="0" w:color="000000"/>
              <w:right w:val="single" w:sz="4" w:space="0" w:color="000000"/>
            </w:tcBorders>
            <w:shd w:val="clear" w:color="auto" w:fill="auto"/>
            <w:vAlign w:val="center"/>
          </w:tcPr>
          <w:p w14:paraId="030102A1"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58CE9CE0" w14:textId="77777777" w:rsidR="00542E72" w:rsidRDefault="00542E72">
            <w:pPr>
              <w:widowControl w:val="0"/>
              <w:suppressAutoHyphens w:val="0"/>
              <w:jc w:val="center"/>
            </w:pPr>
            <w:r>
              <w:rPr>
                <w:rFonts w:eastAsia="Times New Roman"/>
                <w:lang w:eastAsia="ru-RU"/>
              </w:rPr>
              <w:t>0,74%</w:t>
            </w:r>
          </w:p>
        </w:tc>
        <w:tc>
          <w:tcPr>
            <w:tcW w:w="2126" w:type="dxa"/>
            <w:tcBorders>
              <w:bottom w:val="single" w:sz="4" w:space="0" w:color="000000"/>
              <w:right w:val="single" w:sz="4" w:space="0" w:color="000000"/>
            </w:tcBorders>
            <w:shd w:val="clear" w:color="auto" w:fill="auto"/>
            <w:vAlign w:val="center"/>
          </w:tcPr>
          <w:p w14:paraId="096514AC" w14:textId="77777777" w:rsidR="00542E72" w:rsidRDefault="00542E72">
            <w:pPr>
              <w:widowControl w:val="0"/>
              <w:suppressAutoHyphens w:val="0"/>
              <w:jc w:val="center"/>
            </w:pPr>
            <w:r>
              <w:rPr>
                <w:rFonts w:eastAsia="Times New Roman"/>
                <w:lang w:eastAsia="ru-RU"/>
              </w:rPr>
              <w:t>64,80%</w:t>
            </w:r>
          </w:p>
        </w:tc>
        <w:tc>
          <w:tcPr>
            <w:tcW w:w="2127" w:type="dxa"/>
            <w:tcBorders>
              <w:bottom w:val="single" w:sz="4" w:space="0" w:color="000000"/>
              <w:right w:val="single" w:sz="4" w:space="0" w:color="000000"/>
            </w:tcBorders>
            <w:shd w:val="clear" w:color="auto" w:fill="auto"/>
            <w:vAlign w:val="center"/>
          </w:tcPr>
          <w:p w14:paraId="05D6C60E" w14:textId="77777777" w:rsidR="00542E72" w:rsidRDefault="00542E72">
            <w:pPr>
              <w:widowControl w:val="0"/>
              <w:suppressAutoHyphens w:val="0"/>
              <w:jc w:val="center"/>
            </w:pPr>
            <w:r>
              <w:rPr>
                <w:rFonts w:eastAsia="Times New Roman"/>
                <w:lang w:eastAsia="ru-RU"/>
              </w:rPr>
              <w:t>23,87%</w:t>
            </w:r>
          </w:p>
        </w:tc>
        <w:tc>
          <w:tcPr>
            <w:tcW w:w="2034" w:type="dxa"/>
            <w:tcBorders>
              <w:bottom w:val="single" w:sz="4" w:space="0" w:color="000000"/>
              <w:right w:val="single" w:sz="4" w:space="0" w:color="000000"/>
            </w:tcBorders>
            <w:shd w:val="clear" w:color="auto" w:fill="auto"/>
            <w:vAlign w:val="center"/>
          </w:tcPr>
          <w:p w14:paraId="1B78CA13" w14:textId="77777777" w:rsidR="00542E72" w:rsidRDefault="00542E72">
            <w:pPr>
              <w:widowControl w:val="0"/>
              <w:suppressAutoHyphens w:val="0"/>
              <w:jc w:val="center"/>
            </w:pPr>
            <w:r>
              <w:rPr>
                <w:rFonts w:eastAsia="Times New Roman"/>
                <w:lang w:eastAsia="ru-RU"/>
              </w:rPr>
              <w:t>4,39%</w:t>
            </w:r>
          </w:p>
        </w:tc>
      </w:tr>
      <w:tr w:rsidR="00542E72" w14:paraId="118F692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5BAF74E" w14:textId="77777777" w:rsidR="00542E72" w:rsidRDefault="00542E72">
            <w:pPr>
              <w:widowControl w:val="0"/>
              <w:suppressAutoHyphens w:val="0"/>
            </w:pPr>
            <w:r>
              <w:rPr>
                <w:rFonts w:eastAsia="Times New Roman"/>
                <w:lang w:eastAsia="ru-RU"/>
              </w:rPr>
              <w:t>27 К5 Логичность речи</w:t>
            </w:r>
          </w:p>
        </w:tc>
        <w:tc>
          <w:tcPr>
            <w:tcW w:w="1128" w:type="dxa"/>
            <w:tcBorders>
              <w:bottom w:val="single" w:sz="4" w:space="0" w:color="000000"/>
              <w:right w:val="single" w:sz="4" w:space="0" w:color="000000"/>
            </w:tcBorders>
            <w:shd w:val="clear" w:color="auto" w:fill="auto"/>
            <w:vAlign w:val="center"/>
          </w:tcPr>
          <w:p w14:paraId="60AE3A62"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1702B3A5" w14:textId="77777777" w:rsidR="00542E72" w:rsidRDefault="00542E72">
            <w:pPr>
              <w:widowControl w:val="0"/>
              <w:suppressAutoHyphens w:val="0"/>
              <w:jc w:val="center"/>
            </w:pPr>
            <w:r>
              <w:rPr>
                <w:rFonts w:eastAsia="Times New Roman"/>
                <w:lang w:eastAsia="ru-RU"/>
              </w:rPr>
              <w:t>1,27%</w:t>
            </w:r>
          </w:p>
        </w:tc>
        <w:tc>
          <w:tcPr>
            <w:tcW w:w="2126" w:type="dxa"/>
            <w:tcBorders>
              <w:bottom w:val="single" w:sz="4" w:space="0" w:color="000000"/>
              <w:right w:val="single" w:sz="4" w:space="0" w:color="000000"/>
            </w:tcBorders>
            <w:shd w:val="clear" w:color="auto" w:fill="auto"/>
            <w:vAlign w:val="center"/>
          </w:tcPr>
          <w:p w14:paraId="5DB285F3" w14:textId="77777777" w:rsidR="00542E72" w:rsidRDefault="00542E72">
            <w:pPr>
              <w:widowControl w:val="0"/>
              <w:suppressAutoHyphens w:val="0"/>
              <w:jc w:val="center"/>
            </w:pPr>
            <w:r>
              <w:rPr>
                <w:rFonts w:eastAsia="Times New Roman"/>
                <w:lang w:eastAsia="ru-RU"/>
              </w:rPr>
              <w:t>4,41%</w:t>
            </w:r>
          </w:p>
        </w:tc>
        <w:tc>
          <w:tcPr>
            <w:tcW w:w="2127" w:type="dxa"/>
            <w:tcBorders>
              <w:bottom w:val="single" w:sz="4" w:space="0" w:color="000000"/>
              <w:right w:val="single" w:sz="4" w:space="0" w:color="000000"/>
            </w:tcBorders>
            <w:shd w:val="clear" w:color="auto" w:fill="auto"/>
            <w:vAlign w:val="center"/>
          </w:tcPr>
          <w:p w14:paraId="24C9A048" w14:textId="77777777" w:rsidR="00542E72" w:rsidRDefault="00542E72">
            <w:pPr>
              <w:widowControl w:val="0"/>
              <w:suppressAutoHyphens w:val="0"/>
              <w:jc w:val="center"/>
            </w:pPr>
            <w:r>
              <w:rPr>
                <w:rFonts w:eastAsia="Times New Roman"/>
                <w:lang w:eastAsia="ru-RU"/>
              </w:rPr>
              <w:t>0,21%</w:t>
            </w:r>
          </w:p>
        </w:tc>
        <w:tc>
          <w:tcPr>
            <w:tcW w:w="2034" w:type="dxa"/>
            <w:tcBorders>
              <w:bottom w:val="single" w:sz="4" w:space="0" w:color="000000"/>
              <w:right w:val="single" w:sz="4" w:space="0" w:color="000000"/>
            </w:tcBorders>
            <w:shd w:val="clear" w:color="auto" w:fill="auto"/>
            <w:vAlign w:val="center"/>
          </w:tcPr>
          <w:p w14:paraId="6616BE4C" w14:textId="77777777" w:rsidR="00542E72" w:rsidRDefault="00542E72">
            <w:pPr>
              <w:widowControl w:val="0"/>
              <w:suppressAutoHyphens w:val="0"/>
              <w:jc w:val="center"/>
            </w:pPr>
            <w:r>
              <w:rPr>
                <w:rFonts w:eastAsia="Times New Roman"/>
                <w:lang w:eastAsia="ru-RU"/>
              </w:rPr>
              <w:t>0,00%</w:t>
            </w:r>
          </w:p>
        </w:tc>
      </w:tr>
      <w:tr w:rsidR="00542E72" w14:paraId="20CDF72A"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5C14366" w14:textId="77777777" w:rsidR="00542E72" w:rsidRDefault="00542E72">
            <w:pPr>
              <w:widowControl w:val="0"/>
              <w:suppressAutoHyphens w:val="0"/>
            </w:pPr>
            <w:r>
              <w:rPr>
                <w:rFonts w:eastAsia="Times New Roman"/>
                <w:lang w:eastAsia="ru-RU"/>
              </w:rPr>
              <w:t>27 К5 Логичность речи</w:t>
            </w:r>
          </w:p>
        </w:tc>
        <w:tc>
          <w:tcPr>
            <w:tcW w:w="1128" w:type="dxa"/>
            <w:tcBorders>
              <w:bottom w:val="single" w:sz="4" w:space="0" w:color="000000"/>
              <w:right w:val="single" w:sz="4" w:space="0" w:color="000000"/>
            </w:tcBorders>
            <w:shd w:val="clear" w:color="auto" w:fill="auto"/>
            <w:vAlign w:val="center"/>
          </w:tcPr>
          <w:p w14:paraId="2243782C"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165FAD7" w14:textId="77777777" w:rsidR="00542E72" w:rsidRDefault="00542E72">
            <w:pPr>
              <w:widowControl w:val="0"/>
              <w:suppressAutoHyphens w:val="0"/>
              <w:jc w:val="center"/>
            </w:pPr>
            <w:r>
              <w:rPr>
                <w:rFonts w:eastAsia="Times New Roman"/>
                <w:lang w:eastAsia="ru-RU"/>
              </w:rPr>
              <w:t>0,40%</w:t>
            </w:r>
          </w:p>
        </w:tc>
        <w:tc>
          <w:tcPr>
            <w:tcW w:w="2126" w:type="dxa"/>
            <w:tcBorders>
              <w:bottom w:val="single" w:sz="4" w:space="0" w:color="000000"/>
              <w:right w:val="single" w:sz="4" w:space="0" w:color="000000"/>
            </w:tcBorders>
            <w:shd w:val="clear" w:color="auto" w:fill="auto"/>
            <w:vAlign w:val="center"/>
          </w:tcPr>
          <w:p w14:paraId="1054CF31" w14:textId="77777777" w:rsidR="00542E72" w:rsidRDefault="00542E72">
            <w:pPr>
              <w:widowControl w:val="0"/>
              <w:suppressAutoHyphens w:val="0"/>
              <w:jc w:val="center"/>
            </w:pPr>
            <w:r>
              <w:rPr>
                <w:rFonts w:eastAsia="Times New Roman"/>
                <w:lang w:eastAsia="ru-RU"/>
              </w:rPr>
              <w:t>45,15%</w:t>
            </w:r>
          </w:p>
        </w:tc>
        <w:tc>
          <w:tcPr>
            <w:tcW w:w="2127" w:type="dxa"/>
            <w:tcBorders>
              <w:bottom w:val="single" w:sz="4" w:space="0" w:color="000000"/>
              <w:right w:val="single" w:sz="4" w:space="0" w:color="000000"/>
            </w:tcBorders>
            <w:shd w:val="clear" w:color="auto" w:fill="auto"/>
            <w:vAlign w:val="center"/>
          </w:tcPr>
          <w:p w14:paraId="209D5069" w14:textId="77777777" w:rsidR="00542E72" w:rsidRDefault="00542E72">
            <w:pPr>
              <w:widowControl w:val="0"/>
              <w:suppressAutoHyphens w:val="0"/>
              <w:jc w:val="center"/>
            </w:pPr>
            <w:r>
              <w:rPr>
                <w:rFonts w:eastAsia="Times New Roman"/>
                <w:lang w:eastAsia="ru-RU"/>
              </w:rPr>
              <w:t>8,39%</w:t>
            </w:r>
          </w:p>
        </w:tc>
        <w:tc>
          <w:tcPr>
            <w:tcW w:w="2034" w:type="dxa"/>
            <w:tcBorders>
              <w:bottom w:val="single" w:sz="4" w:space="0" w:color="000000"/>
              <w:right w:val="single" w:sz="4" w:space="0" w:color="000000"/>
            </w:tcBorders>
            <w:shd w:val="clear" w:color="auto" w:fill="auto"/>
            <w:vAlign w:val="center"/>
          </w:tcPr>
          <w:p w14:paraId="4E229C2B" w14:textId="77777777" w:rsidR="00542E72" w:rsidRDefault="00542E72">
            <w:pPr>
              <w:widowControl w:val="0"/>
              <w:suppressAutoHyphens w:val="0"/>
              <w:jc w:val="center"/>
            </w:pPr>
            <w:r>
              <w:rPr>
                <w:rFonts w:eastAsia="Times New Roman"/>
                <w:lang w:eastAsia="ru-RU"/>
              </w:rPr>
              <w:t>0,42%</w:t>
            </w:r>
          </w:p>
        </w:tc>
      </w:tr>
      <w:tr w:rsidR="00542E72" w14:paraId="0EF4306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88FBC0F" w14:textId="77777777" w:rsidR="00542E72" w:rsidRDefault="00542E72">
            <w:pPr>
              <w:widowControl w:val="0"/>
              <w:suppressAutoHyphens w:val="0"/>
            </w:pPr>
            <w:r>
              <w:rPr>
                <w:rFonts w:eastAsia="Times New Roman"/>
                <w:lang w:eastAsia="ru-RU"/>
              </w:rPr>
              <w:t>27 К5 Логичность речи</w:t>
            </w:r>
          </w:p>
        </w:tc>
        <w:tc>
          <w:tcPr>
            <w:tcW w:w="1128" w:type="dxa"/>
            <w:tcBorders>
              <w:bottom w:val="single" w:sz="4" w:space="0" w:color="000000"/>
              <w:right w:val="single" w:sz="4" w:space="0" w:color="000000"/>
            </w:tcBorders>
            <w:shd w:val="clear" w:color="auto" w:fill="auto"/>
            <w:vAlign w:val="center"/>
          </w:tcPr>
          <w:p w14:paraId="5D2E4EF5"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54980018"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6648728E" w14:textId="77777777" w:rsidR="00542E72" w:rsidRDefault="00542E72">
            <w:pPr>
              <w:widowControl w:val="0"/>
              <w:suppressAutoHyphens w:val="0"/>
              <w:jc w:val="center"/>
            </w:pPr>
            <w:r>
              <w:rPr>
                <w:rFonts w:eastAsia="Times New Roman"/>
                <w:lang w:eastAsia="ru-RU"/>
              </w:rPr>
              <w:t>19,80%</w:t>
            </w:r>
          </w:p>
        </w:tc>
        <w:tc>
          <w:tcPr>
            <w:tcW w:w="2127" w:type="dxa"/>
            <w:tcBorders>
              <w:bottom w:val="single" w:sz="4" w:space="0" w:color="000000"/>
              <w:right w:val="single" w:sz="4" w:space="0" w:color="000000"/>
            </w:tcBorders>
            <w:shd w:val="clear" w:color="auto" w:fill="auto"/>
            <w:vAlign w:val="center"/>
          </w:tcPr>
          <w:p w14:paraId="045FA9A0" w14:textId="77777777" w:rsidR="00542E72" w:rsidRDefault="00542E72">
            <w:pPr>
              <w:widowControl w:val="0"/>
              <w:suppressAutoHyphens w:val="0"/>
              <w:jc w:val="center"/>
            </w:pPr>
            <w:r>
              <w:rPr>
                <w:rFonts w:eastAsia="Times New Roman"/>
                <w:lang w:eastAsia="ru-RU"/>
              </w:rPr>
              <w:t>15,92%</w:t>
            </w:r>
          </w:p>
        </w:tc>
        <w:tc>
          <w:tcPr>
            <w:tcW w:w="2034" w:type="dxa"/>
            <w:tcBorders>
              <w:bottom w:val="single" w:sz="4" w:space="0" w:color="000000"/>
              <w:right w:val="single" w:sz="4" w:space="0" w:color="000000"/>
            </w:tcBorders>
            <w:shd w:val="clear" w:color="auto" w:fill="auto"/>
            <w:vAlign w:val="center"/>
          </w:tcPr>
          <w:p w14:paraId="64FB1226" w14:textId="77777777" w:rsidR="00542E72" w:rsidRDefault="00542E72">
            <w:pPr>
              <w:widowControl w:val="0"/>
              <w:suppressAutoHyphens w:val="0"/>
              <w:jc w:val="center"/>
            </w:pPr>
            <w:r>
              <w:rPr>
                <w:rFonts w:eastAsia="Times New Roman"/>
                <w:lang w:eastAsia="ru-RU"/>
              </w:rPr>
              <w:t>4,03%</w:t>
            </w:r>
          </w:p>
        </w:tc>
      </w:tr>
      <w:tr w:rsidR="00542E72" w14:paraId="4492BE95"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8F15E72" w14:textId="77777777" w:rsidR="00542E72" w:rsidRDefault="00542E72">
            <w:pPr>
              <w:widowControl w:val="0"/>
              <w:suppressAutoHyphens w:val="0"/>
            </w:pPr>
            <w:r>
              <w:rPr>
                <w:rFonts w:eastAsia="Times New Roman"/>
                <w:lang w:eastAsia="ru-RU"/>
              </w:rPr>
              <w:t>27 К6 Соблюдение этических норм</w:t>
            </w:r>
          </w:p>
        </w:tc>
        <w:tc>
          <w:tcPr>
            <w:tcW w:w="1128" w:type="dxa"/>
            <w:tcBorders>
              <w:bottom w:val="single" w:sz="4" w:space="0" w:color="000000"/>
              <w:right w:val="single" w:sz="4" w:space="0" w:color="000000"/>
            </w:tcBorders>
            <w:shd w:val="clear" w:color="auto" w:fill="auto"/>
            <w:vAlign w:val="center"/>
          </w:tcPr>
          <w:p w14:paraId="6EC10764"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E456835" w14:textId="77777777" w:rsidR="00542E72" w:rsidRDefault="00542E72">
            <w:pPr>
              <w:widowControl w:val="0"/>
              <w:suppressAutoHyphens w:val="0"/>
              <w:jc w:val="center"/>
            </w:pPr>
            <w:r>
              <w:rPr>
                <w:rFonts w:eastAsia="Times New Roman"/>
                <w:lang w:eastAsia="ru-RU"/>
              </w:rPr>
              <w:t>0,80%</w:t>
            </w:r>
          </w:p>
        </w:tc>
        <w:tc>
          <w:tcPr>
            <w:tcW w:w="2126" w:type="dxa"/>
            <w:tcBorders>
              <w:bottom w:val="single" w:sz="4" w:space="0" w:color="000000"/>
              <w:right w:val="single" w:sz="4" w:space="0" w:color="000000"/>
            </w:tcBorders>
            <w:shd w:val="clear" w:color="auto" w:fill="auto"/>
            <w:vAlign w:val="center"/>
          </w:tcPr>
          <w:p w14:paraId="47BBB436" w14:textId="77777777" w:rsidR="00542E72" w:rsidRDefault="00542E72">
            <w:pPr>
              <w:widowControl w:val="0"/>
              <w:suppressAutoHyphens w:val="0"/>
              <w:jc w:val="center"/>
            </w:pPr>
            <w:r>
              <w:rPr>
                <w:rFonts w:eastAsia="Times New Roman"/>
                <w:lang w:eastAsia="ru-RU"/>
              </w:rPr>
              <w:t>0,65%</w:t>
            </w:r>
          </w:p>
        </w:tc>
        <w:tc>
          <w:tcPr>
            <w:tcW w:w="2127" w:type="dxa"/>
            <w:tcBorders>
              <w:bottom w:val="single" w:sz="4" w:space="0" w:color="000000"/>
              <w:right w:val="single" w:sz="4" w:space="0" w:color="000000"/>
            </w:tcBorders>
            <w:shd w:val="clear" w:color="auto" w:fill="auto"/>
            <w:vAlign w:val="center"/>
          </w:tcPr>
          <w:p w14:paraId="06FD584F" w14:textId="77777777" w:rsidR="00542E72" w:rsidRDefault="00542E72">
            <w:pPr>
              <w:widowControl w:val="0"/>
              <w:suppressAutoHyphens w:val="0"/>
              <w:jc w:val="center"/>
            </w:pPr>
            <w:r>
              <w:rPr>
                <w:rFonts w:eastAsia="Times New Roman"/>
                <w:lang w:eastAsia="ru-RU"/>
              </w:rPr>
              <w:t>0,04%</w:t>
            </w:r>
          </w:p>
        </w:tc>
        <w:tc>
          <w:tcPr>
            <w:tcW w:w="2034" w:type="dxa"/>
            <w:tcBorders>
              <w:bottom w:val="single" w:sz="4" w:space="0" w:color="000000"/>
              <w:right w:val="single" w:sz="4" w:space="0" w:color="000000"/>
            </w:tcBorders>
            <w:shd w:val="clear" w:color="auto" w:fill="auto"/>
            <w:vAlign w:val="center"/>
          </w:tcPr>
          <w:p w14:paraId="40317643" w14:textId="77777777" w:rsidR="00542E72" w:rsidRDefault="00542E72">
            <w:pPr>
              <w:widowControl w:val="0"/>
              <w:suppressAutoHyphens w:val="0"/>
              <w:jc w:val="center"/>
            </w:pPr>
            <w:r>
              <w:rPr>
                <w:rFonts w:eastAsia="Times New Roman"/>
                <w:lang w:eastAsia="ru-RU"/>
              </w:rPr>
              <w:t>0,00%</w:t>
            </w:r>
          </w:p>
        </w:tc>
      </w:tr>
      <w:tr w:rsidR="00542E72" w14:paraId="25F5E0DF"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CA63697" w14:textId="77777777" w:rsidR="00542E72" w:rsidRDefault="00542E72">
            <w:pPr>
              <w:widowControl w:val="0"/>
              <w:suppressAutoHyphens w:val="0"/>
            </w:pPr>
            <w:r>
              <w:rPr>
                <w:rFonts w:eastAsia="Times New Roman"/>
                <w:lang w:eastAsia="ru-RU"/>
              </w:rPr>
              <w:t>27 К6 Соблюдение этических норм</w:t>
            </w:r>
          </w:p>
        </w:tc>
        <w:tc>
          <w:tcPr>
            <w:tcW w:w="1128" w:type="dxa"/>
            <w:tcBorders>
              <w:bottom w:val="single" w:sz="4" w:space="0" w:color="000000"/>
              <w:right w:val="single" w:sz="4" w:space="0" w:color="000000"/>
            </w:tcBorders>
            <w:shd w:val="clear" w:color="auto" w:fill="auto"/>
            <w:vAlign w:val="center"/>
          </w:tcPr>
          <w:p w14:paraId="1F891E3E"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6A59ECC3" w14:textId="77777777" w:rsidR="00542E72" w:rsidRDefault="00542E72">
            <w:pPr>
              <w:widowControl w:val="0"/>
              <w:suppressAutoHyphens w:val="0"/>
              <w:jc w:val="center"/>
            </w:pPr>
            <w:r>
              <w:rPr>
                <w:rFonts w:eastAsia="Times New Roman"/>
                <w:lang w:eastAsia="ru-RU"/>
              </w:rPr>
              <w:t>0,86%</w:t>
            </w:r>
          </w:p>
        </w:tc>
        <w:tc>
          <w:tcPr>
            <w:tcW w:w="2126" w:type="dxa"/>
            <w:tcBorders>
              <w:bottom w:val="single" w:sz="4" w:space="0" w:color="000000"/>
              <w:right w:val="single" w:sz="4" w:space="0" w:color="000000"/>
            </w:tcBorders>
            <w:shd w:val="clear" w:color="auto" w:fill="auto"/>
            <w:vAlign w:val="center"/>
          </w:tcPr>
          <w:p w14:paraId="16DCF68B" w14:textId="77777777" w:rsidR="00542E72" w:rsidRDefault="00542E72">
            <w:pPr>
              <w:widowControl w:val="0"/>
              <w:suppressAutoHyphens w:val="0"/>
              <w:jc w:val="center"/>
            </w:pPr>
            <w:r>
              <w:rPr>
                <w:rFonts w:eastAsia="Times New Roman"/>
                <w:lang w:eastAsia="ru-RU"/>
              </w:rPr>
              <w:t>68,71%</w:t>
            </w:r>
          </w:p>
        </w:tc>
        <w:tc>
          <w:tcPr>
            <w:tcW w:w="2127" w:type="dxa"/>
            <w:tcBorders>
              <w:bottom w:val="single" w:sz="4" w:space="0" w:color="000000"/>
              <w:right w:val="single" w:sz="4" w:space="0" w:color="000000"/>
            </w:tcBorders>
            <w:shd w:val="clear" w:color="auto" w:fill="auto"/>
            <w:vAlign w:val="center"/>
          </w:tcPr>
          <w:p w14:paraId="35EAF615" w14:textId="77777777" w:rsidR="00542E72" w:rsidRDefault="00542E72">
            <w:pPr>
              <w:widowControl w:val="0"/>
              <w:suppressAutoHyphens w:val="0"/>
              <w:jc w:val="center"/>
            </w:pPr>
            <w:r>
              <w:rPr>
                <w:rFonts w:eastAsia="Times New Roman"/>
                <w:lang w:eastAsia="ru-RU"/>
              </w:rPr>
              <w:t>24,48%</w:t>
            </w:r>
          </w:p>
        </w:tc>
        <w:tc>
          <w:tcPr>
            <w:tcW w:w="2034" w:type="dxa"/>
            <w:tcBorders>
              <w:bottom w:val="single" w:sz="4" w:space="0" w:color="000000"/>
              <w:right w:val="single" w:sz="4" w:space="0" w:color="000000"/>
            </w:tcBorders>
            <w:shd w:val="clear" w:color="auto" w:fill="auto"/>
            <w:vAlign w:val="center"/>
          </w:tcPr>
          <w:p w14:paraId="11EF5754" w14:textId="77777777" w:rsidR="00542E72" w:rsidRDefault="00542E72">
            <w:pPr>
              <w:widowControl w:val="0"/>
              <w:suppressAutoHyphens w:val="0"/>
              <w:jc w:val="center"/>
            </w:pPr>
            <w:r>
              <w:rPr>
                <w:rFonts w:eastAsia="Times New Roman"/>
                <w:lang w:eastAsia="ru-RU"/>
              </w:rPr>
              <w:t>4,45%</w:t>
            </w:r>
          </w:p>
        </w:tc>
      </w:tr>
      <w:tr w:rsidR="00542E72" w14:paraId="65683178"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4C09D0E" w14:textId="77777777" w:rsidR="00542E72" w:rsidRDefault="00542E72">
            <w:pPr>
              <w:widowControl w:val="0"/>
              <w:suppressAutoHyphens w:val="0"/>
            </w:pPr>
            <w:r>
              <w:rPr>
                <w:rFonts w:eastAsia="Times New Roman"/>
                <w:lang w:eastAsia="ru-RU"/>
              </w:rPr>
              <w:lastRenderedPageBreak/>
              <w:t>27 К7 Соблюдение орфографических норм</w:t>
            </w:r>
          </w:p>
        </w:tc>
        <w:tc>
          <w:tcPr>
            <w:tcW w:w="1128" w:type="dxa"/>
            <w:tcBorders>
              <w:bottom w:val="single" w:sz="4" w:space="0" w:color="000000"/>
              <w:right w:val="single" w:sz="4" w:space="0" w:color="000000"/>
            </w:tcBorders>
            <w:shd w:val="clear" w:color="auto" w:fill="auto"/>
            <w:vAlign w:val="center"/>
          </w:tcPr>
          <w:p w14:paraId="4C561E51"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1ED5E969" w14:textId="77777777" w:rsidR="00542E72" w:rsidRDefault="00542E72">
            <w:pPr>
              <w:widowControl w:val="0"/>
              <w:suppressAutoHyphens w:val="0"/>
              <w:jc w:val="center"/>
            </w:pPr>
            <w:r>
              <w:rPr>
                <w:rFonts w:eastAsia="Times New Roman"/>
                <w:lang w:eastAsia="ru-RU"/>
              </w:rPr>
              <w:t>1,48%</w:t>
            </w:r>
          </w:p>
        </w:tc>
        <w:tc>
          <w:tcPr>
            <w:tcW w:w="2126" w:type="dxa"/>
            <w:tcBorders>
              <w:bottom w:val="single" w:sz="4" w:space="0" w:color="000000"/>
              <w:right w:val="single" w:sz="4" w:space="0" w:color="000000"/>
            </w:tcBorders>
            <w:shd w:val="clear" w:color="auto" w:fill="auto"/>
            <w:vAlign w:val="center"/>
          </w:tcPr>
          <w:p w14:paraId="0F682EC6" w14:textId="77777777" w:rsidR="00542E72" w:rsidRDefault="00542E72">
            <w:pPr>
              <w:widowControl w:val="0"/>
              <w:suppressAutoHyphens w:val="0"/>
              <w:jc w:val="center"/>
            </w:pPr>
            <w:r>
              <w:rPr>
                <w:rFonts w:eastAsia="Times New Roman"/>
                <w:lang w:eastAsia="ru-RU"/>
              </w:rPr>
              <w:t>16,34%</w:t>
            </w:r>
          </w:p>
        </w:tc>
        <w:tc>
          <w:tcPr>
            <w:tcW w:w="2127" w:type="dxa"/>
            <w:tcBorders>
              <w:bottom w:val="single" w:sz="4" w:space="0" w:color="000000"/>
              <w:right w:val="single" w:sz="4" w:space="0" w:color="000000"/>
            </w:tcBorders>
            <w:shd w:val="clear" w:color="auto" w:fill="auto"/>
            <w:vAlign w:val="center"/>
          </w:tcPr>
          <w:p w14:paraId="2AD71C4D" w14:textId="77777777" w:rsidR="00542E72" w:rsidRDefault="00542E72">
            <w:pPr>
              <w:widowControl w:val="0"/>
              <w:suppressAutoHyphens w:val="0"/>
              <w:jc w:val="center"/>
            </w:pPr>
            <w:r>
              <w:rPr>
                <w:rFonts w:eastAsia="Times New Roman"/>
                <w:lang w:eastAsia="ru-RU"/>
              </w:rPr>
              <w:t>0,23%</w:t>
            </w:r>
          </w:p>
        </w:tc>
        <w:tc>
          <w:tcPr>
            <w:tcW w:w="2034" w:type="dxa"/>
            <w:tcBorders>
              <w:bottom w:val="single" w:sz="4" w:space="0" w:color="000000"/>
              <w:right w:val="single" w:sz="4" w:space="0" w:color="000000"/>
            </w:tcBorders>
            <w:shd w:val="clear" w:color="auto" w:fill="auto"/>
            <w:vAlign w:val="center"/>
          </w:tcPr>
          <w:p w14:paraId="19657C8F" w14:textId="77777777" w:rsidR="00542E72" w:rsidRDefault="00542E72">
            <w:pPr>
              <w:widowControl w:val="0"/>
              <w:suppressAutoHyphens w:val="0"/>
              <w:jc w:val="center"/>
            </w:pPr>
            <w:r>
              <w:rPr>
                <w:rFonts w:eastAsia="Times New Roman"/>
                <w:lang w:eastAsia="ru-RU"/>
              </w:rPr>
              <w:t>0,00%</w:t>
            </w:r>
          </w:p>
        </w:tc>
      </w:tr>
      <w:tr w:rsidR="00542E72" w14:paraId="40956E1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93EB949" w14:textId="77777777" w:rsidR="00542E72" w:rsidRDefault="00542E72">
            <w:pPr>
              <w:widowControl w:val="0"/>
              <w:suppressAutoHyphens w:val="0"/>
            </w:pPr>
            <w:r>
              <w:rPr>
                <w:rFonts w:eastAsia="Times New Roman"/>
                <w:lang w:eastAsia="ru-RU"/>
              </w:rPr>
              <w:t>27 К7 Соблюдение орфографических норм</w:t>
            </w:r>
          </w:p>
        </w:tc>
        <w:tc>
          <w:tcPr>
            <w:tcW w:w="1128" w:type="dxa"/>
            <w:tcBorders>
              <w:bottom w:val="single" w:sz="4" w:space="0" w:color="000000"/>
              <w:right w:val="single" w:sz="4" w:space="0" w:color="000000"/>
            </w:tcBorders>
            <w:shd w:val="clear" w:color="auto" w:fill="auto"/>
            <w:vAlign w:val="center"/>
          </w:tcPr>
          <w:p w14:paraId="2657068E"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73A331AD" w14:textId="77777777" w:rsidR="00542E72" w:rsidRDefault="00542E72">
            <w:pPr>
              <w:widowControl w:val="0"/>
              <w:suppressAutoHyphens w:val="0"/>
              <w:jc w:val="center"/>
            </w:pPr>
            <w:r>
              <w:rPr>
                <w:rFonts w:eastAsia="Times New Roman"/>
                <w:lang w:eastAsia="ru-RU"/>
              </w:rPr>
              <w:t>0,15%</w:t>
            </w:r>
          </w:p>
        </w:tc>
        <w:tc>
          <w:tcPr>
            <w:tcW w:w="2126" w:type="dxa"/>
            <w:tcBorders>
              <w:bottom w:val="single" w:sz="4" w:space="0" w:color="000000"/>
              <w:right w:val="single" w:sz="4" w:space="0" w:color="000000"/>
            </w:tcBorders>
            <w:shd w:val="clear" w:color="auto" w:fill="auto"/>
            <w:vAlign w:val="center"/>
          </w:tcPr>
          <w:p w14:paraId="56B5AD9C" w14:textId="77777777" w:rsidR="00542E72" w:rsidRDefault="00542E72">
            <w:pPr>
              <w:widowControl w:val="0"/>
              <w:suppressAutoHyphens w:val="0"/>
              <w:jc w:val="center"/>
            </w:pPr>
            <w:r>
              <w:rPr>
                <w:rFonts w:eastAsia="Times New Roman"/>
                <w:lang w:eastAsia="ru-RU"/>
              </w:rPr>
              <w:t>18,26%</w:t>
            </w:r>
          </w:p>
        </w:tc>
        <w:tc>
          <w:tcPr>
            <w:tcW w:w="2127" w:type="dxa"/>
            <w:tcBorders>
              <w:bottom w:val="single" w:sz="4" w:space="0" w:color="000000"/>
              <w:right w:val="single" w:sz="4" w:space="0" w:color="000000"/>
            </w:tcBorders>
            <w:shd w:val="clear" w:color="auto" w:fill="auto"/>
            <w:vAlign w:val="center"/>
          </w:tcPr>
          <w:p w14:paraId="12D22BF1" w14:textId="77777777" w:rsidR="00542E72" w:rsidRDefault="00542E72">
            <w:pPr>
              <w:widowControl w:val="0"/>
              <w:suppressAutoHyphens w:val="0"/>
              <w:jc w:val="center"/>
            </w:pPr>
            <w:r>
              <w:rPr>
                <w:rFonts w:eastAsia="Times New Roman"/>
                <w:lang w:eastAsia="ru-RU"/>
              </w:rPr>
              <w:t>1,48%</w:t>
            </w:r>
          </w:p>
        </w:tc>
        <w:tc>
          <w:tcPr>
            <w:tcW w:w="2034" w:type="dxa"/>
            <w:tcBorders>
              <w:bottom w:val="single" w:sz="4" w:space="0" w:color="000000"/>
              <w:right w:val="single" w:sz="4" w:space="0" w:color="000000"/>
            </w:tcBorders>
            <w:shd w:val="clear" w:color="auto" w:fill="auto"/>
            <w:vAlign w:val="center"/>
          </w:tcPr>
          <w:p w14:paraId="23EC701A" w14:textId="77777777" w:rsidR="00542E72" w:rsidRDefault="00542E72">
            <w:pPr>
              <w:widowControl w:val="0"/>
              <w:suppressAutoHyphens w:val="0"/>
              <w:jc w:val="center"/>
            </w:pPr>
            <w:r>
              <w:rPr>
                <w:rFonts w:eastAsia="Times New Roman"/>
                <w:lang w:eastAsia="ru-RU"/>
              </w:rPr>
              <w:t>0,02%</w:t>
            </w:r>
          </w:p>
        </w:tc>
      </w:tr>
      <w:tr w:rsidR="00542E72" w14:paraId="6814C65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3FAD1743" w14:textId="77777777" w:rsidR="00542E72" w:rsidRDefault="00542E72">
            <w:pPr>
              <w:widowControl w:val="0"/>
              <w:suppressAutoHyphens w:val="0"/>
            </w:pPr>
            <w:r>
              <w:rPr>
                <w:rFonts w:eastAsia="Times New Roman"/>
                <w:lang w:eastAsia="ru-RU"/>
              </w:rPr>
              <w:t>27 К7 Соблюдение орфографических норм</w:t>
            </w:r>
          </w:p>
        </w:tc>
        <w:tc>
          <w:tcPr>
            <w:tcW w:w="1128" w:type="dxa"/>
            <w:tcBorders>
              <w:bottom w:val="single" w:sz="4" w:space="0" w:color="000000"/>
              <w:right w:val="single" w:sz="4" w:space="0" w:color="000000"/>
            </w:tcBorders>
            <w:shd w:val="clear" w:color="auto" w:fill="auto"/>
            <w:vAlign w:val="center"/>
          </w:tcPr>
          <w:p w14:paraId="6E6233F0"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486F6CC8" w14:textId="77777777" w:rsidR="00542E72" w:rsidRDefault="00542E72">
            <w:pPr>
              <w:widowControl w:val="0"/>
              <w:suppressAutoHyphens w:val="0"/>
              <w:jc w:val="center"/>
            </w:pPr>
            <w:r>
              <w:rPr>
                <w:rFonts w:eastAsia="Times New Roman"/>
                <w:lang w:eastAsia="ru-RU"/>
              </w:rPr>
              <w:t>0,04%</w:t>
            </w:r>
          </w:p>
        </w:tc>
        <w:tc>
          <w:tcPr>
            <w:tcW w:w="2126" w:type="dxa"/>
            <w:tcBorders>
              <w:bottom w:val="single" w:sz="4" w:space="0" w:color="000000"/>
              <w:right w:val="single" w:sz="4" w:space="0" w:color="000000"/>
            </w:tcBorders>
            <w:shd w:val="clear" w:color="auto" w:fill="auto"/>
            <w:vAlign w:val="center"/>
          </w:tcPr>
          <w:p w14:paraId="75AD1263" w14:textId="77777777" w:rsidR="00542E72" w:rsidRDefault="00542E72">
            <w:pPr>
              <w:widowControl w:val="0"/>
              <w:suppressAutoHyphens w:val="0"/>
              <w:jc w:val="center"/>
            </w:pPr>
            <w:r>
              <w:rPr>
                <w:rFonts w:eastAsia="Times New Roman"/>
                <w:lang w:eastAsia="ru-RU"/>
              </w:rPr>
              <w:t>26,02%</w:t>
            </w:r>
          </w:p>
        </w:tc>
        <w:tc>
          <w:tcPr>
            <w:tcW w:w="2127" w:type="dxa"/>
            <w:tcBorders>
              <w:bottom w:val="single" w:sz="4" w:space="0" w:color="000000"/>
              <w:right w:val="single" w:sz="4" w:space="0" w:color="000000"/>
            </w:tcBorders>
            <w:shd w:val="clear" w:color="auto" w:fill="auto"/>
            <w:vAlign w:val="center"/>
          </w:tcPr>
          <w:p w14:paraId="0BA76916" w14:textId="77777777" w:rsidR="00542E72" w:rsidRDefault="00542E72">
            <w:pPr>
              <w:widowControl w:val="0"/>
              <w:suppressAutoHyphens w:val="0"/>
              <w:jc w:val="center"/>
            </w:pPr>
            <w:r>
              <w:rPr>
                <w:rFonts w:eastAsia="Times New Roman"/>
                <w:lang w:eastAsia="ru-RU"/>
              </w:rPr>
              <w:t>10,29%</w:t>
            </w:r>
          </w:p>
        </w:tc>
        <w:tc>
          <w:tcPr>
            <w:tcW w:w="2034" w:type="dxa"/>
            <w:tcBorders>
              <w:bottom w:val="single" w:sz="4" w:space="0" w:color="000000"/>
              <w:right w:val="single" w:sz="4" w:space="0" w:color="000000"/>
            </w:tcBorders>
            <w:shd w:val="clear" w:color="auto" w:fill="auto"/>
            <w:vAlign w:val="center"/>
          </w:tcPr>
          <w:p w14:paraId="3077340E" w14:textId="77777777" w:rsidR="00542E72" w:rsidRDefault="00542E72">
            <w:pPr>
              <w:widowControl w:val="0"/>
              <w:suppressAutoHyphens w:val="0"/>
              <w:jc w:val="center"/>
            </w:pPr>
            <w:r>
              <w:rPr>
                <w:rFonts w:eastAsia="Times New Roman"/>
                <w:lang w:eastAsia="ru-RU"/>
              </w:rPr>
              <w:t>0,63%</w:t>
            </w:r>
          </w:p>
        </w:tc>
      </w:tr>
      <w:tr w:rsidR="00542E72" w14:paraId="4931AEBF"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00AD05B" w14:textId="77777777" w:rsidR="00542E72" w:rsidRDefault="00542E72">
            <w:pPr>
              <w:widowControl w:val="0"/>
              <w:suppressAutoHyphens w:val="0"/>
            </w:pPr>
            <w:r>
              <w:rPr>
                <w:rFonts w:eastAsia="Times New Roman"/>
                <w:lang w:eastAsia="ru-RU"/>
              </w:rPr>
              <w:t>27 К7 Соблюдение орфографических норм</w:t>
            </w:r>
          </w:p>
        </w:tc>
        <w:tc>
          <w:tcPr>
            <w:tcW w:w="1128" w:type="dxa"/>
            <w:tcBorders>
              <w:bottom w:val="single" w:sz="4" w:space="0" w:color="000000"/>
              <w:right w:val="single" w:sz="4" w:space="0" w:color="000000"/>
            </w:tcBorders>
            <w:shd w:val="clear" w:color="auto" w:fill="auto"/>
            <w:vAlign w:val="center"/>
          </w:tcPr>
          <w:p w14:paraId="39E7DC1F" w14:textId="77777777" w:rsidR="00542E72" w:rsidRDefault="00542E72">
            <w:pPr>
              <w:widowControl w:val="0"/>
              <w:suppressAutoHyphens w:val="0"/>
              <w:jc w:val="center"/>
            </w:pPr>
            <w:r>
              <w:rPr>
                <w:rFonts w:eastAsia="Times New Roman"/>
                <w:lang w:eastAsia="ru-RU"/>
              </w:rPr>
              <w:t>3</w:t>
            </w:r>
          </w:p>
        </w:tc>
        <w:tc>
          <w:tcPr>
            <w:tcW w:w="2410" w:type="dxa"/>
            <w:tcBorders>
              <w:bottom w:val="single" w:sz="4" w:space="0" w:color="000000"/>
              <w:right w:val="single" w:sz="4" w:space="0" w:color="000000"/>
            </w:tcBorders>
            <w:shd w:val="clear" w:color="auto" w:fill="auto"/>
            <w:vAlign w:val="center"/>
          </w:tcPr>
          <w:p w14:paraId="0EF4596C"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4F174246" w14:textId="77777777" w:rsidR="00542E72" w:rsidRDefault="00542E72">
            <w:pPr>
              <w:widowControl w:val="0"/>
              <w:suppressAutoHyphens w:val="0"/>
              <w:jc w:val="center"/>
            </w:pPr>
            <w:r>
              <w:rPr>
                <w:rFonts w:eastAsia="Times New Roman"/>
                <w:lang w:eastAsia="ru-RU"/>
              </w:rPr>
              <w:t>8,73%</w:t>
            </w:r>
          </w:p>
        </w:tc>
        <w:tc>
          <w:tcPr>
            <w:tcW w:w="2127" w:type="dxa"/>
            <w:tcBorders>
              <w:bottom w:val="single" w:sz="4" w:space="0" w:color="000000"/>
              <w:right w:val="single" w:sz="4" w:space="0" w:color="000000"/>
            </w:tcBorders>
            <w:shd w:val="clear" w:color="auto" w:fill="auto"/>
            <w:vAlign w:val="center"/>
          </w:tcPr>
          <w:p w14:paraId="4A56608E" w14:textId="77777777" w:rsidR="00542E72" w:rsidRDefault="00542E72">
            <w:pPr>
              <w:widowControl w:val="0"/>
              <w:suppressAutoHyphens w:val="0"/>
              <w:jc w:val="center"/>
            </w:pPr>
            <w:r>
              <w:rPr>
                <w:rFonts w:eastAsia="Times New Roman"/>
                <w:lang w:eastAsia="ru-RU"/>
              </w:rPr>
              <w:t>12,53%</w:t>
            </w:r>
          </w:p>
        </w:tc>
        <w:tc>
          <w:tcPr>
            <w:tcW w:w="2034" w:type="dxa"/>
            <w:tcBorders>
              <w:bottom w:val="single" w:sz="4" w:space="0" w:color="000000"/>
              <w:right w:val="single" w:sz="4" w:space="0" w:color="000000"/>
            </w:tcBorders>
            <w:shd w:val="clear" w:color="auto" w:fill="auto"/>
            <w:vAlign w:val="center"/>
          </w:tcPr>
          <w:p w14:paraId="6EC2FB5A" w14:textId="77777777" w:rsidR="00542E72" w:rsidRDefault="00542E72">
            <w:pPr>
              <w:widowControl w:val="0"/>
              <w:suppressAutoHyphens w:val="0"/>
              <w:jc w:val="center"/>
            </w:pPr>
            <w:r>
              <w:rPr>
                <w:rFonts w:eastAsia="Times New Roman"/>
                <w:lang w:eastAsia="ru-RU"/>
              </w:rPr>
              <w:t>3,80%</w:t>
            </w:r>
          </w:p>
        </w:tc>
      </w:tr>
      <w:tr w:rsidR="00542E72" w14:paraId="74048049"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209A364" w14:textId="77777777" w:rsidR="00542E72" w:rsidRDefault="00542E72">
            <w:pPr>
              <w:widowControl w:val="0"/>
              <w:suppressAutoHyphens w:val="0"/>
            </w:pPr>
            <w:r>
              <w:rPr>
                <w:rFonts w:eastAsia="Times New Roman"/>
                <w:lang w:eastAsia="ru-RU"/>
              </w:rPr>
              <w:t>27 К8 Соблюдение пунктуационных норм</w:t>
            </w:r>
          </w:p>
        </w:tc>
        <w:tc>
          <w:tcPr>
            <w:tcW w:w="1128" w:type="dxa"/>
            <w:tcBorders>
              <w:bottom w:val="single" w:sz="4" w:space="0" w:color="000000"/>
              <w:right w:val="single" w:sz="4" w:space="0" w:color="000000"/>
            </w:tcBorders>
            <w:shd w:val="clear" w:color="auto" w:fill="auto"/>
            <w:vAlign w:val="center"/>
          </w:tcPr>
          <w:p w14:paraId="16CDEA2E"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749D98AF" w14:textId="77777777" w:rsidR="00542E72" w:rsidRDefault="00542E72">
            <w:pPr>
              <w:widowControl w:val="0"/>
              <w:suppressAutoHyphens w:val="0"/>
              <w:jc w:val="center"/>
            </w:pPr>
            <w:r>
              <w:rPr>
                <w:rFonts w:eastAsia="Times New Roman"/>
                <w:lang w:eastAsia="ru-RU"/>
              </w:rPr>
              <w:t>1,64%</w:t>
            </w:r>
          </w:p>
        </w:tc>
        <w:tc>
          <w:tcPr>
            <w:tcW w:w="2126" w:type="dxa"/>
            <w:tcBorders>
              <w:bottom w:val="single" w:sz="4" w:space="0" w:color="000000"/>
              <w:right w:val="single" w:sz="4" w:space="0" w:color="000000"/>
            </w:tcBorders>
            <w:shd w:val="clear" w:color="auto" w:fill="auto"/>
            <w:vAlign w:val="center"/>
          </w:tcPr>
          <w:p w14:paraId="5CF777B2" w14:textId="77777777" w:rsidR="00542E72" w:rsidRDefault="00542E72">
            <w:pPr>
              <w:widowControl w:val="0"/>
              <w:suppressAutoHyphens w:val="0"/>
              <w:jc w:val="center"/>
            </w:pPr>
            <w:r>
              <w:rPr>
                <w:rFonts w:eastAsia="Times New Roman"/>
                <w:lang w:eastAsia="ru-RU"/>
              </w:rPr>
              <w:t>38,40%</w:t>
            </w:r>
          </w:p>
        </w:tc>
        <w:tc>
          <w:tcPr>
            <w:tcW w:w="2127" w:type="dxa"/>
            <w:tcBorders>
              <w:bottom w:val="single" w:sz="4" w:space="0" w:color="000000"/>
              <w:right w:val="single" w:sz="4" w:space="0" w:color="000000"/>
            </w:tcBorders>
            <w:shd w:val="clear" w:color="auto" w:fill="auto"/>
            <w:vAlign w:val="center"/>
          </w:tcPr>
          <w:p w14:paraId="1CB7C6E7" w14:textId="77777777" w:rsidR="00542E72" w:rsidRDefault="00542E72">
            <w:pPr>
              <w:widowControl w:val="0"/>
              <w:suppressAutoHyphens w:val="0"/>
              <w:jc w:val="center"/>
            </w:pPr>
            <w:r>
              <w:rPr>
                <w:rFonts w:eastAsia="Times New Roman"/>
                <w:lang w:eastAsia="ru-RU"/>
              </w:rPr>
              <w:t>1,77%</w:t>
            </w:r>
          </w:p>
        </w:tc>
        <w:tc>
          <w:tcPr>
            <w:tcW w:w="2034" w:type="dxa"/>
            <w:tcBorders>
              <w:bottom w:val="single" w:sz="4" w:space="0" w:color="000000"/>
              <w:right w:val="single" w:sz="4" w:space="0" w:color="000000"/>
            </w:tcBorders>
            <w:shd w:val="clear" w:color="auto" w:fill="auto"/>
            <w:vAlign w:val="center"/>
          </w:tcPr>
          <w:p w14:paraId="51563A39" w14:textId="77777777" w:rsidR="00542E72" w:rsidRDefault="00542E72">
            <w:pPr>
              <w:widowControl w:val="0"/>
              <w:suppressAutoHyphens w:val="0"/>
              <w:jc w:val="center"/>
            </w:pPr>
            <w:r>
              <w:rPr>
                <w:rFonts w:eastAsia="Times New Roman"/>
                <w:lang w:eastAsia="ru-RU"/>
              </w:rPr>
              <w:t>0,00%</w:t>
            </w:r>
          </w:p>
        </w:tc>
      </w:tr>
      <w:tr w:rsidR="00542E72" w14:paraId="1579C24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BBA59B7" w14:textId="77777777" w:rsidR="00542E72" w:rsidRDefault="00542E72">
            <w:pPr>
              <w:widowControl w:val="0"/>
              <w:suppressAutoHyphens w:val="0"/>
            </w:pPr>
            <w:r>
              <w:rPr>
                <w:rFonts w:eastAsia="Times New Roman"/>
                <w:lang w:eastAsia="ru-RU"/>
              </w:rPr>
              <w:t>27 К8 Соблюдение пунктуационных норм</w:t>
            </w:r>
          </w:p>
        </w:tc>
        <w:tc>
          <w:tcPr>
            <w:tcW w:w="1128" w:type="dxa"/>
            <w:tcBorders>
              <w:bottom w:val="single" w:sz="4" w:space="0" w:color="000000"/>
              <w:right w:val="single" w:sz="4" w:space="0" w:color="000000"/>
            </w:tcBorders>
            <w:shd w:val="clear" w:color="auto" w:fill="auto"/>
            <w:vAlign w:val="center"/>
          </w:tcPr>
          <w:p w14:paraId="6710C294"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0905A6C6" w14:textId="77777777" w:rsidR="00542E72" w:rsidRDefault="00542E72">
            <w:pPr>
              <w:widowControl w:val="0"/>
              <w:suppressAutoHyphens w:val="0"/>
              <w:jc w:val="center"/>
            </w:pPr>
            <w:r>
              <w:rPr>
                <w:rFonts w:eastAsia="Times New Roman"/>
                <w:lang w:eastAsia="ru-RU"/>
              </w:rPr>
              <w:t>0,02%</w:t>
            </w:r>
          </w:p>
        </w:tc>
        <w:tc>
          <w:tcPr>
            <w:tcW w:w="2126" w:type="dxa"/>
            <w:tcBorders>
              <w:bottom w:val="single" w:sz="4" w:space="0" w:color="000000"/>
              <w:right w:val="single" w:sz="4" w:space="0" w:color="000000"/>
            </w:tcBorders>
            <w:shd w:val="clear" w:color="auto" w:fill="auto"/>
            <w:vAlign w:val="center"/>
          </w:tcPr>
          <w:p w14:paraId="38DBA8D6" w14:textId="77777777" w:rsidR="00542E72" w:rsidRDefault="00542E72">
            <w:pPr>
              <w:widowControl w:val="0"/>
              <w:suppressAutoHyphens w:val="0"/>
              <w:jc w:val="center"/>
            </w:pPr>
            <w:r>
              <w:rPr>
                <w:rFonts w:eastAsia="Times New Roman"/>
                <w:lang w:eastAsia="ru-RU"/>
              </w:rPr>
              <w:t>17,84%</w:t>
            </w:r>
          </w:p>
        </w:tc>
        <w:tc>
          <w:tcPr>
            <w:tcW w:w="2127" w:type="dxa"/>
            <w:tcBorders>
              <w:bottom w:val="single" w:sz="4" w:space="0" w:color="000000"/>
              <w:right w:val="single" w:sz="4" w:space="0" w:color="000000"/>
            </w:tcBorders>
            <w:shd w:val="clear" w:color="auto" w:fill="auto"/>
            <w:vAlign w:val="center"/>
          </w:tcPr>
          <w:p w14:paraId="5DE8E857" w14:textId="77777777" w:rsidR="00542E72" w:rsidRDefault="00542E72">
            <w:pPr>
              <w:widowControl w:val="0"/>
              <w:suppressAutoHyphens w:val="0"/>
              <w:jc w:val="center"/>
            </w:pPr>
            <w:r>
              <w:rPr>
                <w:rFonts w:eastAsia="Times New Roman"/>
                <w:lang w:eastAsia="ru-RU"/>
              </w:rPr>
              <w:t>4,43%</w:t>
            </w:r>
          </w:p>
        </w:tc>
        <w:tc>
          <w:tcPr>
            <w:tcW w:w="2034" w:type="dxa"/>
            <w:tcBorders>
              <w:bottom w:val="single" w:sz="4" w:space="0" w:color="000000"/>
              <w:right w:val="single" w:sz="4" w:space="0" w:color="000000"/>
            </w:tcBorders>
            <w:shd w:val="clear" w:color="auto" w:fill="auto"/>
            <w:vAlign w:val="center"/>
          </w:tcPr>
          <w:p w14:paraId="4B264033" w14:textId="77777777" w:rsidR="00542E72" w:rsidRDefault="00542E72">
            <w:pPr>
              <w:widowControl w:val="0"/>
              <w:suppressAutoHyphens w:val="0"/>
              <w:jc w:val="center"/>
            </w:pPr>
            <w:r>
              <w:rPr>
                <w:rFonts w:eastAsia="Times New Roman"/>
                <w:lang w:eastAsia="ru-RU"/>
              </w:rPr>
              <w:t>0,15%</w:t>
            </w:r>
          </w:p>
        </w:tc>
      </w:tr>
      <w:tr w:rsidR="00542E72" w14:paraId="317BC47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B1E6718" w14:textId="77777777" w:rsidR="00542E72" w:rsidRDefault="00542E72">
            <w:pPr>
              <w:widowControl w:val="0"/>
              <w:suppressAutoHyphens w:val="0"/>
            </w:pPr>
            <w:r>
              <w:rPr>
                <w:rFonts w:eastAsia="Times New Roman"/>
                <w:lang w:eastAsia="ru-RU"/>
              </w:rPr>
              <w:t>27 К8 Соблюдение пунктуационных норм</w:t>
            </w:r>
          </w:p>
        </w:tc>
        <w:tc>
          <w:tcPr>
            <w:tcW w:w="1128" w:type="dxa"/>
            <w:tcBorders>
              <w:bottom w:val="single" w:sz="4" w:space="0" w:color="000000"/>
              <w:right w:val="single" w:sz="4" w:space="0" w:color="000000"/>
            </w:tcBorders>
            <w:shd w:val="clear" w:color="auto" w:fill="auto"/>
            <w:vAlign w:val="center"/>
          </w:tcPr>
          <w:p w14:paraId="5865ECFE"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5941AE0E"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47BF2A80" w14:textId="77777777" w:rsidR="00542E72" w:rsidRDefault="00542E72">
            <w:pPr>
              <w:widowControl w:val="0"/>
              <w:suppressAutoHyphens w:val="0"/>
              <w:jc w:val="center"/>
            </w:pPr>
            <w:r>
              <w:rPr>
                <w:rFonts w:eastAsia="Times New Roman"/>
                <w:lang w:eastAsia="ru-RU"/>
              </w:rPr>
              <w:t>11,68%</w:t>
            </w:r>
          </w:p>
        </w:tc>
        <w:tc>
          <w:tcPr>
            <w:tcW w:w="2127" w:type="dxa"/>
            <w:tcBorders>
              <w:bottom w:val="single" w:sz="4" w:space="0" w:color="000000"/>
              <w:right w:val="single" w:sz="4" w:space="0" w:color="000000"/>
            </w:tcBorders>
            <w:shd w:val="clear" w:color="auto" w:fill="auto"/>
            <w:vAlign w:val="center"/>
          </w:tcPr>
          <w:p w14:paraId="0BCE3B0F" w14:textId="77777777" w:rsidR="00542E72" w:rsidRDefault="00542E72">
            <w:pPr>
              <w:widowControl w:val="0"/>
              <w:suppressAutoHyphens w:val="0"/>
              <w:jc w:val="center"/>
            </w:pPr>
            <w:r>
              <w:rPr>
                <w:rFonts w:eastAsia="Times New Roman"/>
                <w:lang w:eastAsia="ru-RU"/>
              </w:rPr>
              <w:t>12,34%</w:t>
            </w:r>
          </w:p>
        </w:tc>
        <w:tc>
          <w:tcPr>
            <w:tcW w:w="2034" w:type="dxa"/>
            <w:tcBorders>
              <w:bottom w:val="single" w:sz="4" w:space="0" w:color="000000"/>
              <w:right w:val="single" w:sz="4" w:space="0" w:color="000000"/>
            </w:tcBorders>
            <w:shd w:val="clear" w:color="auto" w:fill="auto"/>
            <w:vAlign w:val="center"/>
          </w:tcPr>
          <w:p w14:paraId="01BC57AA" w14:textId="77777777" w:rsidR="00542E72" w:rsidRDefault="00542E72">
            <w:pPr>
              <w:widowControl w:val="0"/>
              <w:suppressAutoHyphens w:val="0"/>
              <w:jc w:val="center"/>
            </w:pPr>
            <w:r>
              <w:rPr>
                <w:rFonts w:eastAsia="Times New Roman"/>
                <w:lang w:eastAsia="ru-RU"/>
              </w:rPr>
              <w:t>1,31%</w:t>
            </w:r>
          </w:p>
        </w:tc>
      </w:tr>
      <w:tr w:rsidR="00542E72" w14:paraId="0CB6433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42DBDEF" w14:textId="77777777" w:rsidR="00542E72" w:rsidRDefault="00542E72">
            <w:pPr>
              <w:widowControl w:val="0"/>
              <w:suppressAutoHyphens w:val="0"/>
            </w:pPr>
            <w:r>
              <w:rPr>
                <w:rFonts w:eastAsia="Times New Roman"/>
                <w:lang w:eastAsia="ru-RU"/>
              </w:rPr>
              <w:t>27 К8 Соблюдение пунктуационных норм</w:t>
            </w:r>
          </w:p>
        </w:tc>
        <w:tc>
          <w:tcPr>
            <w:tcW w:w="1128" w:type="dxa"/>
            <w:tcBorders>
              <w:bottom w:val="single" w:sz="4" w:space="0" w:color="000000"/>
              <w:right w:val="single" w:sz="4" w:space="0" w:color="000000"/>
            </w:tcBorders>
            <w:shd w:val="clear" w:color="auto" w:fill="auto"/>
            <w:vAlign w:val="center"/>
          </w:tcPr>
          <w:p w14:paraId="19DC7875" w14:textId="77777777" w:rsidR="00542E72" w:rsidRDefault="00542E72">
            <w:pPr>
              <w:widowControl w:val="0"/>
              <w:suppressAutoHyphens w:val="0"/>
              <w:jc w:val="center"/>
            </w:pPr>
            <w:r>
              <w:rPr>
                <w:rFonts w:eastAsia="Times New Roman"/>
                <w:lang w:eastAsia="ru-RU"/>
              </w:rPr>
              <w:t>3</w:t>
            </w:r>
          </w:p>
        </w:tc>
        <w:tc>
          <w:tcPr>
            <w:tcW w:w="2410" w:type="dxa"/>
            <w:tcBorders>
              <w:bottom w:val="single" w:sz="4" w:space="0" w:color="000000"/>
              <w:right w:val="single" w:sz="4" w:space="0" w:color="000000"/>
            </w:tcBorders>
            <w:shd w:val="clear" w:color="auto" w:fill="auto"/>
            <w:vAlign w:val="center"/>
          </w:tcPr>
          <w:p w14:paraId="3A05D315"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0C7F9769" w14:textId="77777777" w:rsidR="00542E72" w:rsidRDefault="00542E72">
            <w:pPr>
              <w:widowControl w:val="0"/>
              <w:suppressAutoHyphens w:val="0"/>
              <w:jc w:val="center"/>
            </w:pPr>
            <w:r>
              <w:rPr>
                <w:rFonts w:eastAsia="Times New Roman"/>
                <w:lang w:eastAsia="ru-RU"/>
              </w:rPr>
              <w:t>1,43%</w:t>
            </w:r>
          </w:p>
        </w:tc>
        <w:tc>
          <w:tcPr>
            <w:tcW w:w="2127" w:type="dxa"/>
            <w:tcBorders>
              <w:bottom w:val="single" w:sz="4" w:space="0" w:color="000000"/>
              <w:right w:val="single" w:sz="4" w:space="0" w:color="000000"/>
            </w:tcBorders>
            <w:shd w:val="clear" w:color="auto" w:fill="auto"/>
            <w:vAlign w:val="center"/>
          </w:tcPr>
          <w:p w14:paraId="15E05543" w14:textId="77777777" w:rsidR="00542E72" w:rsidRDefault="00542E72">
            <w:pPr>
              <w:widowControl w:val="0"/>
              <w:suppressAutoHyphens w:val="0"/>
              <w:jc w:val="center"/>
            </w:pPr>
            <w:r>
              <w:rPr>
                <w:rFonts w:eastAsia="Times New Roman"/>
                <w:lang w:eastAsia="ru-RU"/>
              </w:rPr>
              <w:t>5,99%</w:t>
            </w:r>
          </w:p>
        </w:tc>
        <w:tc>
          <w:tcPr>
            <w:tcW w:w="2034" w:type="dxa"/>
            <w:tcBorders>
              <w:bottom w:val="single" w:sz="4" w:space="0" w:color="000000"/>
              <w:right w:val="single" w:sz="4" w:space="0" w:color="000000"/>
            </w:tcBorders>
            <w:shd w:val="clear" w:color="auto" w:fill="auto"/>
            <w:vAlign w:val="center"/>
          </w:tcPr>
          <w:p w14:paraId="5A33B511" w14:textId="77777777" w:rsidR="00542E72" w:rsidRDefault="00542E72">
            <w:pPr>
              <w:widowControl w:val="0"/>
              <w:suppressAutoHyphens w:val="0"/>
              <w:jc w:val="center"/>
            </w:pPr>
            <w:r>
              <w:rPr>
                <w:rFonts w:eastAsia="Times New Roman"/>
                <w:lang w:eastAsia="ru-RU"/>
              </w:rPr>
              <w:t>2,99%</w:t>
            </w:r>
          </w:p>
        </w:tc>
      </w:tr>
      <w:tr w:rsidR="00542E72" w14:paraId="7FF197D1"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73C6580" w14:textId="77777777" w:rsidR="00542E72" w:rsidRDefault="00542E72">
            <w:pPr>
              <w:widowControl w:val="0"/>
              <w:suppressAutoHyphens w:val="0"/>
            </w:pPr>
            <w:r>
              <w:rPr>
                <w:rFonts w:eastAsia="Times New Roman"/>
                <w:lang w:eastAsia="ru-RU"/>
              </w:rPr>
              <w:t>27 К9 Соблюдение грамматических норм</w:t>
            </w:r>
          </w:p>
        </w:tc>
        <w:tc>
          <w:tcPr>
            <w:tcW w:w="1128" w:type="dxa"/>
            <w:tcBorders>
              <w:bottom w:val="single" w:sz="4" w:space="0" w:color="000000"/>
              <w:right w:val="single" w:sz="4" w:space="0" w:color="000000"/>
            </w:tcBorders>
            <w:shd w:val="clear" w:color="auto" w:fill="auto"/>
            <w:vAlign w:val="center"/>
          </w:tcPr>
          <w:p w14:paraId="730EA9E7"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1498EAEC" w14:textId="77777777" w:rsidR="00542E72" w:rsidRDefault="00542E72">
            <w:pPr>
              <w:widowControl w:val="0"/>
              <w:suppressAutoHyphens w:val="0"/>
              <w:jc w:val="center"/>
            </w:pPr>
            <w:r>
              <w:rPr>
                <w:rFonts w:eastAsia="Times New Roman"/>
                <w:lang w:eastAsia="ru-RU"/>
              </w:rPr>
              <w:t>1,29%</w:t>
            </w:r>
          </w:p>
        </w:tc>
        <w:tc>
          <w:tcPr>
            <w:tcW w:w="2126" w:type="dxa"/>
            <w:tcBorders>
              <w:bottom w:val="single" w:sz="4" w:space="0" w:color="000000"/>
              <w:right w:val="single" w:sz="4" w:space="0" w:color="000000"/>
            </w:tcBorders>
            <w:shd w:val="clear" w:color="auto" w:fill="auto"/>
            <w:vAlign w:val="center"/>
          </w:tcPr>
          <w:p w14:paraId="497917B5" w14:textId="77777777" w:rsidR="00542E72" w:rsidRDefault="00542E72">
            <w:pPr>
              <w:widowControl w:val="0"/>
              <w:suppressAutoHyphens w:val="0"/>
              <w:jc w:val="center"/>
            </w:pPr>
            <w:r>
              <w:rPr>
                <w:rFonts w:eastAsia="Times New Roman"/>
                <w:lang w:eastAsia="ru-RU"/>
              </w:rPr>
              <w:t>4,62%</w:t>
            </w:r>
          </w:p>
        </w:tc>
        <w:tc>
          <w:tcPr>
            <w:tcW w:w="2127" w:type="dxa"/>
            <w:tcBorders>
              <w:bottom w:val="single" w:sz="4" w:space="0" w:color="000000"/>
              <w:right w:val="single" w:sz="4" w:space="0" w:color="000000"/>
            </w:tcBorders>
            <w:shd w:val="clear" w:color="auto" w:fill="auto"/>
            <w:vAlign w:val="center"/>
          </w:tcPr>
          <w:p w14:paraId="458F4888" w14:textId="77777777" w:rsidR="00542E72" w:rsidRDefault="00542E72">
            <w:pPr>
              <w:widowControl w:val="0"/>
              <w:suppressAutoHyphens w:val="0"/>
              <w:jc w:val="center"/>
            </w:pPr>
            <w:r>
              <w:rPr>
                <w:rFonts w:eastAsia="Times New Roman"/>
                <w:lang w:eastAsia="ru-RU"/>
              </w:rPr>
              <w:t>0,02%</w:t>
            </w:r>
          </w:p>
        </w:tc>
        <w:tc>
          <w:tcPr>
            <w:tcW w:w="2034" w:type="dxa"/>
            <w:tcBorders>
              <w:bottom w:val="single" w:sz="4" w:space="0" w:color="000000"/>
              <w:right w:val="single" w:sz="4" w:space="0" w:color="000000"/>
            </w:tcBorders>
            <w:shd w:val="clear" w:color="auto" w:fill="auto"/>
            <w:vAlign w:val="center"/>
          </w:tcPr>
          <w:p w14:paraId="24DE51B7" w14:textId="77777777" w:rsidR="00542E72" w:rsidRDefault="00542E72">
            <w:pPr>
              <w:widowControl w:val="0"/>
              <w:suppressAutoHyphens w:val="0"/>
              <w:jc w:val="center"/>
            </w:pPr>
            <w:r>
              <w:rPr>
                <w:rFonts w:eastAsia="Times New Roman"/>
                <w:lang w:eastAsia="ru-RU"/>
              </w:rPr>
              <w:t>0,00%</w:t>
            </w:r>
          </w:p>
        </w:tc>
      </w:tr>
      <w:tr w:rsidR="00542E72" w14:paraId="6DA864A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25A31EC" w14:textId="77777777" w:rsidR="00542E72" w:rsidRDefault="00542E72">
            <w:pPr>
              <w:widowControl w:val="0"/>
              <w:suppressAutoHyphens w:val="0"/>
            </w:pPr>
            <w:r>
              <w:rPr>
                <w:rFonts w:eastAsia="Times New Roman"/>
                <w:lang w:eastAsia="ru-RU"/>
              </w:rPr>
              <w:t>27 К9 Соблюдение грамматических норм</w:t>
            </w:r>
          </w:p>
        </w:tc>
        <w:tc>
          <w:tcPr>
            <w:tcW w:w="1128" w:type="dxa"/>
            <w:tcBorders>
              <w:bottom w:val="single" w:sz="4" w:space="0" w:color="000000"/>
              <w:right w:val="single" w:sz="4" w:space="0" w:color="000000"/>
            </w:tcBorders>
            <w:shd w:val="clear" w:color="auto" w:fill="auto"/>
            <w:vAlign w:val="center"/>
          </w:tcPr>
          <w:p w14:paraId="093A1476"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142FB1BC" w14:textId="77777777" w:rsidR="00542E72" w:rsidRDefault="00542E72">
            <w:pPr>
              <w:widowControl w:val="0"/>
              <w:suppressAutoHyphens w:val="0"/>
              <w:jc w:val="center"/>
            </w:pPr>
            <w:r>
              <w:rPr>
                <w:rFonts w:eastAsia="Times New Roman"/>
                <w:lang w:eastAsia="ru-RU"/>
              </w:rPr>
              <w:t>0,34%</w:t>
            </w:r>
          </w:p>
        </w:tc>
        <w:tc>
          <w:tcPr>
            <w:tcW w:w="2126" w:type="dxa"/>
            <w:tcBorders>
              <w:bottom w:val="single" w:sz="4" w:space="0" w:color="000000"/>
              <w:right w:val="single" w:sz="4" w:space="0" w:color="000000"/>
            </w:tcBorders>
            <w:shd w:val="clear" w:color="auto" w:fill="auto"/>
            <w:vAlign w:val="center"/>
          </w:tcPr>
          <w:p w14:paraId="04C23BFD" w14:textId="77777777" w:rsidR="00542E72" w:rsidRDefault="00542E72">
            <w:pPr>
              <w:widowControl w:val="0"/>
              <w:suppressAutoHyphens w:val="0"/>
              <w:jc w:val="center"/>
            </w:pPr>
            <w:r>
              <w:rPr>
                <w:rFonts w:eastAsia="Times New Roman"/>
                <w:lang w:eastAsia="ru-RU"/>
              </w:rPr>
              <w:t>22,31%</w:t>
            </w:r>
          </w:p>
        </w:tc>
        <w:tc>
          <w:tcPr>
            <w:tcW w:w="2127" w:type="dxa"/>
            <w:tcBorders>
              <w:bottom w:val="single" w:sz="4" w:space="0" w:color="000000"/>
              <w:right w:val="single" w:sz="4" w:space="0" w:color="000000"/>
            </w:tcBorders>
            <w:shd w:val="clear" w:color="auto" w:fill="auto"/>
            <w:vAlign w:val="center"/>
          </w:tcPr>
          <w:p w14:paraId="2A83FF5A" w14:textId="77777777" w:rsidR="00542E72" w:rsidRDefault="00542E72">
            <w:pPr>
              <w:widowControl w:val="0"/>
              <w:suppressAutoHyphens w:val="0"/>
              <w:jc w:val="center"/>
            </w:pPr>
            <w:r>
              <w:rPr>
                <w:rFonts w:eastAsia="Times New Roman"/>
                <w:lang w:eastAsia="ru-RU"/>
              </w:rPr>
              <w:t>1,92%</w:t>
            </w:r>
          </w:p>
        </w:tc>
        <w:tc>
          <w:tcPr>
            <w:tcW w:w="2034" w:type="dxa"/>
            <w:tcBorders>
              <w:bottom w:val="single" w:sz="4" w:space="0" w:color="000000"/>
              <w:right w:val="single" w:sz="4" w:space="0" w:color="000000"/>
            </w:tcBorders>
            <w:shd w:val="clear" w:color="auto" w:fill="auto"/>
            <w:vAlign w:val="center"/>
          </w:tcPr>
          <w:p w14:paraId="24E7DA24" w14:textId="77777777" w:rsidR="00542E72" w:rsidRDefault="00542E72">
            <w:pPr>
              <w:widowControl w:val="0"/>
              <w:suppressAutoHyphens w:val="0"/>
              <w:jc w:val="center"/>
            </w:pPr>
            <w:r>
              <w:rPr>
                <w:rFonts w:eastAsia="Times New Roman"/>
                <w:lang w:eastAsia="ru-RU"/>
              </w:rPr>
              <w:t>0,06%</w:t>
            </w:r>
          </w:p>
        </w:tc>
      </w:tr>
      <w:tr w:rsidR="00542E72" w14:paraId="70C8DBAD"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70294E40" w14:textId="77777777" w:rsidR="00542E72" w:rsidRDefault="00542E72">
            <w:pPr>
              <w:widowControl w:val="0"/>
              <w:suppressAutoHyphens w:val="0"/>
            </w:pPr>
            <w:r>
              <w:rPr>
                <w:rFonts w:eastAsia="Times New Roman"/>
                <w:lang w:eastAsia="ru-RU"/>
              </w:rPr>
              <w:t>27 К9 Соблюдение грамматических норм</w:t>
            </w:r>
          </w:p>
        </w:tc>
        <w:tc>
          <w:tcPr>
            <w:tcW w:w="1128" w:type="dxa"/>
            <w:tcBorders>
              <w:bottom w:val="single" w:sz="4" w:space="0" w:color="000000"/>
              <w:right w:val="single" w:sz="4" w:space="0" w:color="000000"/>
            </w:tcBorders>
            <w:shd w:val="clear" w:color="auto" w:fill="auto"/>
            <w:vAlign w:val="center"/>
          </w:tcPr>
          <w:p w14:paraId="7BABDE77"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0B8266C2" w14:textId="77777777" w:rsidR="00542E72" w:rsidRDefault="00542E72">
            <w:pPr>
              <w:widowControl w:val="0"/>
              <w:suppressAutoHyphens w:val="0"/>
              <w:jc w:val="center"/>
            </w:pPr>
            <w:r>
              <w:rPr>
                <w:rFonts w:eastAsia="Times New Roman"/>
                <w:lang w:eastAsia="ru-RU"/>
              </w:rPr>
              <w:t>0,04%</w:t>
            </w:r>
          </w:p>
        </w:tc>
        <w:tc>
          <w:tcPr>
            <w:tcW w:w="2126" w:type="dxa"/>
            <w:tcBorders>
              <w:bottom w:val="single" w:sz="4" w:space="0" w:color="000000"/>
              <w:right w:val="single" w:sz="4" w:space="0" w:color="000000"/>
            </w:tcBorders>
            <w:shd w:val="clear" w:color="auto" w:fill="auto"/>
            <w:vAlign w:val="center"/>
          </w:tcPr>
          <w:p w14:paraId="24ACC6C4" w14:textId="77777777" w:rsidR="00542E72" w:rsidRDefault="00542E72">
            <w:pPr>
              <w:widowControl w:val="0"/>
              <w:suppressAutoHyphens w:val="0"/>
              <w:jc w:val="center"/>
            </w:pPr>
            <w:r>
              <w:rPr>
                <w:rFonts w:eastAsia="Times New Roman"/>
                <w:lang w:eastAsia="ru-RU"/>
              </w:rPr>
              <w:t>36,29%</w:t>
            </w:r>
          </w:p>
        </w:tc>
        <w:tc>
          <w:tcPr>
            <w:tcW w:w="2127" w:type="dxa"/>
            <w:tcBorders>
              <w:bottom w:val="single" w:sz="4" w:space="0" w:color="000000"/>
              <w:right w:val="single" w:sz="4" w:space="0" w:color="000000"/>
            </w:tcBorders>
            <w:shd w:val="clear" w:color="auto" w:fill="auto"/>
            <w:vAlign w:val="center"/>
          </w:tcPr>
          <w:p w14:paraId="13522014" w14:textId="77777777" w:rsidR="00542E72" w:rsidRDefault="00542E72">
            <w:pPr>
              <w:widowControl w:val="0"/>
              <w:suppressAutoHyphens w:val="0"/>
              <w:jc w:val="center"/>
            </w:pPr>
            <w:r>
              <w:rPr>
                <w:rFonts w:eastAsia="Times New Roman"/>
                <w:lang w:eastAsia="ru-RU"/>
              </w:rPr>
              <w:t>13,41%</w:t>
            </w:r>
          </w:p>
        </w:tc>
        <w:tc>
          <w:tcPr>
            <w:tcW w:w="2034" w:type="dxa"/>
            <w:tcBorders>
              <w:bottom w:val="single" w:sz="4" w:space="0" w:color="000000"/>
              <w:right w:val="single" w:sz="4" w:space="0" w:color="000000"/>
            </w:tcBorders>
            <w:shd w:val="clear" w:color="auto" w:fill="auto"/>
            <w:vAlign w:val="center"/>
          </w:tcPr>
          <w:p w14:paraId="50A54EB2" w14:textId="77777777" w:rsidR="00542E72" w:rsidRDefault="00542E72">
            <w:pPr>
              <w:widowControl w:val="0"/>
              <w:suppressAutoHyphens w:val="0"/>
              <w:jc w:val="center"/>
            </w:pPr>
            <w:r>
              <w:rPr>
                <w:rFonts w:eastAsia="Times New Roman"/>
                <w:lang w:eastAsia="ru-RU"/>
              </w:rPr>
              <w:t>1,18%</w:t>
            </w:r>
          </w:p>
        </w:tc>
      </w:tr>
      <w:tr w:rsidR="00542E72" w14:paraId="15488826"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64A073F5" w14:textId="77777777" w:rsidR="00542E72" w:rsidRDefault="00542E72">
            <w:pPr>
              <w:widowControl w:val="0"/>
              <w:suppressAutoHyphens w:val="0"/>
            </w:pPr>
            <w:r>
              <w:rPr>
                <w:rFonts w:eastAsia="Times New Roman"/>
                <w:lang w:eastAsia="ru-RU"/>
              </w:rPr>
              <w:t>27 К9 Соблюдение грамматических норм</w:t>
            </w:r>
          </w:p>
        </w:tc>
        <w:tc>
          <w:tcPr>
            <w:tcW w:w="1128" w:type="dxa"/>
            <w:tcBorders>
              <w:bottom w:val="single" w:sz="4" w:space="0" w:color="000000"/>
              <w:right w:val="single" w:sz="4" w:space="0" w:color="000000"/>
            </w:tcBorders>
            <w:shd w:val="clear" w:color="auto" w:fill="auto"/>
            <w:vAlign w:val="center"/>
          </w:tcPr>
          <w:p w14:paraId="7A8D5E6F" w14:textId="77777777" w:rsidR="00542E72" w:rsidRDefault="00542E72">
            <w:pPr>
              <w:widowControl w:val="0"/>
              <w:suppressAutoHyphens w:val="0"/>
              <w:jc w:val="center"/>
            </w:pPr>
            <w:r>
              <w:rPr>
                <w:rFonts w:eastAsia="Times New Roman"/>
                <w:lang w:eastAsia="ru-RU"/>
              </w:rPr>
              <w:t>3</w:t>
            </w:r>
          </w:p>
        </w:tc>
        <w:tc>
          <w:tcPr>
            <w:tcW w:w="2410" w:type="dxa"/>
            <w:tcBorders>
              <w:bottom w:val="single" w:sz="4" w:space="0" w:color="000000"/>
              <w:right w:val="single" w:sz="4" w:space="0" w:color="000000"/>
            </w:tcBorders>
            <w:shd w:val="clear" w:color="auto" w:fill="auto"/>
            <w:vAlign w:val="center"/>
          </w:tcPr>
          <w:p w14:paraId="1C6CBFC3"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13056400" w14:textId="77777777" w:rsidR="00542E72" w:rsidRDefault="00542E72">
            <w:pPr>
              <w:widowControl w:val="0"/>
              <w:suppressAutoHyphens w:val="0"/>
              <w:jc w:val="center"/>
            </w:pPr>
            <w:r>
              <w:rPr>
                <w:rFonts w:eastAsia="Times New Roman"/>
                <w:lang w:eastAsia="ru-RU"/>
              </w:rPr>
              <w:t>6,14%</w:t>
            </w:r>
          </w:p>
        </w:tc>
        <w:tc>
          <w:tcPr>
            <w:tcW w:w="2127" w:type="dxa"/>
            <w:tcBorders>
              <w:bottom w:val="single" w:sz="4" w:space="0" w:color="000000"/>
              <w:right w:val="single" w:sz="4" w:space="0" w:color="000000"/>
            </w:tcBorders>
            <w:shd w:val="clear" w:color="auto" w:fill="auto"/>
            <w:vAlign w:val="center"/>
          </w:tcPr>
          <w:p w14:paraId="50DA0467" w14:textId="77777777" w:rsidR="00542E72" w:rsidRDefault="00542E72">
            <w:pPr>
              <w:widowControl w:val="0"/>
              <w:suppressAutoHyphens w:val="0"/>
              <w:jc w:val="center"/>
            </w:pPr>
            <w:r>
              <w:rPr>
                <w:rFonts w:eastAsia="Times New Roman"/>
                <w:lang w:eastAsia="ru-RU"/>
              </w:rPr>
              <w:t>9,17%</w:t>
            </w:r>
          </w:p>
        </w:tc>
        <w:tc>
          <w:tcPr>
            <w:tcW w:w="2034" w:type="dxa"/>
            <w:tcBorders>
              <w:bottom w:val="single" w:sz="4" w:space="0" w:color="000000"/>
              <w:right w:val="single" w:sz="4" w:space="0" w:color="000000"/>
            </w:tcBorders>
            <w:shd w:val="clear" w:color="auto" w:fill="auto"/>
            <w:vAlign w:val="center"/>
          </w:tcPr>
          <w:p w14:paraId="56E7CA4B" w14:textId="77777777" w:rsidR="00542E72" w:rsidRDefault="00542E72">
            <w:pPr>
              <w:widowControl w:val="0"/>
              <w:suppressAutoHyphens w:val="0"/>
              <w:jc w:val="center"/>
            </w:pPr>
            <w:r>
              <w:rPr>
                <w:rFonts w:eastAsia="Times New Roman"/>
                <w:lang w:eastAsia="ru-RU"/>
              </w:rPr>
              <w:t>3,21%</w:t>
            </w:r>
          </w:p>
        </w:tc>
      </w:tr>
      <w:tr w:rsidR="00542E72" w14:paraId="768EABC0"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1A9BD8AC" w14:textId="77777777" w:rsidR="00542E72" w:rsidRDefault="00542E72">
            <w:pPr>
              <w:widowControl w:val="0"/>
              <w:suppressAutoHyphens w:val="0"/>
            </w:pPr>
            <w:r>
              <w:rPr>
                <w:rFonts w:eastAsia="Times New Roman"/>
                <w:lang w:eastAsia="ru-RU"/>
              </w:rPr>
              <w:t>27 К10 Соблюдение речевых норм</w:t>
            </w:r>
          </w:p>
        </w:tc>
        <w:tc>
          <w:tcPr>
            <w:tcW w:w="1128" w:type="dxa"/>
            <w:tcBorders>
              <w:bottom w:val="single" w:sz="4" w:space="0" w:color="000000"/>
              <w:right w:val="single" w:sz="4" w:space="0" w:color="000000"/>
            </w:tcBorders>
            <w:shd w:val="clear" w:color="auto" w:fill="auto"/>
            <w:vAlign w:val="center"/>
          </w:tcPr>
          <w:p w14:paraId="67D4012B" w14:textId="77777777" w:rsidR="00542E72" w:rsidRDefault="00542E72">
            <w:pPr>
              <w:widowControl w:val="0"/>
              <w:suppressAutoHyphens w:val="0"/>
              <w:jc w:val="center"/>
            </w:pPr>
            <w:r>
              <w:rPr>
                <w:rFonts w:eastAsia="Times New Roman"/>
                <w:lang w:eastAsia="ru-RU"/>
              </w:rPr>
              <w:t>0</w:t>
            </w:r>
          </w:p>
        </w:tc>
        <w:tc>
          <w:tcPr>
            <w:tcW w:w="2410" w:type="dxa"/>
            <w:tcBorders>
              <w:bottom w:val="single" w:sz="4" w:space="0" w:color="000000"/>
              <w:right w:val="single" w:sz="4" w:space="0" w:color="000000"/>
            </w:tcBorders>
            <w:shd w:val="clear" w:color="auto" w:fill="auto"/>
            <w:vAlign w:val="center"/>
          </w:tcPr>
          <w:p w14:paraId="4B3DC1C9" w14:textId="77777777" w:rsidR="00542E72" w:rsidRDefault="00542E72">
            <w:pPr>
              <w:widowControl w:val="0"/>
              <w:suppressAutoHyphens w:val="0"/>
              <w:jc w:val="center"/>
            </w:pPr>
            <w:r>
              <w:rPr>
                <w:rFonts w:eastAsia="Times New Roman"/>
                <w:lang w:eastAsia="ru-RU"/>
              </w:rPr>
              <w:t>1,10%</w:t>
            </w:r>
          </w:p>
        </w:tc>
        <w:tc>
          <w:tcPr>
            <w:tcW w:w="2126" w:type="dxa"/>
            <w:tcBorders>
              <w:bottom w:val="single" w:sz="4" w:space="0" w:color="000000"/>
              <w:right w:val="single" w:sz="4" w:space="0" w:color="000000"/>
            </w:tcBorders>
            <w:shd w:val="clear" w:color="auto" w:fill="auto"/>
            <w:vAlign w:val="center"/>
          </w:tcPr>
          <w:p w14:paraId="1B401CD4" w14:textId="77777777" w:rsidR="00542E72" w:rsidRDefault="00542E72">
            <w:pPr>
              <w:widowControl w:val="0"/>
              <w:suppressAutoHyphens w:val="0"/>
              <w:jc w:val="center"/>
            </w:pPr>
            <w:r>
              <w:rPr>
                <w:rFonts w:eastAsia="Times New Roman"/>
                <w:lang w:eastAsia="ru-RU"/>
              </w:rPr>
              <w:t>3,94%</w:t>
            </w:r>
          </w:p>
        </w:tc>
        <w:tc>
          <w:tcPr>
            <w:tcW w:w="2127" w:type="dxa"/>
            <w:tcBorders>
              <w:bottom w:val="single" w:sz="4" w:space="0" w:color="000000"/>
              <w:right w:val="single" w:sz="4" w:space="0" w:color="000000"/>
            </w:tcBorders>
            <w:shd w:val="clear" w:color="auto" w:fill="auto"/>
            <w:vAlign w:val="center"/>
          </w:tcPr>
          <w:p w14:paraId="059EBE92" w14:textId="77777777" w:rsidR="00542E72" w:rsidRDefault="00542E72">
            <w:pPr>
              <w:widowControl w:val="0"/>
              <w:suppressAutoHyphens w:val="0"/>
              <w:jc w:val="center"/>
            </w:pPr>
            <w:r>
              <w:rPr>
                <w:rFonts w:eastAsia="Times New Roman"/>
                <w:lang w:eastAsia="ru-RU"/>
              </w:rPr>
              <w:t>0,19%</w:t>
            </w:r>
          </w:p>
        </w:tc>
        <w:tc>
          <w:tcPr>
            <w:tcW w:w="2034" w:type="dxa"/>
            <w:tcBorders>
              <w:bottom w:val="single" w:sz="4" w:space="0" w:color="000000"/>
              <w:right w:val="single" w:sz="4" w:space="0" w:color="000000"/>
            </w:tcBorders>
            <w:shd w:val="clear" w:color="auto" w:fill="auto"/>
            <w:vAlign w:val="center"/>
          </w:tcPr>
          <w:p w14:paraId="36019A71" w14:textId="77777777" w:rsidR="00542E72" w:rsidRDefault="00542E72">
            <w:pPr>
              <w:widowControl w:val="0"/>
              <w:suppressAutoHyphens w:val="0"/>
              <w:jc w:val="center"/>
            </w:pPr>
            <w:r>
              <w:rPr>
                <w:rFonts w:eastAsia="Times New Roman"/>
                <w:lang w:eastAsia="ru-RU"/>
              </w:rPr>
              <w:t>0,00%</w:t>
            </w:r>
          </w:p>
        </w:tc>
      </w:tr>
      <w:tr w:rsidR="00542E72" w14:paraId="5AF36BA4"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5A5FE89F" w14:textId="77777777" w:rsidR="00542E72" w:rsidRDefault="00542E72">
            <w:pPr>
              <w:widowControl w:val="0"/>
              <w:suppressAutoHyphens w:val="0"/>
            </w:pPr>
            <w:r>
              <w:rPr>
                <w:rFonts w:eastAsia="Times New Roman"/>
                <w:lang w:eastAsia="ru-RU"/>
              </w:rPr>
              <w:t>27 К10 Соблюдение речевых норм</w:t>
            </w:r>
          </w:p>
        </w:tc>
        <w:tc>
          <w:tcPr>
            <w:tcW w:w="1128" w:type="dxa"/>
            <w:tcBorders>
              <w:bottom w:val="single" w:sz="4" w:space="0" w:color="000000"/>
              <w:right w:val="single" w:sz="4" w:space="0" w:color="000000"/>
            </w:tcBorders>
            <w:shd w:val="clear" w:color="auto" w:fill="auto"/>
            <w:vAlign w:val="center"/>
          </w:tcPr>
          <w:p w14:paraId="2C6C0FFA" w14:textId="77777777" w:rsidR="00542E72" w:rsidRDefault="00542E72">
            <w:pPr>
              <w:widowControl w:val="0"/>
              <w:suppressAutoHyphens w:val="0"/>
              <w:jc w:val="center"/>
            </w:pPr>
            <w:r>
              <w:rPr>
                <w:rFonts w:eastAsia="Times New Roman"/>
                <w:lang w:eastAsia="ru-RU"/>
              </w:rPr>
              <w:t>1</w:t>
            </w:r>
          </w:p>
        </w:tc>
        <w:tc>
          <w:tcPr>
            <w:tcW w:w="2410" w:type="dxa"/>
            <w:tcBorders>
              <w:bottom w:val="single" w:sz="4" w:space="0" w:color="000000"/>
              <w:right w:val="single" w:sz="4" w:space="0" w:color="000000"/>
            </w:tcBorders>
            <w:shd w:val="clear" w:color="auto" w:fill="auto"/>
            <w:vAlign w:val="center"/>
          </w:tcPr>
          <w:p w14:paraId="48ADB918" w14:textId="77777777" w:rsidR="00542E72" w:rsidRDefault="00542E72">
            <w:pPr>
              <w:widowControl w:val="0"/>
              <w:suppressAutoHyphens w:val="0"/>
              <w:jc w:val="center"/>
            </w:pPr>
            <w:r>
              <w:rPr>
                <w:rFonts w:eastAsia="Times New Roman"/>
                <w:lang w:eastAsia="ru-RU"/>
              </w:rPr>
              <w:t>0,57%</w:t>
            </w:r>
          </w:p>
        </w:tc>
        <w:tc>
          <w:tcPr>
            <w:tcW w:w="2126" w:type="dxa"/>
            <w:tcBorders>
              <w:bottom w:val="single" w:sz="4" w:space="0" w:color="000000"/>
              <w:right w:val="single" w:sz="4" w:space="0" w:color="000000"/>
            </w:tcBorders>
            <w:shd w:val="clear" w:color="auto" w:fill="auto"/>
            <w:vAlign w:val="center"/>
          </w:tcPr>
          <w:p w14:paraId="4BA2AE4D" w14:textId="77777777" w:rsidR="00542E72" w:rsidRDefault="00542E72">
            <w:pPr>
              <w:widowControl w:val="0"/>
              <w:suppressAutoHyphens w:val="0"/>
              <w:jc w:val="center"/>
            </w:pPr>
            <w:r>
              <w:rPr>
                <w:rFonts w:eastAsia="Times New Roman"/>
                <w:lang w:eastAsia="ru-RU"/>
              </w:rPr>
              <w:t>23,41%</w:t>
            </w:r>
          </w:p>
        </w:tc>
        <w:tc>
          <w:tcPr>
            <w:tcW w:w="2127" w:type="dxa"/>
            <w:tcBorders>
              <w:bottom w:val="single" w:sz="4" w:space="0" w:color="000000"/>
              <w:right w:val="single" w:sz="4" w:space="0" w:color="000000"/>
            </w:tcBorders>
            <w:shd w:val="clear" w:color="auto" w:fill="auto"/>
            <w:vAlign w:val="center"/>
          </w:tcPr>
          <w:p w14:paraId="3B059EFB" w14:textId="77777777" w:rsidR="00542E72" w:rsidRDefault="00542E72">
            <w:pPr>
              <w:widowControl w:val="0"/>
              <w:suppressAutoHyphens w:val="0"/>
              <w:jc w:val="center"/>
            </w:pPr>
            <w:r>
              <w:rPr>
                <w:rFonts w:eastAsia="Times New Roman"/>
                <w:lang w:eastAsia="ru-RU"/>
              </w:rPr>
              <w:t>2,32%</w:t>
            </w:r>
          </w:p>
        </w:tc>
        <w:tc>
          <w:tcPr>
            <w:tcW w:w="2034" w:type="dxa"/>
            <w:tcBorders>
              <w:bottom w:val="single" w:sz="4" w:space="0" w:color="000000"/>
              <w:right w:val="single" w:sz="4" w:space="0" w:color="000000"/>
            </w:tcBorders>
            <w:shd w:val="clear" w:color="auto" w:fill="auto"/>
            <w:vAlign w:val="center"/>
          </w:tcPr>
          <w:p w14:paraId="61B0E94F" w14:textId="77777777" w:rsidR="00542E72" w:rsidRDefault="00542E72">
            <w:pPr>
              <w:widowControl w:val="0"/>
              <w:suppressAutoHyphens w:val="0"/>
              <w:jc w:val="center"/>
            </w:pPr>
            <w:r>
              <w:rPr>
                <w:rFonts w:eastAsia="Times New Roman"/>
                <w:lang w:eastAsia="ru-RU"/>
              </w:rPr>
              <w:t>0,08%</w:t>
            </w:r>
          </w:p>
        </w:tc>
      </w:tr>
      <w:tr w:rsidR="00542E72" w14:paraId="36EEC623"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47755AA7" w14:textId="77777777" w:rsidR="00542E72" w:rsidRDefault="00542E72">
            <w:pPr>
              <w:widowControl w:val="0"/>
              <w:suppressAutoHyphens w:val="0"/>
            </w:pPr>
            <w:r>
              <w:rPr>
                <w:rFonts w:eastAsia="Times New Roman"/>
                <w:lang w:eastAsia="ru-RU"/>
              </w:rPr>
              <w:t>27 К10 Соблюдение речевых норм</w:t>
            </w:r>
          </w:p>
        </w:tc>
        <w:tc>
          <w:tcPr>
            <w:tcW w:w="1128" w:type="dxa"/>
            <w:tcBorders>
              <w:bottom w:val="single" w:sz="4" w:space="0" w:color="000000"/>
              <w:right w:val="single" w:sz="4" w:space="0" w:color="000000"/>
            </w:tcBorders>
            <w:shd w:val="clear" w:color="auto" w:fill="auto"/>
            <w:vAlign w:val="center"/>
          </w:tcPr>
          <w:p w14:paraId="7C239DF8" w14:textId="77777777" w:rsidR="00542E72" w:rsidRDefault="00542E72">
            <w:pPr>
              <w:widowControl w:val="0"/>
              <w:suppressAutoHyphens w:val="0"/>
              <w:jc w:val="center"/>
            </w:pPr>
            <w:r>
              <w:rPr>
                <w:rFonts w:eastAsia="Times New Roman"/>
                <w:lang w:eastAsia="ru-RU"/>
              </w:rPr>
              <w:t>2</w:t>
            </w:r>
          </w:p>
        </w:tc>
        <w:tc>
          <w:tcPr>
            <w:tcW w:w="2410" w:type="dxa"/>
            <w:tcBorders>
              <w:bottom w:val="single" w:sz="4" w:space="0" w:color="000000"/>
              <w:right w:val="single" w:sz="4" w:space="0" w:color="000000"/>
            </w:tcBorders>
            <w:shd w:val="clear" w:color="auto" w:fill="auto"/>
            <w:vAlign w:val="center"/>
          </w:tcPr>
          <w:p w14:paraId="7D70231C"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51FFD84A" w14:textId="77777777" w:rsidR="00542E72" w:rsidRDefault="00542E72">
            <w:pPr>
              <w:widowControl w:val="0"/>
              <w:suppressAutoHyphens w:val="0"/>
              <w:jc w:val="center"/>
            </w:pPr>
            <w:r>
              <w:rPr>
                <w:rFonts w:eastAsia="Times New Roman"/>
                <w:lang w:eastAsia="ru-RU"/>
              </w:rPr>
              <w:t>36,23%</w:t>
            </w:r>
          </w:p>
        </w:tc>
        <w:tc>
          <w:tcPr>
            <w:tcW w:w="2127" w:type="dxa"/>
            <w:tcBorders>
              <w:bottom w:val="single" w:sz="4" w:space="0" w:color="000000"/>
              <w:right w:val="single" w:sz="4" w:space="0" w:color="000000"/>
            </w:tcBorders>
            <w:shd w:val="clear" w:color="auto" w:fill="auto"/>
            <w:vAlign w:val="center"/>
          </w:tcPr>
          <w:p w14:paraId="5F19771B" w14:textId="77777777" w:rsidR="00542E72" w:rsidRDefault="00542E72">
            <w:pPr>
              <w:widowControl w:val="0"/>
              <w:suppressAutoHyphens w:val="0"/>
              <w:jc w:val="center"/>
            </w:pPr>
            <w:r>
              <w:rPr>
                <w:rFonts w:eastAsia="Times New Roman"/>
                <w:lang w:eastAsia="ru-RU"/>
              </w:rPr>
              <w:t>13,83%</w:t>
            </w:r>
          </w:p>
        </w:tc>
        <w:tc>
          <w:tcPr>
            <w:tcW w:w="2034" w:type="dxa"/>
            <w:tcBorders>
              <w:bottom w:val="single" w:sz="4" w:space="0" w:color="000000"/>
              <w:right w:val="single" w:sz="4" w:space="0" w:color="000000"/>
            </w:tcBorders>
            <w:shd w:val="clear" w:color="auto" w:fill="auto"/>
            <w:vAlign w:val="center"/>
          </w:tcPr>
          <w:p w14:paraId="6EFB3A0C" w14:textId="77777777" w:rsidR="00542E72" w:rsidRDefault="00542E72">
            <w:pPr>
              <w:widowControl w:val="0"/>
              <w:suppressAutoHyphens w:val="0"/>
              <w:jc w:val="center"/>
            </w:pPr>
            <w:r>
              <w:rPr>
                <w:rFonts w:eastAsia="Times New Roman"/>
                <w:lang w:eastAsia="ru-RU"/>
              </w:rPr>
              <w:t>1,52%</w:t>
            </w:r>
          </w:p>
        </w:tc>
      </w:tr>
      <w:tr w:rsidR="00542E72" w14:paraId="3637C35B" w14:textId="77777777">
        <w:trPr>
          <w:trHeight w:val="315"/>
        </w:trPr>
        <w:tc>
          <w:tcPr>
            <w:tcW w:w="5529" w:type="dxa"/>
            <w:tcBorders>
              <w:left w:val="single" w:sz="4" w:space="0" w:color="000000"/>
              <w:bottom w:val="single" w:sz="4" w:space="0" w:color="000000"/>
              <w:right w:val="single" w:sz="4" w:space="0" w:color="000000"/>
            </w:tcBorders>
            <w:shd w:val="clear" w:color="auto" w:fill="auto"/>
            <w:vAlign w:val="center"/>
          </w:tcPr>
          <w:p w14:paraId="0133F639" w14:textId="77777777" w:rsidR="00542E72" w:rsidRDefault="00542E72">
            <w:pPr>
              <w:widowControl w:val="0"/>
              <w:suppressAutoHyphens w:val="0"/>
            </w:pPr>
            <w:r>
              <w:rPr>
                <w:rFonts w:eastAsia="Times New Roman"/>
                <w:lang w:eastAsia="ru-RU"/>
              </w:rPr>
              <w:t>27 К10 Соблюдение речевых норм</w:t>
            </w:r>
          </w:p>
        </w:tc>
        <w:tc>
          <w:tcPr>
            <w:tcW w:w="1128" w:type="dxa"/>
            <w:tcBorders>
              <w:bottom w:val="single" w:sz="4" w:space="0" w:color="000000"/>
              <w:right w:val="single" w:sz="4" w:space="0" w:color="000000"/>
            </w:tcBorders>
            <w:shd w:val="clear" w:color="auto" w:fill="auto"/>
            <w:vAlign w:val="center"/>
          </w:tcPr>
          <w:p w14:paraId="4179A373" w14:textId="77777777" w:rsidR="00542E72" w:rsidRDefault="00542E72">
            <w:pPr>
              <w:widowControl w:val="0"/>
              <w:suppressAutoHyphens w:val="0"/>
              <w:jc w:val="center"/>
            </w:pPr>
            <w:r>
              <w:rPr>
                <w:rFonts w:eastAsia="Times New Roman"/>
                <w:lang w:eastAsia="ru-RU"/>
              </w:rPr>
              <w:t>3</w:t>
            </w:r>
          </w:p>
        </w:tc>
        <w:tc>
          <w:tcPr>
            <w:tcW w:w="2410" w:type="dxa"/>
            <w:tcBorders>
              <w:bottom w:val="single" w:sz="4" w:space="0" w:color="000000"/>
              <w:right w:val="single" w:sz="4" w:space="0" w:color="000000"/>
            </w:tcBorders>
            <w:shd w:val="clear" w:color="auto" w:fill="auto"/>
            <w:vAlign w:val="center"/>
          </w:tcPr>
          <w:p w14:paraId="72805C33" w14:textId="77777777" w:rsidR="00542E72" w:rsidRDefault="00542E72">
            <w:pPr>
              <w:widowControl w:val="0"/>
              <w:suppressAutoHyphens w:val="0"/>
              <w:jc w:val="center"/>
            </w:pPr>
            <w:r>
              <w:rPr>
                <w:rFonts w:eastAsia="Times New Roman"/>
                <w:lang w:eastAsia="ru-RU"/>
              </w:rPr>
              <w:t>0,00%</w:t>
            </w:r>
          </w:p>
        </w:tc>
        <w:tc>
          <w:tcPr>
            <w:tcW w:w="2126" w:type="dxa"/>
            <w:tcBorders>
              <w:bottom w:val="single" w:sz="4" w:space="0" w:color="000000"/>
              <w:right w:val="single" w:sz="4" w:space="0" w:color="000000"/>
            </w:tcBorders>
            <w:shd w:val="clear" w:color="auto" w:fill="auto"/>
            <w:vAlign w:val="center"/>
          </w:tcPr>
          <w:p w14:paraId="415E0BA3" w14:textId="77777777" w:rsidR="00542E72" w:rsidRDefault="00542E72">
            <w:pPr>
              <w:widowControl w:val="0"/>
              <w:suppressAutoHyphens w:val="0"/>
              <w:jc w:val="center"/>
            </w:pPr>
            <w:r>
              <w:rPr>
                <w:rFonts w:eastAsia="Times New Roman"/>
                <w:lang w:eastAsia="ru-RU"/>
              </w:rPr>
              <w:t>5,78%</w:t>
            </w:r>
          </w:p>
        </w:tc>
        <w:tc>
          <w:tcPr>
            <w:tcW w:w="2127" w:type="dxa"/>
            <w:tcBorders>
              <w:bottom w:val="single" w:sz="4" w:space="0" w:color="000000"/>
              <w:right w:val="single" w:sz="4" w:space="0" w:color="000000"/>
            </w:tcBorders>
            <w:shd w:val="clear" w:color="auto" w:fill="auto"/>
            <w:vAlign w:val="center"/>
          </w:tcPr>
          <w:p w14:paraId="4FF13079" w14:textId="77777777" w:rsidR="00542E72" w:rsidRDefault="00542E72">
            <w:pPr>
              <w:widowControl w:val="0"/>
              <w:suppressAutoHyphens w:val="0"/>
              <w:jc w:val="center"/>
            </w:pPr>
            <w:r>
              <w:rPr>
                <w:rFonts w:eastAsia="Times New Roman"/>
                <w:lang w:eastAsia="ru-RU"/>
              </w:rPr>
              <w:t>8,18%</w:t>
            </w:r>
          </w:p>
        </w:tc>
        <w:tc>
          <w:tcPr>
            <w:tcW w:w="2034" w:type="dxa"/>
            <w:tcBorders>
              <w:bottom w:val="single" w:sz="4" w:space="0" w:color="000000"/>
              <w:right w:val="single" w:sz="4" w:space="0" w:color="000000"/>
            </w:tcBorders>
            <w:shd w:val="clear" w:color="auto" w:fill="auto"/>
            <w:vAlign w:val="center"/>
          </w:tcPr>
          <w:p w14:paraId="72DD7E00" w14:textId="77777777" w:rsidR="00542E72" w:rsidRDefault="00542E72">
            <w:pPr>
              <w:widowControl w:val="0"/>
              <w:suppressAutoHyphens w:val="0"/>
              <w:jc w:val="center"/>
            </w:pPr>
            <w:r>
              <w:rPr>
                <w:rFonts w:eastAsia="Times New Roman"/>
                <w:lang w:eastAsia="ru-RU"/>
              </w:rPr>
              <w:t>2,85%</w:t>
            </w:r>
          </w:p>
        </w:tc>
      </w:tr>
    </w:tbl>
    <w:p w14:paraId="144E4F8E" w14:textId="77777777" w:rsidR="00542E72" w:rsidRDefault="00542E72">
      <w:pPr>
        <w:rPr>
          <w:lang w:eastAsia="ru-RU"/>
        </w:rPr>
      </w:pPr>
    </w:p>
    <w:p w14:paraId="1B4EB7BB" w14:textId="77777777" w:rsidR="00542E72" w:rsidRDefault="00542E72">
      <w:pPr>
        <w:rPr>
          <w:color w:val="FF0000"/>
          <w:lang w:eastAsia="ru-RU"/>
        </w:rPr>
      </w:pPr>
    </w:p>
    <w:p w14:paraId="35EB3CCD" w14:textId="77777777" w:rsidR="00542E72" w:rsidRDefault="00542E72">
      <w:pPr>
        <w:ind w:firstLine="567"/>
        <w:contextualSpacing/>
        <w:rPr>
          <w:b/>
          <w:iCs/>
          <w:color w:val="FF0000"/>
          <w:lang w:eastAsia="ru-RU"/>
        </w:rPr>
      </w:pPr>
    </w:p>
    <w:p w14:paraId="1C886356" w14:textId="77777777" w:rsidR="00542E72" w:rsidRDefault="00542E72">
      <w:pPr>
        <w:ind w:firstLine="567"/>
        <w:contextualSpacing/>
        <w:rPr>
          <w:b/>
          <w:iCs/>
          <w:color w:val="FF0000"/>
          <w:lang w:eastAsia="ru-RU"/>
        </w:rPr>
      </w:pPr>
    </w:p>
    <w:p w14:paraId="37578C12" w14:textId="77777777" w:rsidR="00542E72" w:rsidRDefault="00542E72">
      <w:pPr>
        <w:rPr>
          <w:b/>
          <w:iCs/>
          <w:color w:val="FF0000"/>
          <w:lang w:eastAsia="ru-RU"/>
        </w:rPr>
      </w:pPr>
    </w:p>
    <w:p w14:paraId="34A5605D" w14:textId="77777777" w:rsidR="00542E72" w:rsidRDefault="00542E72">
      <w:pPr>
        <w:rPr>
          <w:lang w:eastAsia="ru-RU"/>
        </w:rPr>
      </w:pPr>
    </w:p>
    <w:p w14:paraId="476E90BF" w14:textId="77777777" w:rsidR="00542E72" w:rsidRDefault="00542E72">
      <w:pPr>
        <w:rPr>
          <w:lang w:eastAsia="ru-RU"/>
        </w:rPr>
      </w:pPr>
    </w:p>
    <w:p w14:paraId="77B3DBBB" w14:textId="77777777" w:rsidR="00542E72" w:rsidRDefault="00542E72">
      <w:pPr>
        <w:rPr>
          <w:color w:val="FF0000"/>
          <w:lang w:eastAsia="ru-RU"/>
        </w:rPr>
      </w:pPr>
    </w:p>
    <w:p w14:paraId="4A0187CC" w14:textId="77777777" w:rsidR="00542E72" w:rsidRDefault="00542E72">
      <w:pPr>
        <w:sectPr w:rsidR="00542E72">
          <w:footerReference w:type="even" r:id="rId36"/>
          <w:footerReference w:type="default" r:id="rId37"/>
          <w:footerReference w:type="first" r:id="rId38"/>
          <w:pgSz w:w="16838" w:h="11906" w:orient="landscape"/>
          <w:pgMar w:top="851" w:right="678" w:bottom="765" w:left="851" w:header="720" w:footer="709" w:gutter="0"/>
          <w:cols w:space="720"/>
          <w:docGrid w:linePitch="360"/>
        </w:sectPr>
      </w:pPr>
    </w:p>
    <w:p w14:paraId="37C3887C" w14:textId="77777777" w:rsidR="00542E72" w:rsidRDefault="00542E72">
      <w:pPr>
        <w:suppressAutoHyphens w:val="0"/>
        <w:ind w:firstLine="567"/>
        <w:contextualSpacing/>
        <w:jc w:val="center"/>
      </w:pPr>
      <w:r>
        <w:rPr>
          <w:b/>
          <w:iCs/>
          <w:sz w:val="28"/>
          <w:szCs w:val="28"/>
          <w:lang w:eastAsia="ru-RU"/>
        </w:rPr>
        <w:lastRenderedPageBreak/>
        <w:t xml:space="preserve">3.1.1.2. Выявление сложных для участников ЕГЭ заданий </w:t>
      </w:r>
      <w:r>
        <w:rPr>
          <w:b/>
          <w:i/>
          <w:iCs/>
          <w:sz w:val="28"/>
          <w:szCs w:val="28"/>
          <w:lang w:eastAsia="ru-RU"/>
        </w:rPr>
        <w:t xml:space="preserve"> </w:t>
      </w:r>
    </w:p>
    <w:p w14:paraId="6357BBAF" w14:textId="77777777" w:rsidR="00542E72" w:rsidRDefault="00542E72">
      <w:pPr>
        <w:suppressAutoHyphens w:val="0"/>
        <w:spacing w:after="200"/>
        <w:ind w:left="720" w:firstLine="567"/>
        <w:contextualSpacing/>
        <w:jc w:val="center"/>
        <w:rPr>
          <w:iCs/>
          <w:sz w:val="28"/>
          <w:szCs w:val="28"/>
          <w:lang w:eastAsia="ru-RU"/>
        </w:rPr>
      </w:pPr>
    </w:p>
    <w:p w14:paraId="37C82315" w14:textId="77777777" w:rsidR="00542E72" w:rsidRDefault="00542E72">
      <w:pPr>
        <w:suppressAutoHyphens w:val="0"/>
        <w:spacing w:after="200"/>
        <w:ind w:left="720" w:firstLine="567"/>
        <w:contextualSpacing/>
        <w:jc w:val="both"/>
      </w:pPr>
      <w:r>
        <w:rPr>
          <w:iCs/>
          <w:lang w:eastAsia="ru-RU"/>
        </w:rPr>
        <w:t>Средний балл за выполнение заданий ЕГЭ по русскому языку в 2025 году составил 53,08%, что на 3,09% ниже показателей прошлого года (и это соответствует общероссийским результатам по снижению качества выполнения заданий ЕГЭ по русскому языку). Снижение отмечается по большинству заданий тестовой части.</w:t>
      </w:r>
    </w:p>
    <w:p w14:paraId="13F6B5CC" w14:textId="77777777" w:rsidR="00542E72" w:rsidRDefault="00542E72">
      <w:pPr>
        <w:suppressAutoHyphens w:val="0"/>
        <w:spacing w:after="200"/>
        <w:ind w:left="720" w:firstLine="567"/>
        <w:contextualSpacing/>
        <w:jc w:val="both"/>
        <w:rPr>
          <w:iCs/>
          <w:lang w:eastAsia="ru-RU"/>
        </w:rPr>
      </w:pPr>
    </w:p>
    <w:p w14:paraId="7AA90C6D" w14:textId="77777777" w:rsidR="00542E72" w:rsidRDefault="00542E72">
      <w:pPr>
        <w:suppressAutoHyphens w:val="0"/>
        <w:spacing w:after="200"/>
        <w:ind w:left="720" w:firstLine="567"/>
        <w:contextualSpacing/>
        <w:jc w:val="center"/>
      </w:pPr>
      <w:r>
        <w:rPr>
          <w:b/>
          <w:iCs/>
          <w:lang w:eastAsia="ru-RU"/>
        </w:rPr>
        <w:t>Выполнение заданий с кратким ответом в динамике за 2 года</w:t>
      </w:r>
    </w:p>
    <w:p w14:paraId="424EB014" w14:textId="77777777" w:rsidR="00542E72" w:rsidRDefault="00542E72">
      <w:pPr>
        <w:suppressAutoHyphens w:val="0"/>
        <w:spacing w:after="200"/>
        <w:ind w:left="720" w:firstLine="567"/>
        <w:contextualSpacing/>
        <w:jc w:val="center"/>
        <w:rPr>
          <w:b/>
          <w:iCs/>
          <w:lang w:eastAsia="ru-RU"/>
        </w:rPr>
      </w:pPr>
    </w:p>
    <w:p w14:paraId="5FC5BA1E" w14:textId="77777777" w:rsidR="00542E72" w:rsidRDefault="002770D7">
      <w:pPr>
        <w:suppressAutoHyphens w:val="0"/>
        <w:spacing w:after="200"/>
        <w:contextualSpacing/>
        <w:jc w:val="center"/>
        <w:rPr>
          <w:b/>
          <w:iCs/>
          <w:lang w:eastAsia="ru-RU"/>
        </w:rPr>
      </w:pPr>
      <w:r>
        <w:rPr>
          <w:b/>
          <w:noProof/>
          <w:lang w:eastAsia="ru-RU"/>
        </w:rPr>
        <w:drawing>
          <wp:inline distT="0" distB="0" distL="0" distR="0" wp14:anchorId="6EC13A9B" wp14:editId="05F24E50">
            <wp:extent cx="9351645" cy="2625436"/>
            <wp:effectExtent l="19050" t="0" r="190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9"/>
                    <a:srcRect b="-101"/>
                    <a:stretch>
                      <a:fillRect/>
                    </a:stretch>
                  </pic:blipFill>
                  <pic:spPr bwMode="auto">
                    <a:xfrm>
                      <a:off x="0" y="0"/>
                      <a:ext cx="9351645" cy="2625436"/>
                    </a:xfrm>
                    <a:prstGeom prst="rect">
                      <a:avLst/>
                    </a:prstGeom>
                    <a:solidFill>
                      <a:srgbClr val="FFFFFF"/>
                    </a:solidFill>
                    <a:ln w="9525">
                      <a:noFill/>
                      <a:miter lim="800000"/>
                      <a:headEnd/>
                      <a:tailEnd/>
                    </a:ln>
                  </pic:spPr>
                </pic:pic>
              </a:graphicData>
            </a:graphic>
          </wp:inline>
        </w:drawing>
      </w:r>
    </w:p>
    <w:p w14:paraId="3F81FC59" w14:textId="77777777" w:rsidR="00542E72" w:rsidRDefault="00542E72">
      <w:pPr>
        <w:suppressAutoHyphens w:val="0"/>
        <w:spacing w:after="200"/>
        <w:ind w:left="720" w:firstLine="567"/>
        <w:contextualSpacing/>
        <w:jc w:val="center"/>
        <w:rPr>
          <w:b/>
          <w:iCs/>
          <w:lang w:eastAsia="ru-RU"/>
        </w:rPr>
      </w:pPr>
    </w:p>
    <w:p w14:paraId="78BAA7F0" w14:textId="77777777" w:rsidR="00542E72" w:rsidRDefault="00542E72">
      <w:pPr>
        <w:suppressAutoHyphens w:val="0"/>
        <w:spacing w:after="200"/>
        <w:ind w:left="720" w:firstLine="567"/>
        <w:contextualSpacing/>
        <w:jc w:val="both"/>
      </w:pPr>
      <w:r>
        <w:rPr>
          <w:b/>
          <w:i/>
          <w:iCs/>
          <w:lang w:eastAsia="ru-RU"/>
        </w:rPr>
        <w:t>Задания с наименьшими процентами выполнения базового уровня (с процентом выполнения ниже 50):</w:t>
      </w:r>
    </w:p>
    <w:p w14:paraId="2BC99893" w14:textId="77777777" w:rsidR="00542E72" w:rsidRDefault="00542E72">
      <w:pPr>
        <w:suppressAutoHyphens w:val="0"/>
        <w:spacing w:after="200"/>
        <w:ind w:left="720" w:firstLine="567"/>
        <w:contextualSpacing/>
        <w:jc w:val="both"/>
      </w:pPr>
    </w:p>
    <w:p w14:paraId="6FEF18F0" w14:textId="77777777" w:rsidR="00542E72" w:rsidRDefault="00542E72">
      <w:pPr>
        <w:suppressAutoHyphens w:val="0"/>
        <w:spacing w:after="200"/>
        <w:ind w:left="720" w:firstLine="567"/>
        <w:contextualSpacing/>
        <w:jc w:val="both"/>
      </w:pPr>
      <w:r>
        <w:rPr>
          <w:lang w:eastAsia="ru-RU"/>
        </w:rPr>
        <w:t xml:space="preserve">- 4 (34%) - </w:t>
      </w:r>
      <w:proofErr w:type="gramStart"/>
      <w:r>
        <w:rPr>
          <w:lang w:eastAsia="ru-RU"/>
        </w:rPr>
        <w:t>нормы  ударения</w:t>
      </w:r>
      <w:proofErr w:type="gramEnd"/>
      <w:r>
        <w:rPr>
          <w:lang w:eastAsia="ru-RU"/>
        </w:rPr>
        <w:t xml:space="preserve">  в современном  литературном  русском языке;</w:t>
      </w:r>
    </w:p>
    <w:p w14:paraId="429CB1B6" w14:textId="77777777" w:rsidR="00542E72" w:rsidRDefault="00542E72">
      <w:pPr>
        <w:suppressAutoHyphens w:val="0"/>
        <w:spacing w:after="200"/>
        <w:ind w:left="720" w:firstLine="567"/>
        <w:contextualSpacing/>
        <w:jc w:val="both"/>
      </w:pPr>
      <w:r>
        <w:rPr>
          <w:lang w:eastAsia="ru-RU"/>
        </w:rPr>
        <w:t xml:space="preserve">- 8 (37,25%) - </w:t>
      </w:r>
      <w:proofErr w:type="gramStart"/>
      <w:r>
        <w:rPr>
          <w:lang w:eastAsia="ru-RU"/>
        </w:rPr>
        <w:t>Основные  синтаксические</w:t>
      </w:r>
      <w:proofErr w:type="gramEnd"/>
      <w:r>
        <w:rPr>
          <w:lang w:eastAsia="ru-RU"/>
        </w:rPr>
        <w:t xml:space="preserve"> нормы современного русского литературного языка;</w:t>
      </w:r>
    </w:p>
    <w:p w14:paraId="105A7D25" w14:textId="77777777" w:rsidR="00542E72" w:rsidRDefault="00542E72">
      <w:pPr>
        <w:suppressAutoHyphens w:val="0"/>
        <w:spacing w:after="200"/>
        <w:ind w:left="720" w:firstLine="567"/>
        <w:contextualSpacing/>
        <w:jc w:val="both"/>
      </w:pPr>
      <w:r>
        <w:rPr>
          <w:iCs/>
          <w:lang w:eastAsia="ru-RU"/>
        </w:rPr>
        <w:t>- 9 (36%) – правописание гласных и согласных в корне;</w:t>
      </w:r>
    </w:p>
    <w:p w14:paraId="7A7FA8BD" w14:textId="77777777" w:rsidR="00542E72" w:rsidRDefault="00542E72">
      <w:pPr>
        <w:suppressAutoHyphens w:val="0"/>
        <w:spacing w:after="200"/>
        <w:ind w:left="720" w:firstLine="567"/>
        <w:contextualSpacing/>
        <w:jc w:val="both"/>
      </w:pPr>
      <w:r>
        <w:rPr>
          <w:iCs/>
          <w:lang w:eastAsia="ru-RU"/>
        </w:rPr>
        <w:t xml:space="preserve">- </w:t>
      </w:r>
      <w:r>
        <w:rPr>
          <w:b/>
          <w:iCs/>
          <w:lang w:eastAsia="ru-RU"/>
        </w:rPr>
        <w:t>10 (23%), снижение на 6% по сравнению с предыдущим годом)</w:t>
      </w:r>
      <w:r>
        <w:rPr>
          <w:iCs/>
          <w:lang w:eastAsia="ru-RU"/>
        </w:rPr>
        <w:t xml:space="preserve"> – </w:t>
      </w:r>
      <w:r>
        <w:rPr>
          <w:b/>
          <w:iCs/>
          <w:lang w:eastAsia="ru-RU"/>
        </w:rPr>
        <w:t xml:space="preserve">употребление ъ и ь (в том числе разделительных). Правописание приставок. Буквы ы – и после приставок; с этим заданием справляется менее 10% детей (9,93%) в группе «хорошистов». Этот проверяемый элемент содержания вызывает трудности в решении у всех групп детей (в группе до 60 баллов» с заданием не справилось почти 60% учеников!). Среди выпускников группы </w:t>
      </w:r>
      <w:proofErr w:type="gramStart"/>
      <w:r>
        <w:rPr>
          <w:b/>
          <w:iCs/>
          <w:lang w:eastAsia="ru-RU"/>
        </w:rPr>
        <w:t>« от</w:t>
      </w:r>
      <w:proofErr w:type="gramEnd"/>
      <w:r>
        <w:rPr>
          <w:b/>
          <w:iCs/>
          <w:lang w:eastAsia="ru-RU"/>
        </w:rPr>
        <w:t xml:space="preserve"> 81 до 100 баллов» с заданием справляется только 3,2% сдающих;</w:t>
      </w:r>
    </w:p>
    <w:p w14:paraId="0E7952A0" w14:textId="77777777" w:rsidR="00542E72" w:rsidRDefault="00542E72">
      <w:pPr>
        <w:suppressAutoHyphens w:val="0"/>
        <w:spacing w:after="200"/>
        <w:ind w:left="720" w:firstLine="567"/>
        <w:contextualSpacing/>
        <w:jc w:val="both"/>
      </w:pPr>
      <w:r>
        <w:rPr>
          <w:iCs/>
          <w:lang w:eastAsia="ru-RU"/>
        </w:rPr>
        <w:t>- 11 (39%) - Правописание суффиксов различных частей речи (кроме -Н-/-НН-);</w:t>
      </w:r>
    </w:p>
    <w:p w14:paraId="5F637042" w14:textId="77777777" w:rsidR="00542E72" w:rsidRDefault="00542E72">
      <w:pPr>
        <w:suppressAutoHyphens w:val="0"/>
        <w:spacing w:after="200"/>
        <w:ind w:left="720" w:firstLine="567"/>
        <w:contextualSpacing/>
        <w:jc w:val="both"/>
      </w:pPr>
      <w:r>
        <w:rPr>
          <w:b/>
          <w:iCs/>
          <w:lang w:eastAsia="ru-RU"/>
        </w:rPr>
        <w:lastRenderedPageBreak/>
        <w:t xml:space="preserve">- 12 (24%) </w:t>
      </w:r>
      <w:proofErr w:type="gramStart"/>
      <w:r>
        <w:rPr>
          <w:b/>
          <w:iCs/>
          <w:lang w:eastAsia="ru-RU"/>
        </w:rPr>
        <w:t>–  правописание</w:t>
      </w:r>
      <w:proofErr w:type="gramEnd"/>
      <w:r>
        <w:rPr>
          <w:b/>
          <w:iCs/>
          <w:lang w:eastAsia="ru-RU"/>
        </w:rPr>
        <w:t xml:space="preserve"> личных окончаний глаголов и суффиксов причастий, деепричастий;  Среди «хорошистов» справляется только 11,49% учащихся, среди «отличников» -  лишь 3,92%; Не справившихся с заданием в группе «</w:t>
      </w:r>
      <w:r>
        <w:rPr>
          <w:b/>
          <w:bCs/>
          <w:iCs/>
          <w:lang w:eastAsia="ru-RU"/>
        </w:rPr>
        <w:t xml:space="preserve">от </w:t>
      </w:r>
      <w:r>
        <w:rPr>
          <w:b/>
          <w:bCs/>
          <w:iCs/>
          <w:lang w:val="en-US" w:eastAsia="ru-RU"/>
        </w:rPr>
        <w:t>min</w:t>
      </w:r>
      <w:r>
        <w:rPr>
          <w:b/>
          <w:bCs/>
          <w:iCs/>
          <w:lang w:eastAsia="ru-RU"/>
        </w:rPr>
        <w:t xml:space="preserve"> до 60 </w:t>
      </w:r>
      <w:proofErr w:type="spellStart"/>
      <w:r>
        <w:rPr>
          <w:b/>
          <w:bCs/>
          <w:iCs/>
          <w:lang w:eastAsia="ru-RU"/>
        </w:rPr>
        <w:t>т.б</w:t>
      </w:r>
      <w:proofErr w:type="spellEnd"/>
      <w:r>
        <w:rPr>
          <w:b/>
          <w:bCs/>
          <w:iCs/>
          <w:lang w:eastAsia="ru-RU"/>
        </w:rPr>
        <w:t>.» почти 61%!</w:t>
      </w:r>
    </w:p>
    <w:p w14:paraId="04D66D4C" w14:textId="77777777" w:rsidR="00542E72" w:rsidRDefault="00542E72">
      <w:pPr>
        <w:suppressAutoHyphens w:val="0"/>
        <w:spacing w:after="200"/>
        <w:ind w:left="720" w:firstLine="567"/>
        <w:contextualSpacing/>
        <w:jc w:val="both"/>
      </w:pPr>
      <w:r>
        <w:rPr>
          <w:iCs/>
          <w:lang w:eastAsia="ru-RU"/>
        </w:rPr>
        <w:t>- 13 (36%)</w:t>
      </w:r>
      <w:r>
        <w:rPr>
          <w:b/>
          <w:iCs/>
          <w:lang w:eastAsia="ru-RU"/>
        </w:rPr>
        <w:t xml:space="preserve"> – </w:t>
      </w:r>
      <w:r>
        <w:rPr>
          <w:iCs/>
          <w:lang w:eastAsia="ru-RU"/>
        </w:rPr>
        <w:t>НЕ и НИ в словах разных частей речи;</w:t>
      </w:r>
    </w:p>
    <w:p w14:paraId="312B9D81" w14:textId="77777777" w:rsidR="00542E72" w:rsidRDefault="00542E72">
      <w:pPr>
        <w:suppressAutoHyphens w:val="0"/>
        <w:spacing w:after="200"/>
        <w:ind w:left="720" w:firstLine="567"/>
        <w:contextualSpacing/>
        <w:jc w:val="both"/>
      </w:pPr>
      <w:r>
        <w:rPr>
          <w:b/>
          <w:iCs/>
          <w:lang w:eastAsia="ru-RU"/>
        </w:rPr>
        <w:t>- 14 (18%) –</w:t>
      </w:r>
      <w:r>
        <w:t xml:space="preserve"> </w:t>
      </w:r>
      <w:r>
        <w:rPr>
          <w:b/>
          <w:bCs/>
          <w:iCs/>
          <w:lang w:eastAsia="ru-RU"/>
        </w:rPr>
        <w:t>слитное, дефисное и раздельное написание слов разных частей речи</w:t>
      </w:r>
      <w:proofErr w:type="gramStart"/>
      <w:r>
        <w:rPr>
          <w:b/>
          <w:bCs/>
          <w:iCs/>
          <w:lang w:eastAsia="ru-RU"/>
        </w:rPr>
        <w:t>; Это</w:t>
      </w:r>
      <w:proofErr w:type="gramEnd"/>
      <w:r>
        <w:rPr>
          <w:b/>
          <w:bCs/>
          <w:iCs/>
          <w:lang w:eastAsia="ru-RU"/>
        </w:rPr>
        <w:t xml:space="preserve"> один из самых низких показателей выполнения среди орфографических заданий и теста в целом заданий: один балл за это задание в группе «не преодолевших </w:t>
      </w:r>
      <w:r>
        <w:rPr>
          <w:b/>
          <w:bCs/>
          <w:iCs/>
          <w:lang w:val="en-US" w:eastAsia="ru-RU"/>
        </w:rPr>
        <w:t>min</w:t>
      </w:r>
      <w:r>
        <w:rPr>
          <w:b/>
          <w:bCs/>
          <w:iCs/>
          <w:lang w:eastAsia="ru-RU"/>
        </w:rPr>
        <w:t xml:space="preserve"> </w:t>
      </w:r>
      <w:proofErr w:type="spellStart"/>
      <w:r>
        <w:rPr>
          <w:b/>
          <w:bCs/>
          <w:iCs/>
          <w:lang w:eastAsia="ru-RU"/>
        </w:rPr>
        <w:t>т.б</w:t>
      </w:r>
      <w:proofErr w:type="spellEnd"/>
      <w:r>
        <w:rPr>
          <w:b/>
          <w:bCs/>
          <w:iCs/>
          <w:lang w:eastAsia="ru-RU"/>
        </w:rPr>
        <w:t xml:space="preserve">.» не получил никто. </w:t>
      </w:r>
      <w:r>
        <w:rPr>
          <w:rFonts w:eastAsia="Times New Roman"/>
          <w:b/>
          <w:bCs/>
          <w:iCs/>
          <w:lang w:eastAsia="ru-RU"/>
        </w:rPr>
        <w:t>6,5%, 8,06%, 3,06% в группах «троечников», «хорошистов» и «отличников» соответственно.</w:t>
      </w:r>
    </w:p>
    <w:p w14:paraId="71462DBC" w14:textId="77777777" w:rsidR="00542E72" w:rsidRDefault="00542E72">
      <w:pPr>
        <w:suppressAutoHyphens w:val="0"/>
        <w:spacing w:after="200"/>
        <w:ind w:left="720" w:firstLine="567"/>
        <w:contextualSpacing/>
        <w:jc w:val="both"/>
      </w:pPr>
      <w:r>
        <w:rPr>
          <w:b/>
          <w:iCs/>
          <w:lang w:eastAsia="ru-RU"/>
        </w:rPr>
        <w:t xml:space="preserve">- 16 (40%, было 29%) - знаки препинания в сложносочинённом предложении и простом предложении с однородными членами; несмотря на то что качество выполнения задания выросло по сравнению с предыдущим годом, оно не достигает даже 50 %; </w:t>
      </w:r>
    </w:p>
    <w:p w14:paraId="2C557744" w14:textId="77777777" w:rsidR="00542E72" w:rsidRDefault="00542E72">
      <w:pPr>
        <w:suppressAutoHyphens w:val="0"/>
        <w:spacing w:after="200"/>
        <w:ind w:left="720" w:firstLine="567"/>
        <w:contextualSpacing/>
        <w:jc w:val="both"/>
      </w:pPr>
      <w:r>
        <w:rPr>
          <w:iCs/>
          <w:lang w:eastAsia="ru-RU"/>
        </w:rPr>
        <w:t>- 17 (48%) - знаки препинания в предложении с обособленными членами;</w:t>
      </w:r>
    </w:p>
    <w:p w14:paraId="65CD29D1" w14:textId="77777777" w:rsidR="00542E72" w:rsidRDefault="00542E72">
      <w:pPr>
        <w:suppressAutoHyphens w:val="0"/>
        <w:spacing w:after="200"/>
        <w:ind w:left="720" w:firstLine="567"/>
        <w:contextualSpacing/>
        <w:jc w:val="both"/>
      </w:pPr>
      <w:r>
        <w:rPr>
          <w:iCs/>
          <w:lang w:eastAsia="ru-RU"/>
        </w:rPr>
        <w:t xml:space="preserve">- </w:t>
      </w:r>
      <w:r>
        <w:rPr>
          <w:b/>
          <w:bCs/>
          <w:iCs/>
          <w:lang w:eastAsia="ru-RU"/>
        </w:rPr>
        <w:t>18 (24%) - знаки препинания в предложениях с вводными конструкциями, обращениями, междометиями; Показатель снизился в 2 раза!</w:t>
      </w:r>
    </w:p>
    <w:p w14:paraId="0ACA2706" w14:textId="77777777" w:rsidR="00542E72" w:rsidRDefault="00542E72">
      <w:pPr>
        <w:suppressAutoHyphens w:val="0"/>
        <w:spacing w:after="200"/>
        <w:ind w:left="720" w:firstLine="567"/>
        <w:contextualSpacing/>
        <w:jc w:val="both"/>
      </w:pPr>
      <w:r>
        <w:rPr>
          <w:iCs/>
          <w:lang w:eastAsia="ru-RU"/>
        </w:rPr>
        <w:t xml:space="preserve">- </w:t>
      </w:r>
      <w:r>
        <w:rPr>
          <w:b/>
          <w:bCs/>
          <w:iCs/>
          <w:lang w:eastAsia="ru-RU"/>
        </w:rPr>
        <w:t xml:space="preserve">19 (37%) - Знаки препинания в </w:t>
      </w:r>
      <w:proofErr w:type="gramStart"/>
      <w:r>
        <w:rPr>
          <w:b/>
          <w:bCs/>
          <w:iCs/>
          <w:lang w:eastAsia="ru-RU"/>
        </w:rPr>
        <w:t>сложном  предложении</w:t>
      </w:r>
      <w:proofErr w:type="gramEnd"/>
      <w:r>
        <w:rPr>
          <w:b/>
          <w:bCs/>
          <w:iCs/>
          <w:lang w:eastAsia="ru-RU"/>
        </w:rPr>
        <w:t xml:space="preserve"> (СПП с несколькими придаточными). Произошло существенное снижение по сравнению с 2024 годом: процент качества упал на 17%! НЕ справившихся с заданием — 54</w:t>
      </w:r>
      <w:proofErr w:type="gramStart"/>
      <w:r>
        <w:rPr>
          <w:b/>
          <w:bCs/>
          <w:iCs/>
          <w:lang w:eastAsia="ru-RU"/>
        </w:rPr>
        <w:t>%  выпускников</w:t>
      </w:r>
      <w:proofErr w:type="gramEnd"/>
      <w:r>
        <w:rPr>
          <w:b/>
          <w:bCs/>
          <w:iCs/>
          <w:lang w:eastAsia="ru-RU"/>
        </w:rPr>
        <w:t>, в группе «хорошистов» задание выполняют 15, 56%, в группе «отличников» - лишь 4, 24%</w:t>
      </w:r>
    </w:p>
    <w:p w14:paraId="0847BA78" w14:textId="77777777" w:rsidR="00542E72" w:rsidRDefault="00542E72">
      <w:pPr>
        <w:suppressAutoHyphens w:val="0"/>
        <w:spacing w:after="200"/>
        <w:ind w:left="720" w:firstLine="567"/>
        <w:contextualSpacing/>
        <w:jc w:val="both"/>
      </w:pPr>
      <w:r>
        <w:rPr>
          <w:b/>
          <w:iCs/>
          <w:lang w:eastAsia="ru-RU"/>
        </w:rPr>
        <w:t xml:space="preserve">- 20 (36%) - </w:t>
      </w:r>
      <w:r>
        <w:rPr>
          <w:iCs/>
          <w:lang w:eastAsia="ru-RU"/>
        </w:rPr>
        <w:t xml:space="preserve">знаки препинания в сложном предложении с разными видами связи; хотя качество выросло на 5%, анализ выполнения заданий учащимися разных групп показывает недостаточную компетенцию выпускников. Даже в группе «от </w:t>
      </w:r>
      <w:proofErr w:type="gramStart"/>
      <w:r>
        <w:rPr>
          <w:iCs/>
          <w:lang w:eastAsia="ru-RU"/>
        </w:rPr>
        <w:t>81  до</w:t>
      </w:r>
      <w:proofErr w:type="gramEnd"/>
      <w:r>
        <w:rPr>
          <w:iCs/>
          <w:lang w:eastAsia="ru-RU"/>
        </w:rPr>
        <w:t xml:space="preserve"> 100 </w:t>
      </w:r>
      <w:proofErr w:type="spellStart"/>
      <w:r>
        <w:rPr>
          <w:iCs/>
          <w:lang w:eastAsia="ru-RU"/>
        </w:rPr>
        <w:t>т.б</w:t>
      </w:r>
      <w:proofErr w:type="spellEnd"/>
      <w:r>
        <w:rPr>
          <w:iCs/>
          <w:lang w:eastAsia="ru-RU"/>
        </w:rPr>
        <w:t>» с ним справляется 3,46% одиннадцатиклассников;</w:t>
      </w:r>
    </w:p>
    <w:p w14:paraId="42C9444B" w14:textId="77777777" w:rsidR="00542E72" w:rsidRDefault="00542E72">
      <w:pPr>
        <w:suppressAutoHyphens w:val="0"/>
        <w:spacing w:after="200"/>
        <w:ind w:left="720" w:firstLine="567"/>
        <w:contextualSpacing/>
        <w:jc w:val="both"/>
      </w:pPr>
      <w:r>
        <w:rPr>
          <w:b/>
          <w:iCs/>
          <w:lang w:eastAsia="ru-RU"/>
        </w:rPr>
        <w:t>- 24 (20%)</w:t>
      </w:r>
      <w:r>
        <w:rPr>
          <w:iCs/>
          <w:lang w:eastAsia="ru-RU"/>
        </w:rPr>
        <w:t xml:space="preserve"> –</w:t>
      </w:r>
      <w:r>
        <w:t xml:space="preserve"> </w:t>
      </w:r>
      <w:r>
        <w:rPr>
          <w:b/>
          <w:iCs/>
          <w:lang w:eastAsia="ru-RU"/>
        </w:rPr>
        <w:t xml:space="preserve">информативность текста; виды информации в тексте; в текущем году произошло резкое снижения качества выполнения традиционного для ЕГЭ по русскому языку задания — с 64% до 20%! Даже в группе «от 81 до 100 </w:t>
      </w:r>
      <w:proofErr w:type="spellStart"/>
      <w:r>
        <w:rPr>
          <w:b/>
          <w:iCs/>
          <w:lang w:eastAsia="ru-RU"/>
        </w:rPr>
        <w:t>т.б</w:t>
      </w:r>
      <w:proofErr w:type="spellEnd"/>
      <w:r>
        <w:rPr>
          <w:b/>
          <w:iCs/>
          <w:lang w:eastAsia="ru-RU"/>
        </w:rPr>
        <w:t>.» с ним справились только 3,12% выпускников. Трудно понять, с чем связано такое снижение результата, ведь много лет это задание остается неизменным;</w:t>
      </w:r>
      <w:r>
        <w:rPr>
          <w:iCs/>
          <w:lang w:eastAsia="ru-RU"/>
        </w:rPr>
        <w:t xml:space="preserve"> </w:t>
      </w:r>
    </w:p>
    <w:p w14:paraId="3E4DBBA6" w14:textId="77777777" w:rsidR="00542E72" w:rsidRDefault="00542E72">
      <w:pPr>
        <w:suppressAutoHyphens w:val="0"/>
        <w:spacing w:after="200"/>
        <w:ind w:left="720" w:firstLine="567"/>
        <w:contextualSpacing/>
        <w:jc w:val="both"/>
      </w:pPr>
      <w:r>
        <w:rPr>
          <w:iCs/>
          <w:lang w:eastAsia="ru-RU"/>
        </w:rPr>
        <w:t xml:space="preserve">- </w:t>
      </w:r>
      <w:r>
        <w:rPr>
          <w:b/>
          <w:bCs/>
          <w:iCs/>
          <w:lang w:eastAsia="ru-RU"/>
        </w:rPr>
        <w:t>26 (21%) - логико-смысловые отношения между предложениями в тексте. Показатель ухудшился в 3 раза!</w:t>
      </w:r>
    </w:p>
    <w:p w14:paraId="4724B74E" w14:textId="77777777" w:rsidR="00542E72" w:rsidRDefault="00542E72">
      <w:pPr>
        <w:suppressAutoHyphens w:val="0"/>
        <w:spacing w:after="200"/>
        <w:ind w:left="720" w:firstLine="567"/>
        <w:contextualSpacing/>
        <w:jc w:val="both"/>
        <w:rPr>
          <w:b/>
          <w:bCs/>
          <w:iCs/>
          <w:lang w:eastAsia="ru-RU"/>
        </w:rPr>
      </w:pPr>
    </w:p>
    <w:p w14:paraId="669909AB" w14:textId="77777777" w:rsidR="00542E72" w:rsidRDefault="00542E72">
      <w:pPr>
        <w:suppressAutoHyphens w:val="0"/>
        <w:spacing w:after="200"/>
        <w:ind w:left="3283"/>
        <w:contextualSpacing/>
        <w:jc w:val="both"/>
      </w:pPr>
      <w:r>
        <w:rPr>
          <w:b/>
          <w:bCs/>
          <w:i/>
          <w:iCs/>
          <w:color w:val="000000"/>
          <w:lang w:eastAsia="ru-RU"/>
        </w:rPr>
        <w:t>Задания повышенного и высокого уровня (с процентом выполнения ниже 15):</w:t>
      </w:r>
    </w:p>
    <w:p w14:paraId="1814D943" w14:textId="77777777" w:rsidR="00542E72" w:rsidRDefault="00542E72">
      <w:pPr>
        <w:suppressAutoHyphens w:val="0"/>
        <w:spacing w:after="200"/>
        <w:ind w:left="3283"/>
        <w:contextualSpacing/>
        <w:jc w:val="both"/>
        <w:rPr>
          <w:b/>
          <w:bCs/>
          <w:i/>
          <w:iCs/>
          <w:color w:val="000000"/>
          <w:lang w:eastAsia="ru-RU"/>
        </w:rPr>
      </w:pPr>
    </w:p>
    <w:p w14:paraId="72DFA7A5" w14:textId="77777777" w:rsidR="00542E72" w:rsidRDefault="00542E72">
      <w:pPr>
        <w:suppressAutoHyphens w:val="0"/>
        <w:spacing w:after="200"/>
        <w:ind w:left="737"/>
        <w:contextualSpacing/>
        <w:jc w:val="both"/>
      </w:pPr>
      <w:r>
        <w:rPr>
          <w:color w:val="000000"/>
          <w:lang w:eastAsia="ru-RU"/>
        </w:rPr>
        <w:t>Несмотря на резкое снижение качества выполнения заданий базового уровня, задания повышенной сложности выполняются учащимися Забайкальского края более чем на 15 %</w:t>
      </w:r>
    </w:p>
    <w:p w14:paraId="092F49A6" w14:textId="77777777" w:rsidR="00542E72" w:rsidRDefault="00542E72">
      <w:pPr>
        <w:suppressAutoHyphens w:val="0"/>
        <w:spacing w:after="200"/>
        <w:ind w:left="1247"/>
        <w:contextualSpacing/>
        <w:jc w:val="both"/>
      </w:pPr>
      <w:r>
        <w:rPr>
          <w:b/>
          <w:bCs/>
          <w:i/>
          <w:iCs/>
          <w:color w:val="000000"/>
          <w:lang w:eastAsia="ru-RU"/>
        </w:rPr>
        <w:t xml:space="preserve">- </w:t>
      </w:r>
      <w:r>
        <w:rPr>
          <w:color w:val="000000"/>
          <w:lang w:eastAsia="ru-RU"/>
        </w:rPr>
        <w:t xml:space="preserve">3 (31%) - </w:t>
      </w:r>
      <w:proofErr w:type="gramStart"/>
      <w:r>
        <w:rPr>
          <w:color w:val="000000"/>
          <w:lang w:eastAsia="ru-RU"/>
        </w:rPr>
        <w:t>функциональная  стилистика</w:t>
      </w:r>
      <w:proofErr w:type="gramEnd"/>
      <w:r>
        <w:rPr>
          <w:color w:val="000000"/>
          <w:lang w:eastAsia="ru-RU"/>
        </w:rPr>
        <w:t>, культура речи;</w:t>
      </w:r>
    </w:p>
    <w:p w14:paraId="76291D93" w14:textId="77777777" w:rsidR="00542E72" w:rsidRDefault="00542E72">
      <w:pPr>
        <w:suppressAutoHyphens w:val="0"/>
        <w:spacing w:after="200"/>
        <w:ind w:left="1247"/>
        <w:contextualSpacing/>
        <w:jc w:val="both"/>
      </w:pPr>
      <w:r>
        <w:rPr>
          <w:color w:val="000000"/>
          <w:lang w:eastAsia="ru-RU"/>
        </w:rPr>
        <w:t>- 21 (35,55%) - Пунктуационный анализ предложения;</w:t>
      </w:r>
    </w:p>
    <w:p w14:paraId="22607A0E" w14:textId="77777777" w:rsidR="00542E72" w:rsidRDefault="00542E72">
      <w:pPr>
        <w:suppressAutoHyphens w:val="0"/>
        <w:spacing w:after="200"/>
        <w:ind w:left="1247"/>
        <w:contextualSpacing/>
        <w:jc w:val="both"/>
      </w:pPr>
      <w:r>
        <w:rPr>
          <w:color w:val="000000"/>
          <w:lang w:eastAsia="ru-RU"/>
        </w:rPr>
        <w:t xml:space="preserve">- 22 (35,86) - </w:t>
      </w:r>
      <w:proofErr w:type="gramStart"/>
      <w:r>
        <w:rPr>
          <w:color w:val="000000"/>
          <w:lang w:eastAsia="ru-RU"/>
        </w:rPr>
        <w:t>основные  изобразительно</w:t>
      </w:r>
      <w:proofErr w:type="gramEnd"/>
      <w:r>
        <w:rPr>
          <w:color w:val="000000"/>
          <w:lang w:eastAsia="ru-RU"/>
        </w:rPr>
        <w:t>-выразительные  средства русского языка</w:t>
      </w:r>
    </w:p>
    <w:p w14:paraId="6A37230E" w14:textId="77777777" w:rsidR="00542E72" w:rsidRDefault="00542E72">
      <w:pPr>
        <w:suppressAutoHyphens w:val="0"/>
        <w:ind w:left="737"/>
        <w:jc w:val="both"/>
      </w:pPr>
      <w:r>
        <w:rPr>
          <w:iCs/>
          <w:color w:val="000000"/>
          <w:lang w:eastAsia="ru-RU"/>
        </w:rPr>
        <w:t xml:space="preserve">Особое внимание следует обратить на выделенные номера заданий, поскольку они оказываются трудными для выполнения не только в группе от </w:t>
      </w:r>
      <w:r>
        <w:rPr>
          <w:iCs/>
          <w:color w:val="000000"/>
          <w:lang w:val="en-US" w:eastAsia="ru-RU"/>
        </w:rPr>
        <w:t>min</w:t>
      </w:r>
      <w:r>
        <w:rPr>
          <w:iCs/>
          <w:color w:val="000000"/>
          <w:lang w:eastAsia="ru-RU"/>
        </w:rPr>
        <w:t xml:space="preserve"> до 60, но и в группе «хорошистов» - от 61 до 80.</w:t>
      </w:r>
    </w:p>
    <w:p w14:paraId="6048C439" w14:textId="77777777" w:rsidR="00542E72" w:rsidRDefault="00542E72">
      <w:pPr>
        <w:suppressAutoHyphens w:val="0"/>
        <w:ind w:left="737"/>
        <w:jc w:val="both"/>
        <w:rPr>
          <w:color w:val="000000"/>
        </w:rPr>
      </w:pPr>
    </w:p>
    <w:p w14:paraId="629CAD60" w14:textId="77777777" w:rsidR="00B376C2" w:rsidRDefault="00B376C2">
      <w:pPr>
        <w:suppressAutoHyphens w:val="0"/>
        <w:ind w:left="737"/>
        <w:jc w:val="center"/>
        <w:rPr>
          <w:b/>
          <w:iCs/>
          <w:color w:val="000000"/>
          <w:sz w:val="28"/>
          <w:szCs w:val="28"/>
          <w:lang w:eastAsia="ru-RU"/>
        </w:rPr>
      </w:pPr>
    </w:p>
    <w:p w14:paraId="2FB42094" w14:textId="77777777" w:rsidR="00542E72" w:rsidRDefault="00542E72" w:rsidP="00B376C2">
      <w:pPr>
        <w:suppressAutoHyphens w:val="0"/>
        <w:ind w:left="737"/>
      </w:pPr>
      <w:r>
        <w:rPr>
          <w:b/>
          <w:iCs/>
          <w:color w:val="000000"/>
          <w:sz w:val="28"/>
          <w:szCs w:val="28"/>
          <w:lang w:eastAsia="ru-RU"/>
        </w:rPr>
        <w:lastRenderedPageBreak/>
        <w:t>3.1.1.3. Прочие результаты статистического анализа</w:t>
      </w:r>
    </w:p>
    <w:p w14:paraId="2C52AC67" w14:textId="77777777" w:rsidR="00542E72" w:rsidRDefault="00542E72">
      <w:pPr>
        <w:suppressAutoHyphens w:val="0"/>
        <w:ind w:left="737"/>
        <w:jc w:val="center"/>
        <w:rPr>
          <w:b/>
          <w:iCs/>
          <w:color w:val="000000"/>
          <w:sz w:val="28"/>
          <w:szCs w:val="28"/>
          <w:lang w:eastAsia="ru-RU"/>
        </w:rPr>
      </w:pPr>
    </w:p>
    <w:p w14:paraId="7AACAEB3" w14:textId="77777777" w:rsidR="00542E72" w:rsidRDefault="00542E72">
      <w:pPr>
        <w:suppressAutoHyphens w:val="0"/>
        <w:ind w:left="737"/>
        <w:jc w:val="both"/>
      </w:pPr>
      <w:r>
        <w:rPr>
          <w:color w:val="000000"/>
          <w:lang w:eastAsia="ru-RU"/>
        </w:rPr>
        <w:t>Хотя качество выполнения большинства групп заданий тестовой части снизилось, хочется отметить задания, по которым произошел рост качества выполнения:</w:t>
      </w:r>
    </w:p>
    <w:p w14:paraId="4DB70D93" w14:textId="77777777" w:rsidR="00542E72" w:rsidRDefault="00542E72">
      <w:pPr>
        <w:ind w:left="1247"/>
        <w:contextualSpacing/>
        <w:jc w:val="both"/>
      </w:pPr>
      <w:r>
        <w:rPr>
          <w:color w:val="000000"/>
          <w:lang w:eastAsia="ru-RU"/>
        </w:rPr>
        <w:t>- 1 (71%) - логико-</w:t>
      </w:r>
      <w:proofErr w:type="gramStart"/>
      <w:r>
        <w:rPr>
          <w:color w:val="000000"/>
          <w:lang w:eastAsia="ru-RU"/>
        </w:rPr>
        <w:t>смысловые  отношения</w:t>
      </w:r>
      <w:proofErr w:type="gramEnd"/>
      <w:r>
        <w:rPr>
          <w:color w:val="000000"/>
          <w:lang w:eastAsia="ru-RU"/>
        </w:rPr>
        <w:t xml:space="preserve">  между  предложениями в тексте. Забайкальские школьники по-прежнему хорошо выполняют это задание: в группе «хорошистов» </w:t>
      </w:r>
      <w:r w:rsidR="00B376C2">
        <w:rPr>
          <w:color w:val="000000"/>
          <w:lang w:eastAsia="ru-RU"/>
        </w:rPr>
        <w:t>более 22% справляются с заданием</w:t>
      </w:r>
      <w:r>
        <w:rPr>
          <w:color w:val="000000"/>
          <w:lang w:eastAsia="ru-RU"/>
        </w:rPr>
        <w:t xml:space="preserve">, хотя не может не расстраивать тот факт, что только 4,28% учеников из группы «от 81 до 100 </w:t>
      </w:r>
      <w:proofErr w:type="spellStart"/>
      <w:r>
        <w:rPr>
          <w:color w:val="000000"/>
          <w:lang w:eastAsia="ru-RU"/>
        </w:rPr>
        <w:t>т.б</w:t>
      </w:r>
      <w:proofErr w:type="spellEnd"/>
      <w:r>
        <w:rPr>
          <w:color w:val="000000"/>
          <w:lang w:eastAsia="ru-RU"/>
        </w:rPr>
        <w:t>.» с ним справляются.</w:t>
      </w:r>
    </w:p>
    <w:p w14:paraId="0290A6AF" w14:textId="77777777" w:rsidR="00542E72" w:rsidRDefault="00542E72">
      <w:pPr>
        <w:ind w:left="1247"/>
        <w:contextualSpacing/>
        <w:jc w:val="both"/>
      </w:pPr>
      <w:r>
        <w:rPr>
          <w:color w:val="000000"/>
          <w:lang w:eastAsia="ru-RU"/>
        </w:rPr>
        <w:t xml:space="preserve">- 2 (79%) - Лексикология и фразеология </w:t>
      </w:r>
      <w:proofErr w:type="gramStart"/>
      <w:r>
        <w:rPr>
          <w:color w:val="000000"/>
          <w:lang w:eastAsia="ru-RU"/>
        </w:rPr>
        <w:t>как  разделы</w:t>
      </w:r>
      <w:proofErr w:type="gramEnd"/>
      <w:r>
        <w:rPr>
          <w:color w:val="000000"/>
          <w:lang w:eastAsia="ru-RU"/>
        </w:rPr>
        <w:t xml:space="preserve"> лингвистики. Лексический анализ слова. В группе «от 61 до 80 </w:t>
      </w:r>
      <w:proofErr w:type="spellStart"/>
      <w:r>
        <w:rPr>
          <w:color w:val="000000"/>
          <w:lang w:eastAsia="ru-RU"/>
        </w:rPr>
        <w:t>т.б</w:t>
      </w:r>
      <w:proofErr w:type="spellEnd"/>
      <w:r>
        <w:rPr>
          <w:color w:val="000000"/>
          <w:lang w:eastAsia="ru-RU"/>
        </w:rPr>
        <w:t xml:space="preserve">.» с ним справляются 22,56% выпускников, в группе «от 81 до </w:t>
      </w:r>
      <w:proofErr w:type="gramStart"/>
      <w:r>
        <w:rPr>
          <w:color w:val="000000"/>
          <w:lang w:eastAsia="ru-RU"/>
        </w:rPr>
        <w:t xml:space="preserve">100  </w:t>
      </w:r>
      <w:proofErr w:type="spellStart"/>
      <w:r>
        <w:rPr>
          <w:color w:val="000000"/>
          <w:lang w:eastAsia="ru-RU"/>
        </w:rPr>
        <w:t>т.б</w:t>
      </w:r>
      <w:proofErr w:type="spellEnd"/>
      <w:r>
        <w:rPr>
          <w:color w:val="000000"/>
          <w:lang w:eastAsia="ru-RU"/>
        </w:rPr>
        <w:t>.</w:t>
      </w:r>
      <w:proofErr w:type="gramEnd"/>
      <w:r>
        <w:rPr>
          <w:color w:val="000000"/>
          <w:lang w:eastAsia="ru-RU"/>
        </w:rPr>
        <w:t>» - 4,39%, что является самым высоким показателем качества выполнения задания в группе «отличников».</w:t>
      </w:r>
    </w:p>
    <w:p w14:paraId="025738BB" w14:textId="77777777" w:rsidR="00542E72" w:rsidRDefault="00542E72">
      <w:pPr>
        <w:ind w:left="1247"/>
        <w:contextualSpacing/>
        <w:jc w:val="both"/>
      </w:pPr>
      <w:r>
        <w:rPr>
          <w:color w:val="000000"/>
          <w:lang w:eastAsia="ru-RU"/>
        </w:rPr>
        <w:t xml:space="preserve">- 5 (86%) - Основные лексические нормы </w:t>
      </w:r>
      <w:proofErr w:type="gramStart"/>
      <w:r>
        <w:rPr>
          <w:color w:val="000000"/>
          <w:lang w:eastAsia="ru-RU"/>
        </w:rPr>
        <w:t>современного  русского</w:t>
      </w:r>
      <w:proofErr w:type="gramEnd"/>
      <w:r>
        <w:rPr>
          <w:color w:val="000000"/>
          <w:lang w:eastAsia="ru-RU"/>
        </w:rPr>
        <w:t xml:space="preserve">  литературного  языка.  </w:t>
      </w:r>
      <w:proofErr w:type="gramStart"/>
      <w:r>
        <w:rPr>
          <w:color w:val="000000"/>
          <w:lang w:eastAsia="ru-RU"/>
        </w:rPr>
        <w:t>Паронимы  и</w:t>
      </w:r>
      <w:proofErr w:type="gramEnd"/>
      <w:r>
        <w:rPr>
          <w:color w:val="000000"/>
          <w:lang w:eastAsia="ru-RU"/>
        </w:rPr>
        <w:t xml:space="preserve"> их употребление. Качество выполнения задания по сравнению с предыдущим годом выросло почти вдвое. Не справившихся с этим заданием всего около 14% выпускников.</w:t>
      </w:r>
    </w:p>
    <w:p w14:paraId="67281767" w14:textId="77777777" w:rsidR="00542E72" w:rsidRDefault="00542E72">
      <w:pPr>
        <w:ind w:left="1247"/>
        <w:contextualSpacing/>
        <w:jc w:val="both"/>
      </w:pPr>
      <w:r>
        <w:rPr>
          <w:color w:val="000000"/>
          <w:lang w:eastAsia="ru-RU"/>
        </w:rPr>
        <w:t xml:space="preserve">- 6 (87%) - Основные лексические нормы </w:t>
      </w:r>
      <w:proofErr w:type="gramStart"/>
      <w:r>
        <w:rPr>
          <w:color w:val="000000"/>
          <w:lang w:eastAsia="ru-RU"/>
        </w:rPr>
        <w:t>современного  русского</w:t>
      </w:r>
      <w:proofErr w:type="gramEnd"/>
      <w:r>
        <w:rPr>
          <w:color w:val="000000"/>
          <w:lang w:eastAsia="ru-RU"/>
        </w:rPr>
        <w:t xml:space="preserve">  литературного языка. </w:t>
      </w:r>
      <w:proofErr w:type="gramStart"/>
      <w:r>
        <w:rPr>
          <w:color w:val="000000"/>
          <w:lang w:eastAsia="ru-RU"/>
        </w:rPr>
        <w:t>Лексическая  сочетаемость</w:t>
      </w:r>
      <w:proofErr w:type="gramEnd"/>
      <w:r>
        <w:rPr>
          <w:color w:val="000000"/>
          <w:lang w:eastAsia="ru-RU"/>
        </w:rPr>
        <w:t>.  Тавтология. Плеоназм. Показатели качества держатся на уровне предыдущего года.</w:t>
      </w:r>
    </w:p>
    <w:p w14:paraId="0816C779" w14:textId="77777777" w:rsidR="00542E72" w:rsidRDefault="00542E72">
      <w:pPr>
        <w:ind w:left="1247"/>
        <w:contextualSpacing/>
        <w:jc w:val="both"/>
      </w:pPr>
      <w:r>
        <w:rPr>
          <w:color w:val="000000"/>
          <w:lang w:eastAsia="ru-RU"/>
        </w:rPr>
        <w:t xml:space="preserve">- 7 (68%) - </w:t>
      </w:r>
      <w:proofErr w:type="gramStart"/>
      <w:r>
        <w:rPr>
          <w:color w:val="000000"/>
          <w:lang w:eastAsia="ru-RU"/>
        </w:rPr>
        <w:t>Основные  морфологические</w:t>
      </w:r>
      <w:proofErr w:type="gramEnd"/>
      <w:r>
        <w:rPr>
          <w:color w:val="000000"/>
          <w:lang w:eastAsia="ru-RU"/>
        </w:rPr>
        <w:t xml:space="preserve"> нормы современного русского литературного языка. Радует, что пусть и на 6%, но качество выполнения этого задания растет.</w:t>
      </w:r>
    </w:p>
    <w:p w14:paraId="6CEF1EDB" w14:textId="77777777" w:rsidR="00542E72" w:rsidRDefault="00542E72">
      <w:pPr>
        <w:ind w:left="1247"/>
        <w:contextualSpacing/>
        <w:jc w:val="both"/>
      </w:pPr>
      <w:r>
        <w:rPr>
          <w:color w:val="000000"/>
          <w:lang w:eastAsia="ru-RU"/>
        </w:rPr>
        <w:t>- 15 (55%) - Правописание -Н- и -НН- в различных частях речи. В 2025 году забайкальские школьники по результатам выполнения этого задания преодолели барьер в 50%.</w:t>
      </w:r>
    </w:p>
    <w:p w14:paraId="2C7FB6B7" w14:textId="77777777" w:rsidR="00542E72" w:rsidRDefault="00542E72">
      <w:pPr>
        <w:ind w:left="1247"/>
        <w:contextualSpacing/>
        <w:jc w:val="both"/>
      </w:pPr>
      <w:r>
        <w:rPr>
          <w:color w:val="000000"/>
          <w:lang w:eastAsia="ru-RU"/>
        </w:rPr>
        <w:t xml:space="preserve">- 23 (50%) - Информационно-смысловая </w:t>
      </w:r>
      <w:proofErr w:type="gramStart"/>
      <w:r>
        <w:rPr>
          <w:color w:val="000000"/>
          <w:lang w:eastAsia="ru-RU"/>
        </w:rPr>
        <w:t>переработка  прочитанного</w:t>
      </w:r>
      <w:proofErr w:type="gramEnd"/>
      <w:r>
        <w:rPr>
          <w:color w:val="000000"/>
          <w:lang w:eastAsia="ru-RU"/>
        </w:rPr>
        <w:t xml:space="preserve"> текста. Достигнут барьер в 50 % в этом задании, что говорит о том, что выпускники стали внимательнее воспринимать предложения из задания и соотносить их с содержанием прочитанного текста.</w:t>
      </w:r>
    </w:p>
    <w:p w14:paraId="3A914766" w14:textId="77777777" w:rsidR="00542E72" w:rsidRDefault="00542E72">
      <w:pPr>
        <w:ind w:left="1247"/>
        <w:contextualSpacing/>
        <w:jc w:val="both"/>
      </w:pPr>
      <w:r>
        <w:rPr>
          <w:color w:val="000000"/>
          <w:lang w:eastAsia="ru-RU"/>
        </w:rPr>
        <w:t xml:space="preserve">- 25 (70%) - </w:t>
      </w:r>
      <w:proofErr w:type="gramStart"/>
      <w:r>
        <w:rPr>
          <w:color w:val="000000"/>
          <w:lang w:eastAsia="ru-RU"/>
        </w:rPr>
        <w:t>Лексикология  и</w:t>
      </w:r>
      <w:proofErr w:type="gramEnd"/>
      <w:r>
        <w:rPr>
          <w:color w:val="000000"/>
          <w:lang w:eastAsia="ru-RU"/>
        </w:rPr>
        <w:t xml:space="preserve">  фразеология как  разделы  лингвистики. Лексический анализ слова. Результат вырос на 21%, т. е. </w:t>
      </w:r>
      <w:proofErr w:type="gramStart"/>
      <w:r>
        <w:rPr>
          <w:color w:val="000000"/>
          <w:lang w:eastAsia="ru-RU"/>
        </w:rPr>
        <w:t>выпускники  умеют</w:t>
      </w:r>
      <w:proofErr w:type="gramEnd"/>
      <w:r>
        <w:rPr>
          <w:color w:val="000000"/>
          <w:lang w:eastAsia="ru-RU"/>
        </w:rPr>
        <w:t xml:space="preserve"> находить конкретные лексические единицы в заданном диапазоне предложений.</w:t>
      </w:r>
    </w:p>
    <w:p w14:paraId="726CE161" w14:textId="77777777" w:rsidR="00542E72" w:rsidRDefault="00542E72">
      <w:pPr>
        <w:suppressAutoHyphens w:val="0"/>
        <w:ind w:left="720" w:firstLine="567"/>
        <w:contextualSpacing/>
        <w:jc w:val="both"/>
        <w:rPr>
          <w:color w:val="000000"/>
        </w:rPr>
      </w:pPr>
    </w:p>
    <w:p w14:paraId="560F3176" w14:textId="77777777" w:rsidR="00542E72" w:rsidRDefault="00542E72">
      <w:pPr>
        <w:suppressAutoHyphens w:val="0"/>
        <w:ind w:left="720" w:firstLine="567"/>
        <w:contextualSpacing/>
        <w:jc w:val="both"/>
      </w:pPr>
      <w:r>
        <w:rPr>
          <w:b/>
          <w:iCs/>
          <w:lang w:eastAsia="ru-RU"/>
        </w:rPr>
        <w:t xml:space="preserve">Вывод: снижение качества выполнения разных групп заданий </w:t>
      </w:r>
      <w:proofErr w:type="gramStart"/>
      <w:r>
        <w:rPr>
          <w:b/>
          <w:iCs/>
          <w:lang w:eastAsia="ru-RU"/>
        </w:rPr>
        <w:t>в  2025</w:t>
      </w:r>
      <w:proofErr w:type="gramEnd"/>
      <w:r>
        <w:rPr>
          <w:b/>
          <w:iCs/>
          <w:lang w:eastAsia="ru-RU"/>
        </w:rPr>
        <w:t xml:space="preserve"> году во многом объясняется тем, что подготовка к ЕГЭ в школах часто представляет собой «натаскивание» на решение отдельных типов задания, а не повышение общей грамотности выпускника. Учащиеся выпускных классов перестали (за редким исключением) писать диктанты, в том числе словарные, самостоятельно, без подсказок в виде цифр или пропущенных мест (так называемые «дырявые тексты»), расставлять знаки препинания. Они видят орфографическую или пунктуационную проблему только тогда, когда она обозначена графически (скобки, пропуск, цифра, шрифт и т.д.). Кроме того, каждое задание теста воспринимается ими как набор задач, друг с другом не связанных, учащиеся не понимают, например, что 21 задания на пунктуацию (в частности - объяснит постановку запятой в предложениях текста) представляет собой сумму тех интеллектуальных шагов, которые выпускники уже проделали, начиная с  16 задания, а в текстах 27 задания встречается много слов с орфограммами, проверяемыми заданиями орфографического блока (с 9 по 15). С сожалением приходится констатировать, что у большей части современных выпускников нет ни орфографической, ни пунктуационной зоркости. </w:t>
      </w:r>
    </w:p>
    <w:p w14:paraId="1FE95303" w14:textId="77777777" w:rsidR="00542E72" w:rsidRDefault="00542E72">
      <w:pPr>
        <w:suppressAutoHyphens w:val="0"/>
        <w:ind w:left="720" w:firstLine="567"/>
        <w:contextualSpacing/>
        <w:jc w:val="both"/>
      </w:pPr>
      <w:r>
        <w:rPr>
          <w:b/>
          <w:iCs/>
          <w:lang w:eastAsia="ru-RU"/>
        </w:rPr>
        <w:lastRenderedPageBreak/>
        <w:t xml:space="preserve">Нельзя оставить без внимания и тот факт, что учителей русского языка в Забайкальском крае катастрофически не хватает, а опытных учителей тем более. В последние 3 года школы краевого центра вынуждены брать на работу студентов старших курсов (что тогда говорить о районах?). Ежегодно снижается количество молодых людей, желающих получить педагогическое образование, из поступивших до выпускных курсов доходит лишь половина. Несмотря на </w:t>
      </w:r>
      <w:proofErr w:type="gramStart"/>
      <w:r>
        <w:rPr>
          <w:b/>
          <w:iCs/>
          <w:lang w:eastAsia="ru-RU"/>
        </w:rPr>
        <w:t>то</w:t>
      </w:r>
      <w:proofErr w:type="gramEnd"/>
      <w:r>
        <w:rPr>
          <w:b/>
          <w:iCs/>
          <w:lang w:eastAsia="ru-RU"/>
        </w:rPr>
        <w:t xml:space="preserve"> что в крае за последний год принято много мер по материальной поддержке молодых учителей и учителей отдельных предметов (в том числе русского языка), молодые специалисты идти работать в школу не спешат.</w:t>
      </w:r>
    </w:p>
    <w:p w14:paraId="55225715" w14:textId="77777777" w:rsidR="00542E72" w:rsidRDefault="00542E72">
      <w:pPr>
        <w:suppressAutoHyphens w:val="0"/>
        <w:ind w:left="720" w:firstLine="567"/>
        <w:contextualSpacing/>
        <w:jc w:val="both"/>
      </w:pPr>
      <w:r>
        <w:rPr>
          <w:b/>
          <w:iCs/>
          <w:lang w:eastAsia="ru-RU"/>
        </w:rPr>
        <w:t xml:space="preserve">К причинам, влияющим на снижение качества выполнения заданий, можно отнести и большое количество </w:t>
      </w:r>
      <w:proofErr w:type="gramStart"/>
      <w:r>
        <w:rPr>
          <w:b/>
          <w:iCs/>
          <w:lang w:eastAsia="ru-RU"/>
        </w:rPr>
        <w:t>он-лайн</w:t>
      </w:r>
      <w:proofErr w:type="gramEnd"/>
      <w:r>
        <w:rPr>
          <w:b/>
          <w:iCs/>
          <w:lang w:eastAsia="ru-RU"/>
        </w:rPr>
        <w:t xml:space="preserve"> курсов, которые посещают выпускники (часто это не одни курсы!), многие из которых ведут некомпетентные лекторы, как правило, это «вчерашние» выпускники, хорошо сдавшие предмет, которые не обладают ни достаточными знаниями, ни тем более методикой подготовки. Задача большинства таких курсов — создать ситуацию успеха школьников, притупляющую их интеллектуальные возможности: форма проведения занятий настраивает слушателей на положительные эмоции («ты неправильно выполнил задание — ничего страшного, еще есть время подтянуть», «ты гений — выполнил 5 заданий правильно», «у тебя отличное сочинение, все получится!»), время таких курсов-консультаций — не более 30 минут (в лучшем случае), часть времени, как правило, уходит на приветствие и отслеживание подключающихся клиентов. Привлекает учащихся и так называемые «плюшки», гарантия </w:t>
      </w:r>
      <w:proofErr w:type="gramStart"/>
      <w:r>
        <w:rPr>
          <w:b/>
          <w:iCs/>
          <w:lang w:eastAsia="ru-RU"/>
        </w:rPr>
        <w:t>получения  «</w:t>
      </w:r>
      <w:proofErr w:type="gramEnd"/>
      <w:r>
        <w:rPr>
          <w:b/>
          <w:iCs/>
          <w:lang w:eastAsia="ru-RU"/>
        </w:rPr>
        <w:t xml:space="preserve">работающих шаблонов» и высоких результатов, которые  не зависят от реального уровня знаний учеников. </w:t>
      </w:r>
    </w:p>
    <w:p w14:paraId="217394ED" w14:textId="77777777" w:rsidR="00542E72" w:rsidRDefault="00542E72">
      <w:pPr>
        <w:ind w:firstLine="567"/>
        <w:contextualSpacing/>
        <w:jc w:val="center"/>
        <w:rPr>
          <w:b/>
        </w:rPr>
      </w:pPr>
    </w:p>
    <w:p w14:paraId="6A2508D5" w14:textId="77777777" w:rsidR="00542E72" w:rsidRDefault="00542E72">
      <w:pPr>
        <w:ind w:firstLine="567"/>
        <w:jc w:val="both"/>
        <w:rPr>
          <w:b/>
        </w:rPr>
      </w:pPr>
    </w:p>
    <w:p w14:paraId="29D0D12F" w14:textId="77777777" w:rsidR="00542E72" w:rsidRDefault="00542E72">
      <w:pPr>
        <w:ind w:firstLine="567"/>
        <w:jc w:val="both"/>
        <w:rPr>
          <w:b/>
        </w:rPr>
      </w:pPr>
    </w:p>
    <w:p w14:paraId="4AF5D0F0" w14:textId="77777777" w:rsidR="00542E72" w:rsidRDefault="00542E72">
      <w:pPr>
        <w:ind w:firstLine="567"/>
        <w:jc w:val="both"/>
        <w:rPr>
          <w:b/>
        </w:rPr>
      </w:pPr>
    </w:p>
    <w:p w14:paraId="535D715C" w14:textId="77777777" w:rsidR="00542E72" w:rsidRDefault="00542E72">
      <w:pPr>
        <w:ind w:firstLine="567"/>
        <w:jc w:val="both"/>
        <w:rPr>
          <w:b/>
        </w:rPr>
      </w:pPr>
    </w:p>
    <w:p w14:paraId="42D2BF06" w14:textId="77777777" w:rsidR="00542E72" w:rsidRDefault="00542E72">
      <w:pPr>
        <w:ind w:firstLine="567"/>
        <w:jc w:val="both"/>
        <w:rPr>
          <w:b/>
        </w:rPr>
      </w:pPr>
    </w:p>
    <w:p w14:paraId="29F71289" w14:textId="77777777" w:rsidR="00542E72" w:rsidRDefault="00542E72">
      <w:pPr>
        <w:ind w:firstLine="794"/>
        <w:contextualSpacing/>
        <w:rPr>
          <w:b/>
          <w:i/>
          <w:iCs/>
        </w:rPr>
      </w:pPr>
    </w:p>
    <w:p w14:paraId="068EE4F2" w14:textId="77777777" w:rsidR="00542E72" w:rsidRDefault="00542E72">
      <w:pPr>
        <w:sectPr w:rsidR="00542E72">
          <w:footerReference w:type="even" r:id="rId40"/>
          <w:footerReference w:type="default" r:id="rId41"/>
          <w:footerReference w:type="first" r:id="rId42"/>
          <w:pgSz w:w="16838" w:h="11906" w:orient="landscape"/>
          <w:pgMar w:top="851" w:right="678" w:bottom="1134" w:left="851" w:header="720" w:footer="709" w:gutter="0"/>
          <w:cols w:space="720"/>
          <w:docGrid w:linePitch="600" w:charSpace="32768"/>
        </w:sectPr>
      </w:pPr>
    </w:p>
    <w:p w14:paraId="32F1BCDB" w14:textId="77777777" w:rsidR="00542E72" w:rsidRDefault="00542E72" w:rsidP="00373D17">
      <w:pPr>
        <w:pStyle w:val="3"/>
        <w:spacing w:before="0"/>
        <w:ind w:firstLine="567"/>
        <w:contextualSpacing/>
      </w:pPr>
      <w:r>
        <w:rPr>
          <w:rFonts w:ascii="Times New Roman" w:hAnsi="Times New Roman" w:cs="Times New Roman"/>
          <w:bCs w:val="0"/>
          <w:iCs/>
        </w:rPr>
        <w:lastRenderedPageBreak/>
        <w:t>3.1.</w:t>
      </w:r>
      <w:proofErr w:type="gramStart"/>
      <w:r>
        <w:rPr>
          <w:rFonts w:ascii="Times New Roman" w:hAnsi="Times New Roman" w:cs="Times New Roman"/>
          <w:bCs w:val="0"/>
          <w:iCs/>
        </w:rPr>
        <w:t>2.Содержательный</w:t>
      </w:r>
      <w:proofErr w:type="gramEnd"/>
      <w:r>
        <w:rPr>
          <w:rFonts w:ascii="Times New Roman" w:hAnsi="Times New Roman" w:cs="Times New Roman"/>
          <w:bCs w:val="0"/>
          <w:iCs/>
        </w:rPr>
        <w:t xml:space="preserve"> анализ выполнения заданий КИМ</w:t>
      </w:r>
    </w:p>
    <w:p w14:paraId="7EE6E616" w14:textId="77777777" w:rsidR="00542E72" w:rsidRDefault="00542E72">
      <w:pPr>
        <w:ind w:firstLine="567"/>
        <w:contextualSpacing/>
        <w:jc w:val="center"/>
      </w:pPr>
    </w:p>
    <w:p w14:paraId="7B15D399" w14:textId="77777777" w:rsidR="00542E72" w:rsidRDefault="00542E72">
      <w:pPr>
        <w:ind w:firstLine="567"/>
        <w:contextualSpacing/>
        <w:jc w:val="both"/>
      </w:pPr>
      <w:r w:rsidRPr="00B320D5">
        <w:t>Содержательный анализ выполнения заданий КИМ 2025 года будет дан на основе вееров ответов на соответствующие задания. Всего в Забайкальском крае было представлено 9 вариантов КИМ (с 349 по 357), задания в которых дублировались или содержали одинаковый языковой материал с разной его последовательностью или группировкой.</w:t>
      </w:r>
      <w:r>
        <w:t xml:space="preserve"> </w:t>
      </w:r>
    </w:p>
    <w:p w14:paraId="0F638D4B" w14:textId="77777777" w:rsidR="00542E72" w:rsidRDefault="00542E72">
      <w:pPr>
        <w:ind w:firstLine="567"/>
        <w:contextualSpacing/>
        <w:jc w:val="both"/>
      </w:pPr>
    </w:p>
    <w:tbl>
      <w:tblPr>
        <w:tblW w:w="0" w:type="auto"/>
        <w:tblInd w:w="-5" w:type="dxa"/>
        <w:tblLayout w:type="fixed"/>
        <w:tblCellMar>
          <w:left w:w="0" w:type="dxa"/>
          <w:right w:w="0" w:type="dxa"/>
        </w:tblCellMar>
        <w:tblLook w:val="0000" w:firstRow="0" w:lastRow="0" w:firstColumn="0" w:lastColumn="0" w:noHBand="0" w:noVBand="0"/>
      </w:tblPr>
      <w:tblGrid>
        <w:gridCol w:w="1485"/>
        <w:gridCol w:w="1485"/>
        <w:gridCol w:w="1485"/>
        <w:gridCol w:w="1486"/>
        <w:gridCol w:w="1485"/>
        <w:gridCol w:w="1485"/>
        <w:gridCol w:w="1486"/>
        <w:gridCol w:w="1485"/>
        <w:gridCol w:w="1485"/>
        <w:gridCol w:w="1496"/>
      </w:tblGrid>
      <w:tr w:rsidR="00542E72" w14:paraId="217E414B" w14:textId="77777777">
        <w:tc>
          <w:tcPr>
            <w:tcW w:w="1485"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793041B2" w14:textId="77777777" w:rsidR="00542E72" w:rsidRDefault="00542E72">
            <w:pPr>
              <w:pStyle w:val="aff0"/>
              <w:jc w:val="center"/>
            </w:pPr>
            <w:r>
              <w:rPr>
                <w:b/>
                <w:bCs/>
                <w:sz w:val="22"/>
                <w:szCs w:val="22"/>
              </w:rPr>
              <w:t>задания</w:t>
            </w:r>
          </w:p>
        </w:tc>
        <w:tc>
          <w:tcPr>
            <w:tcW w:w="13378" w:type="dxa"/>
            <w:gridSpan w:val="9"/>
            <w:tcBorders>
              <w:top w:val="single" w:sz="4" w:space="0" w:color="000000"/>
              <w:left w:val="single" w:sz="4" w:space="0" w:color="000000"/>
              <w:bottom w:val="single" w:sz="4" w:space="0" w:color="000000"/>
              <w:right w:val="single" w:sz="4" w:space="0" w:color="000000"/>
            </w:tcBorders>
            <w:shd w:val="clear" w:color="auto" w:fill="auto"/>
          </w:tcPr>
          <w:p w14:paraId="4B55467F" w14:textId="77777777" w:rsidR="00542E72" w:rsidRDefault="00542E72">
            <w:pPr>
              <w:pStyle w:val="aff0"/>
              <w:jc w:val="center"/>
            </w:pPr>
            <w:r>
              <w:rPr>
                <w:b/>
                <w:bCs/>
                <w:sz w:val="22"/>
                <w:szCs w:val="22"/>
              </w:rPr>
              <w:t>ВАРИАНТЫ</w:t>
            </w:r>
          </w:p>
        </w:tc>
      </w:tr>
      <w:tr w:rsidR="00542E72" w14:paraId="09C25D97" w14:textId="77777777">
        <w:tc>
          <w:tcPr>
            <w:tcW w:w="1485" w:type="dxa"/>
            <w:vMerge/>
            <w:tcBorders>
              <w:top w:val="single" w:sz="4" w:space="0" w:color="000000"/>
              <w:left w:val="single" w:sz="4" w:space="0" w:color="000000"/>
              <w:bottom w:val="single" w:sz="4" w:space="0" w:color="000000"/>
              <w:right w:val="single" w:sz="4" w:space="0" w:color="000000"/>
            </w:tcBorders>
            <w:shd w:val="clear" w:color="auto" w:fill="auto"/>
          </w:tcPr>
          <w:p w14:paraId="039B94D8" w14:textId="77777777" w:rsidR="00542E72" w:rsidRDefault="00542E72">
            <w:pPr>
              <w:snapToGrid w:val="0"/>
              <w:rPr>
                <w:sz w:val="22"/>
                <w:szCs w:val="22"/>
              </w:rPr>
            </w:pP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2A9D799" w14:textId="77777777" w:rsidR="00542E72" w:rsidRDefault="00542E72">
            <w:pPr>
              <w:jc w:val="center"/>
            </w:pPr>
            <w:r>
              <w:rPr>
                <w:rFonts w:eastAsia="Times New Roman"/>
                <w:b/>
                <w:sz w:val="22"/>
                <w:szCs w:val="22"/>
                <w:lang w:eastAsia="ru-RU"/>
              </w:rPr>
              <w:t>349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8C0B3BE" w14:textId="77777777" w:rsidR="00542E72" w:rsidRDefault="00542E72">
            <w:pPr>
              <w:jc w:val="center"/>
            </w:pPr>
            <w:r>
              <w:rPr>
                <w:rFonts w:eastAsia="Times New Roman"/>
                <w:b/>
                <w:sz w:val="22"/>
                <w:szCs w:val="22"/>
                <w:lang w:eastAsia="ru-RU"/>
              </w:rPr>
              <w:t>350</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3BC4B7B" w14:textId="77777777" w:rsidR="00542E72" w:rsidRDefault="00542E72">
            <w:pPr>
              <w:jc w:val="center"/>
            </w:pPr>
            <w:r>
              <w:rPr>
                <w:rFonts w:eastAsia="Times New Roman"/>
                <w:b/>
                <w:sz w:val="22"/>
                <w:szCs w:val="22"/>
                <w:lang w:eastAsia="ru-RU"/>
              </w:rPr>
              <w:t>351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9A874CB" w14:textId="77777777" w:rsidR="00542E72" w:rsidRDefault="00542E72">
            <w:pPr>
              <w:jc w:val="center"/>
            </w:pPr>
            <w:r>
              <w:rPr>
                <w:rFonts w:eastAsia="Times New Roman"/>
                <w:b/>
                <w:sz w:val="22"/>
                <w:szCs w:val="22"/>
                <w:lang w:eastAsia="ru-RU"/>
              </w:rPr>
              <w:t>352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E9551AF" w14:textId="77777777" w:rsidR="00542E72" w:rsidRDefault="00542E72">
            <w:pPr>
              <w:jc w:val="center"/>
            </w:pPr>
            <w:r>
              <w:rPr>
                <w:rFonts w:eastAsia="Times New Roman"/>
                <w:b/>
                <w:sz w:val="22"/>
                <w:szCs w:val="22"/>
                <w:lang w:eastAsia="ru-RU"/>
              </w:rPr>
              <w:t>353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16B7A6B" w14:textId="77777777" w:rsidR="00542E72" w:rsidRDefault="00542E72">
            <w:pPr>
              <w:jc w:val="center"/>
            </w:pPr>
            <w:r>
              <w:rPr>
                <w:rFonts w:eastAsia="Times New Roman"/>
                <w:b/>
                <w:sz w:val="22"/>
                <w:szCs w:val="22"/>
                <w:lang w:eastAsia="ru-RU"/>
              </w:rPr>
              <w:t>354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3443E86" w14:textId="77777777" w:rsidR="00542E72" w:rsidRDefault="00542E72">
            <w:pPr>
              <w:jc w:val="center"/>
            </w:pPr>
            <w:r>
              <w:rPr>
                <w:rFonts w:eastAsia="Times New Roman"/>
                <w:b/>
                <w:sz w:val="22"/>
                <w:szCs w:val="22"/>
                <w:lang w:eastAsia="ru-RU"/>
              </w:rPr>
              <w:t>355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C1F8ADA" w14:textId="77777777" w:rsidR="00542E72" w:rsidRDefault="00542E72">
            <w:pPr>
              <w:jc w:val="center"/>
            </w:pPr>
            <w:r>
              <w:rPr>
                <w:rFonts w:eastAsia="Times New Roman"/>
                <w:b/>
                <w:sz w:val="22"/>
                <w:szCs w:val="22"/>
                <w:lang w:eastAsia="ru-RU"/>
              </w:rPr>
              <w:t>356</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011E7D87" w14:textId="77777777" w:rsidR="00542E72" w:rsidRDefault="00542E72">
            <w:pPr>
              <w:jc w:val="center"/>
            </w:pPr>
            <w:r>
              <w:rPr>
                <w:rFonts w:eastAsia="Times New Roman"/>
                <w:b/>
                <w:sz w:val="22"/>
                <w:szCs w:val="22"/>
                <w:lang w:eastAsia="ru-RU"/>
              </w:rPr>
              <w:t>357</w:t>
            </w:r>
          </w:p>
        </w:tc>
      </w:tr>
      <w:tr w:rsidR="00542E72" w14:paraId="6C5E4DF1"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08D3085" w14:textId="77777777" w:rsidR="00542E72" w:rsidRDefault="00542E72">
            <w:pPr>
              <w:jc w:val="center"/>
            </w:pPr>
            <w:r>
              <w:rPr>
                <w:rFonts w:eastAsia="Times New Roman"/>
                <w:b/>
                <w:bCs/>
                <w:color w:val="333333"/>
                <w:sz w:val="22"/>
                <w:szCs w:val="22"/>
                <w:lang w:eastAsia="ru-RU"/>
              </w:rPr>
              <w:t>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8B01F2" w14:textId="77777777" w:rsidR="00542E72" w:rsidRDefault="00542E72">
            <w:pPr>
              <w:jc w:val="center"/>
            </w:pPr>
            <w:r>
              <w:rPr>
                <w:rFonts w:eastAsia="Times New Roman"/>
                <w:color w:val="333333"/>
                <w:sz w:val="22"/>
                <w:szCs w:val="22"/>
                <w:lang w:eastAsia="ru-RU"/>
              </w:rPr>
              <w:t>81,71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6D675C5" w14:textId="77777777" w:rsidR="00542E72" w:rsidRDefault="00542E72">
            <w:pPr>
              <w:jc w:val="center"/>
            </w:pPr>
            <w:r>
              <w:rPr>
                <w:rFonts w:eastAsia="Times New Roman"/>
                <w:color w:val="333333"/>
                <w:sz w:val="22"/>
                <w:szCs w:val="22"/>
                <w:lang w:eastAsia="ru-RU"/>
              </w:rPr>
              <w:t>85,17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C70F3E3" w14:textId="77777777" w:rsidR="00542E72" w:rsidRDefault="00542E72">
            <w:pPr>
              <w:jc w:val="center"/>
            </w:pPr>
            <w:r>
              <w:rPr>
                <w:rFonts w:eastAsia="Times New Roman"/>
                <w:color w:val="333333"/>
                <w:sz w:val="22"/>
                <w:szCs w:val="22"/>
                <w:lang w:eastAsia="ru-RU"/>
              </w:rPr>
              <w:t>49,34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44925D5" w14:textId="77777777" w:rsidR="00542E72" w:rsidRDefault="00542E72">
            <w:pPr>
              <w:jc w:val="center"/>
            </w:pPr>
            <w:r>
              <w:rPr>
                <w:rFonts w:eastAsia="Times New Roman"/>
                <w:color w:val="333333"/>
                <w:sz w:val="22"/>
                <w:szCs w:val="22"/>
                <w:lang w:eastAsia="ru-RU"/>
              </w:rPr>
              <w:t>83,02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53D121B" w14:textId="77777777" w:rsidR="00542E72" w:rsidRDefault="00542E72">
            <w:pPr>
              <w:jc w:val="center"/>
            </w:pPr>
            <w:r>
              <w:rPr>
                <w:rFonts w:eastAsia="Times New Roman"/>
                <w:color w:val="333333"/>
                <w:sz w:val="22"/>
                <w:szCs w:val="22"/>
                <w:lang w:eastAsia="ru-RU"/>
              </w:rPr>
              <w:t>49,4</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2EC525B" w14:textId="77777777" w:rsidR="00542E72" w:rsidRDefault="00542E72">
            <w:pPr>
              <w:jc w:val="center"/>
            </w:pPr>
            <w:r>
              <w:rPr>
                <w:rFonts w:eastAsia="Times New Roman"/>
                <w:color w:val="333333"/>
                <w:sz w:val="22"/>
                <w:szCs w:val="22"/>
                <w:lang w:eastAsia="ru-RU"/>
              </w:rPr>
              <w:t>80,29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F20178C" w14:textId="77777777" w:rsidR="00542E72" w:rsidRDefault="00542E72">
            <w:pPr>
              <w:jc w:val="center"/>
            </w:pPr>
            <w:r>
              <w:rPr>
                <w:rFonts w:eastAsia="Times New Roman"/>
                <w:color w:val="333333"/>
                <w:sz w:val="22"/>
                <w:szCs w:val="22"/>
                <w:lang w:eastAsia="ru-RU"/>
              </w:rPr>
              <w:t>50</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D3408F6" w14:textId="77777777" w:rsidR="00542E72" w:rsidRDefault="00542E72">
            <w:pPr>
              <w:jc w:val="center"/>
            </w:pPr>
            <w:r>
              <w:rPr>
                <w:rFonts w:eastAsia="Times New Roman"/>
                <w:color w:val="333333"/>
                <w:sz w:val="22"/>
                <w:szCs w:val="22"/>
                <w:lang w:eastAsia="ru-RU"/>
              </w:rPr>
              <w:t>84,79</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30489A90" w14:textId="77777777" w:rsidR="00542E72" w:rsidRDefault="00542E72">
            <w:pPr>
              <w:jc w:val="center"/>
            </w:pPr>
            <w:r>
              <w:rPr>
                <w:rFonts w:eastAsia="Times New Roman"/>
                <w:color w:val="333333"/>
                <w:sz w:val="22"/>
                <w:szCs w:val="22"/>
                <w:lang w:eastAsia="ru-RU"/>
              </w:rPr>
              <w:t>81,4</w:t>
            </w:r>
          </w:p>
        </w:tc>
      </w:tr>
      <w:tr w:rsidR="00542E72" w14:paraId="21C1FA46"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8E10943" w14:textId="77777777" w:rsidR="00542E72" w:rsidRDefault="00542E72">
            <w:pPr>
              <w:jc w:val="center"/>
            </w:pPr>
            <w:r>
              <w:rPr>
                <w:rFonts w:eastAsia="Times New Roman"/>
                <w:b/>
                <w:bCs/>
                <w:color w:val="333333"/>
                <w:sz w:val="22"/>
                <w:szCs w:val="22"/>
                <w:lang w:eastAsia="ru-RU"/>
              </w:rPr>
              <w:t>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C2D5323" w14:textId="77777777" w:rsidR="00542E72" w:rsidRDefault="00542E72">
            <w:pPr>
              <w:jc w:val="center"/>
            </w:pPr>
            <w:r>
              <w:rPr>
                <w:rFonts w:eastAsia="Times New Roman"/>
                <w:color w:val="333333"/>
                <w:sz w:val="22"/>
                <w:szCs w:val="22"/>
                <w:lang w:eastAsia="ru-RU"/>
              </w:rPr>
              <w:t>69,52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1DB530A" w14:textId="77777777" w:rsidR="00542E72" w:rsidRDefault="00542E72">
            <w:pPr>
              <w:jc w:val="center"/>
            </w:pPr>
            <w:r>
              <w:rPr>
                <w:rFonts w:eastAsia="Times New Roman"/>
                <w:color w:val="333333"/>
                <w:sz w:val="22"/>
                <w:szCs w:val="22"/>
                <w:lang w:eastAsia="ru-RU"/>
              </w:rPr>
              <w:t>93,73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60D5AB4" w14:textId="77777777" w:rsidR="00542E72" w:rsidRDefault="00542E72">
            <w:pPr>
              <w:jc w:val="center"/>
            </w:pPr>
            <w:r>
              <w:rPr>
                <w:rFonts w:eastAsia="Times New Roman"/>
                <w:color w:val="333333"/>
                <w:sz w:val="22"/>
                <w:szCs w:val="22"/>
                <w:lang w:eastAsia="ru-RU"/>
              </w:rPr>
              <w:t>77,21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95DB4CE" w14:textId="77777777" w:rsidR="00542E72" w:rsidRDefault="00542E72">
            <w:pPr>
              <w:jc w:val="center"/>
            </w:pPr>
            <w:r>
              <w:rPr>
                <w:rFonts w:eastAsia="Times New Roman"/>
                <w:color w:val="333333"/>
                <w:sz w:val="22"/>
                <w:szCs w:val="22"/>
                <w:lang w:eastAsia="ru-RU"/>
              </w:rPr>
              <w:t>68,13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AEE4823" w14:textId="77777777" w:rsidR="00542E72" w:rsidRDefault="00542E72">
            <w:pPr>
              <w:jc w:val="center"/>
            </w:pPr>
            <w:r>
              <w:rPr>
                <w:rFonts w:eastAsia="Times New Roman"/>
                <w:color w:val="333333"/>
                <w:sz w:val="22"/>
                <w:szCs w:val="22"/>
                <w:lang w:eastAsia="ru-RU"/>
              </w:rPr>
              <w:t>75,9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2521F96" w14:textId="77777777" w:rsidR="00542E72" w:rsidRDefault="00542E72">
            <w:pPr>
              <w:jc w:val="center"/>
            </w:pPr>
            <w:r>
              <w:rPr>
                <w:rFonts w:eastAsia="Times New Roman"/>
                <w:color w:val="333333"/>
                <w:sz w:val="22"/>
                <w:szCs w:val="22"/>
                <w:lang w:eastAsia="ru-RU"/>
              </w:rPr>
              <w:t>91,99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3929229" w14:textId="77777777" w:rsidR="00542E72" w:rsidRDefault="00542E72">
            <w:pPr>
              <w:jc w:val="center"/>
            </w:pPr>
            <w:r>
              <w:rPr>
                <w:rFonts w:eastAsia="Times New Roman"/>
                <w:color w:val="333333"/>
                <w:sz w:val="22"/>
                <w:szCs w:val="22"/>
                <w:lang w:eastAsia="ru-RU"/>
              </w:rPr>
              <w:t>73,84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8FE127A" w14:textId="77777777" w:rsidR="00542E72" w:rsidRDefault="00542E72">
            <w:pPr>
              <w:jc w:val="center"/>
            </w:pPr>
            <w:r>
              <w:rPr>
                <w:rFonts w:eastAsia="Times New Roman"/>
                <w:color w:val="333333"/>
                <w:sz w:val="22"/>
                <w:szCs w:val="22"/>
                <w:lang w:eastAsia="ru-RU"/>
              </w:rPr>
              <w:t>93,91</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16179529" w14:textId="77777777" w:rsidR="00542E72" w:rsidRDefault="00542E72">
            <w:pPr>
              <w:jc w:val="center"/>
            </w:pPr>
            <w:r>
              <w:rPr>
                <w:rFonts w:eastAsia="Times New Roman"/>
                <w:color w:val="333333"/>
                <w:sz w:val="22"/>
                <w:szCs w:val="22"/>
                <w:lang w:eastAsia="ru-RU"/>
              </w:rPr>
              <w:t>70,8</w:t>
            </w:r>
          </w:p>
        </w:tc>
      </w:tr>
      <w:tr w:rsidR="00542E72" w14:paraId="3EE0CAE4"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9AB01A2" w14:textId="77777777" w:rsidR="00542E72" w:rsidRDefault="00542E72">
            <w:pPr>
              <w:jc w:val="center"/>
            </w:pPr>
            <w:r>
              <w:rPr>
                <w:rFonts w:eastAsia="Times New Roman"/>
                <w:b/>
                <w:bCs/>
                <w:color w:val="333333"/>
                <w:sz w:val="22"/>
                <w:szCs w:val="22"/>
                <w:lang w:eastAsia="ru-RU"/>
              </w:rPr>
              <w:t>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06A7227" w14:textId="77777777" w:rsidR="00542E72" w:rsidRDefault="00542E72">
            <w:pPr>
              <w:jc w:val="center"/>
            </w:pPr>
            <w:r>
              <w:rPr>
                <w:rFonts w:eastAsia="Times New Roman"/>
                <w:color w:val="333333"/>
                <w:sz w:val="22"/>
                <w:szCs w:val="22"/>
                <w:lang w:eastAsia="ru-RU"/>
              </w:rPr>
              <w:t>20,95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EAA14E4" w14:textId="77777777" w:rsidR="00542E72" w:rsidRDefault="00542E72">
            <w:pPr>
              <w:jc w:val="center"/>
            </w:pPr>
            <w:r>
              <w:rPr>
                <w:rFonts w:eastAsia="Times New Roman"/>
                <w:color w:val="333333"/>
                <w:sz w:val="22"/>
                <w:szCs w:val="22"/>
                <w:lang w:eastAsia="ru-RU"/>
              </w:rPr>
              <w:t>31,18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DF036AF" w14:textId="77777777" w:rsidR="00542E72" w:rsidRDefault="00542E72">
            <w:pPr>
              <w:jc w:val="center"/>
            </w:pPr>
            <w:r>
              <w:rPr>
                <w:rFonts w:eastAsia="Times New Roman"/>
                <w:color w:val="333333"/>
                <w:sz w:val="22"/>
                <w:szCs w:val="22"/>
                <w:lang w:eastAsia="ru-RU"/>
              </w:rPr>
              <w:t>41,24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36EB8D6" w14:textId="77777777" w:rsidR="00542E72" w:rsidRDefault="00542E72">
            <w:pPr>
              <w:jc w:val="center"/>
            </w:pPr>
            <w:r>
              <w:rPr>
                <w:rFonts w:eastAsia="Times New Roman"/>
                <w:color w:val="333333"/>
                <w:sz w:val="22"/>
                <w:szCs w:val="22"/>
                <w:lang w:eastAsia="ru-RU"/>
              </w:rPr>
              <w:t>22,71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9B59461" w14:textId="77777777" w:rsidR="00542E72" w:rsidRDefault="00542E72">
            <w:pPr>
              <w:jc w:val="center"/>
            </w:pPr>
            <w:r>
              <w:rPr>
                <w:rFonts w:eastAsia="Times New Roman"/>
                <w:color w:val="333333"/>
                <w:sz w:val="22"/>
                <w:szCs w:val="22"/>
                <w:lang w:eastAsia="ru-RU"/>
              </w:rPr>
              <w:t>41,37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60A0E46" w14:textId="77777777" w:rsidR="00542E72" w:rsidRDefault="00542E72">
            <w:pPr>
              <w:jc w:val="center"/>
            </w:pPr>
            <w:r>
              <w:rPr>
                <w:rFonts w:eastAsia="Times New Roman"/>
                <w:color w:val="333333"/>
                <w:sz w:val="22"/>
                <w:szCs w:val="22"/>
                <w:lang w:eastAsia="ru-RU"/>
              </w:rPr>
              <w:t>33,88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AD286BF" w14:textId="77777777" w:rsidR="00542E72" w:rsidRDefault="00542E72">
            <w:pPr>
              <w:jc w:val="center"/>
            </w:pPr>
            <w:r>
              <w:rPr>
                <w:rFonts w:eastAsia="Times New Roman"/>
                <w:color w:val="333333"/>
                <w:sz w:val="22"/>
                <w:szCs w:val="22"/>
                <w:lang w:eastAsia="ru-RU"/>
              </w:rPr>
              <w:t>36,92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98815C4" w14:textId="77777777" w:rsidR="00542E72" w:rsidRDefault="00542E72">
            <w:pPr>
              <w:jc w:val="center"/>
            </w:pPr>
            <w:r>
              <w:rPr>
                <w:rFonts w:eastAsia="Times New Roman"/>
                <w:color w:val="333333"/>
                <w:sz w:val="22"/>
                <w:szCs w:val="22"/>
                <w:lang w:eastAsia="ru-RU"/>
              </w:rPr>
              <w:t>34,48</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24B7EBE1" w14:textId="77777777" w:rsidR="00542E72" w:rsidRDefault="00542E72">
            <w:pPr>
              <w:jc w:val="center"/>
            </w:pPr>
            <w:r>
              <w:rPr>
                <w:rFonts w:eastAsia="Times New Roman"/>
                <w:color w:val="333333"/>
                <w:sz w:val="22"/>
                <w:szCs w:val="22"/>
                <w:lang w:eastAsia="ru-RU"/>
              </w:rPr>
              <w:t>20</w:t>
            </w:r>
          </w:p>
        </w:tc>
      </w:tr>
      <w:tr w:rsidR="00542E72" w14:paraId="39B7C4EA"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0D4507D" w14:textId="77777777" w:rsidR="00542E72" w:rsidRDefault="00542E72">
            <w:pPr>
              <w:jc w:val="center"/>
            </w:pPr>
            <w:r>
              <w:rPr>
                <w:rFonts w:eastAsia="Times New Roman"/>
                <w:b/>
                <w:bCs/>
                <w:color w:val="333333"/>
                <w:sz w:val="22"/>
                <w:szCs w:val="22"/>
                <w:lang w:eastAsia="ru-RU"/>
              </w:rPr>
              <w:t>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C20A612" w14:textId="77777777" w:rsidR="00542E72" w:rsidRDefault="00542E72">
            <w:pPr>
              <w:jc w:val="center"/>
            </w:pPr>
            <w:r>
              <w:rPr>
                <w:rFonts w:eastAsia="Times New Roman"/>
                <w:color w:val="333333"/>
                <w:sz w:val="22"/>
                <w:szCs w:val="22"/>
                <w:lang w:eastAsia="ru-RU"/>
              </w:rPr>
              <w:t>31,05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B8FF881" w14:textId="77777777" w:rsidR="00542E72" w:rsidRDefault="00542E72">
            <w:pPr>
              <w:jc w:val="center"/>
            </w:pPr>
            <w:r>
              <w:rPr>
                <w:rFonts w:eastAsia="Times New Roman"/>
                <w:color w:val="333333"/>
                <w:sz w:val="22"/>
                <w:szCs w:val="22"/>
                <w:lang w:eastAsia="ru-RU"/>
              </w:rPr>
              <w:t>33,08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D3D18FF" w14:textId="77777777" w:rsidR="00542E72" w:rsidRDefault="00542E72">
            <w:pPr>
              <w:jc w:val="center"/>
            </w:pPr>
            <w:r>
              <w:rPr>
                <w:rFonts w:eastAsia="Times New Roman"/>
                <w:color w:val="333333"/>
                <w:sz w:val="22"/>
                <w:szCs w:val="22"/>
                <w:lang w:eastAsia="ru-RU"/>
              </w:rPr>
              <w:t>40,68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BF4C7F4" w14:textId="77777777" w:rsidR="00542E72" w:rsidRDefault="00542E72">
            <w:pPr>
              <w:jc w:val="center"/>
            </w:pPr>
            <w:r>
              <w:rPr>
                <w:rFonts w:eastAsia="Times New Roman"/>
                <w:color w:val="333333"/>
                <w:sz w:val="22"/>
                <w:szCs w:val="22"/>
                <w:lang w:eastAsia="ru-RU"/>
              </w:rPr>
              <w:t>35,5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8A7A2E6" w14:textId="77777777" w:rsidR="00542E72" w:rsidRDefault="00542E72">
            <w:pPr>
              <w:jc w:val="center"/>
            </w:pPr>
            <w:r>
              <w:rPr>
                <w:rFonts w:eastAsia="Times New Roman"/>
                <w:color w:val="333333"/>
                <w:sz w:val="22"/>
                <w:szCs w:val="22"/>
                <w:lang w:eastAsia="ru-RU"/>
              </w:rPr>
              <w:t>36,95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221216D" w14:textId="77777777" w:rsidR="00542E72" w:rsidRDefault="00542E72">
            <w:pPr>
              <w:jc w:val="center"/>
            </w:pPr>
            <w:r>
              <w:rPr>
                <w:rFonts w:eastAsia="Times New Roman"/>
                <w:color w:val="333333"/>
                <w:sz w:val="22"/>
                <w:szCs w:val="22"/>
                <w:lang w:eastAsia="ru-RU"/>
              </w:rPr>
              <w:t>29,16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C0C448F" w14:textId="77777777" w:rsidR="00542E72" w:rsidRDefault="00542E72">
            <w:pPr>
              <w:jc w:val="center"/>
            </w:pPr>
            <w:r>
              <w:rPr>
                <w:rFonts w:eastAsia="Times New Roman"/>
                <w:color w:val="333333"/>
                <w:sz w:val="22"/>
                <w:szCs w:val="22"/>
                <w:lang w:eastAsia="ru-RU"/>
              </w:rPr>
              <w:t>37,13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DAF2CCA" w14:textId="77777777" w:rsidR="00542E72" w:rsidRDefault="00542E72">
            <w:pPr>
              <w:jc w:val="center"/>
            </w:pPr>
            <w:r>
              <w:rPr>
                <w:rFonts w:eastAsia="Times New Roman"/>
                <w:color w:val="333333"/>
                <w:sz w:val="22"/>
                <w:szCs w:val="22"/>
                <w:lang w:eastAsia="ru-RU"/>
              </w:rPr>
              <w:t>37,73</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4456318D" w14:textId="77777777" w:rsidR="00542E72" w:rsidRDefault="00542E72">
            <w:pPr>
              <w:jc w:val="center"/>
            </w:pPr>
            <w:r>
              <w:rPr>
                <w:rFonts w:eastAsia="Times New Roman"/>
                <w:color w:val="333333"/>
                <w:sz w:val="22"/>
                <w:szCs w:val="22"/>
                <w:lang w:eastAsia="ru-RU"/>
              </w:rPr>
              <w:t>30,8</w:t>
            </w:r>
          </w:p>
        </w:tc>
      </w:tr>
      <w:tr w:rsidR="00542E72" w14:paraId="43C9EDB5"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A0A24EA" w14:textId="77777777" w:rsidR="00542E72" w:rsidRDefault="00542E72">
            <w:pPr>
              <w:jc w:val="center"/>
            </w:pPr>
            <w:r>
              <w:rPr>
                <w:rFonts w:eastAsia="Times New Roman"/>
                <w:b/>
                <w:bCs/>
                <w:color w:val="333333"/>
                <w:sz w:val="22"/>
                <w:szCs w:val="22"/>
                <w:lang w:eastAsia="ru-RU"/>
              </w:rPr>
              <w:t>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2371207" w14:textId="77777777" w:rsidR="00542E72" w:rsidRDefault="00542E72">
            <w:pPr>
              <w:jc w:val="center"/>
            </w:pPr>
            <w:r>
              <w:rPr>
                <w:rFonts w:eastAsia="Times New Roman"/>
                <w:color w:val="333333"/>
                <w:sz w:val="22"/>
                <w:szCs w:val="22"/>
                <w:lang w:eastAsia="ru-RU"/>
              </w:rPr>
              <w:t>88,76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5BB7B66" w14:textId="77777777" w:rsidR="00542E72" w:rsidRDefault="00542E72">
            <w:pPr>
              <w:jc w:val="center"/>
            </w:pPr>
            <w:r>
              <w:rPr>
                <w:rFonts w:eastAsia="Times New Roman"/>
                <w:color w:val="333333"/>
                <w:sz w:val="22"/>
                <w:szCs w:val="22"/>
                <w:lang w:eastAsia="ru-RU"/>
              </w:rPr>
              <w:t>83,08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479BE44" w14:textId="77777777" w:rsidR="00542E72" w:rsidRDefault="00542E72">
            <w:pPr>
              <w:jc w:val="center"/>
            </w:pPr>
            <w:r>
              <w:rPr>
                <w:rFonts w:eastAsia="Times New Roman"/>
                <w:color w:val="333333"/>
                <w:sz w:val="22"/>
                <w:szCs w:val="22"/>
                <w:lang w:eastAsia="ru-RU"/>
              </w:rPr>
              <w:t>93,22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D84F1BF" w14:textId="77777777" w:rsidR="00542E72" w:rsidRDefault="00542E72">
            <w:pPr>
              <w:jc w:val="center"/>
            </w:pPr>
            <w:r>
              <w:rPr>
                <w:rFonts w:eastAsia="Times New Roman"/>
                <w:color w:val="333333"/>
                <w:sz w:val="22"/>
                <w:szCs w:val="22"/>
                <w:lang w:eastAsia="ru-RU"/>
              </w:rPr>
              <w:t>76,53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03B0B53" w14:textId="77777777" w:rsidR="00542E72" w:rsidRDefault="00542E72">
            <w:pPr>
              <w:jc w:val="center"/>
            </w:pPr>
            <w:r>
              <w:rPr>
                <w:rFonts w:eastAsia="Times New Roman"/>
                <w:color w:val="333333"/>
                <w:sz w:val="22"/>
                <w:szCs w:val="22"/>
                <w:lang w:eastAsia="ru-RU"/>
              </w:rPr>
              <w:t>94,38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42E2807" w14:textId="77777777" w:rsidR="00542E72" w:rsidRDefault="00542E72">
            <w:pPr>
              <w:jc w:val="center"/>
            </w:pPr>
            <w:r>
              <w:rPr>
                <w:rFonts w:eastAsia="Times New Roman"/>
                <w:color w:val="333333"/>
                <w:sz w:val="22"/>
                <w:szCs w:val="22"/>
                <w:lang w:eastAsia="ru-RU"/>
              </w:rPr>
              <w:t>73,72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9C242D9" w14:textId="77777777" w:rsidR="00542E72" w:rsidRDefault="00542E72">
            <w:pPr>
              <w:jc w:val="center"/>
            </w:pPr>
            <w:r>
              <w:rPr>
                <w:rFonts w:eastAsia="Times New Roman"/>
                <w:color w:val="333333"/>
                <w:sz w:val="22"/>
                <w:szCs w:val="22"/>
                <w:lang w:eastAsia="ru-RU"/>
              </w:rPr>
              <w:t>89,66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C8B626A" w14:textId="77777777" w:rsidR="00542E72" w:rsidRDefault="00542E72">
            <w:pPr>
              <w:jc w:val="center"/>
            </w:pPr>
            <w:r>
              <w:rPr>
                <w:rFonts w:eastAsia="Times New Roman"/>
                <w:color w:val="333333"/>
                <w:sz w:val="22"/>
                <w:szCs w:val="22"/>
                <w:lang w:eastAsia="ru-RU"/>
              </w:rPr>
              <w:t>86</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4A4B3F58" w14:textId="77777777" w:rsidR="00542E72" w:rsidRDefault="00542E72">
            <w:pPr>
              <w:jc w:val="center"/>
            </w:pPr>
            <w:r>
              <w:rPr>
                <w:rFonts w:eastAsia="Times New Roman"/>
                <w:color w:val="333333"/>
                <w:sz w:val="22"/>
                <w:szCs w:val="22"/>
                <w:lang w:eastAsia="ru-RU"/>
              </w:rPr>
              <w:t>90,4</w:t>
            </w:r>
          </w:p>
        </w:tc>
      </w:tr>
      <w:tr w:rsidR="00542E72" w14:paraId="693C4D22"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4B11152" w14:textId="77777777" w:rsidR="00542E72" w:rsidRDefault="00542E72">
            <w:pPr>
              <w:jc w:val="center"/>
            </w:pPr>
            <w:r>
              <w:rPr>
                <w:rFonts w:eastAsia="Times New Roman"/>
                <w:b/>
                <w:bCs/>
                <w:color w:val="333333"/>
                <w:sz w:val="22"/>
                <w:szCs w:val="22"/>
                <w:lang w:eastAsia="ru-RU"/>
              </w:rPr>
              <w:t>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7F24518" w14:textId="77777777" w:rsidR="00542E72" w:rsidRDefault="00542E72">
            <w:pPr>
              <w:jc w:val="center"/>
            </w:pPr>
            <w:r>
              <w:rPr>
                <w:rFonts w:eastAsia="Times New Roman"/>
                <w:color w:val="333333"/>
                <w:sz w:val="22"/>
                <w:szCs w:val="22"/>
                <w:lang w:eastAsia="ru-RU"/>
              </w:rPr>
              <w:t>72,19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4515613" w14:textId="77777777" w:rsidR="00542E72" w:rsidRDefault="00542E72">
            <w:pPr>
              <w:jc w:val="center"/>
            </w:pPr>
            <w:r>
              <w:rPr>
                <w:rFonts w:eastAsia="Times New Roman"/>
                <w:color w:val="333333"/>
                <w:sz w:val="22"/>
                <w:szCs w:val="22"/>
                <w:lang w:eastAsia="ru-RU"/>
              </w:rPr>
              <w:t>90,68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F60051F" w14:textId="77777777" w:rsidR="00542E72" w:rsidRDefault="00542E72">
            <w:pPr>
              <w:jc w:val="center"/>
            </w:pPr>
            <w:r>
              <w:rPr>
                <w:rFonts w:eastAsia="Times New Roman"/>
                <w:color w:val="333333"/>
                <w:sz w:val="22"/>
                <w:szCs w:val="22"/>
                <w:lang w:eastAsia="ru-RU"/>
              </w:rPr>
              <w:t>94,54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1B15798" w14:textId="77777777" w:rsidR="00542E72" w:rsidRDefault="00542E72">
            <w:pPr>
              <w:jc w:val="center"/>
            </w:pPr>
            <w:r>
              <w:rPr>
                <w:rFonts w:eastAsia="Times New Roman"/>
                <w:color w:val="333333"/>
                <w:sz w:val="22"/>
                <w:szCs w:val="22"/>
                <w:lang w:eastAsia="ru-RU"/>
              </w:rPr>
              <w:t>89,12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B7A3A43" w14:textId="77777777" w:rsidR="00542E72" w:rsidRDefault="00542E72">
            <w:pPr>
              <w:jc w:val="center"/>
            </w:pPr>
            <w:r>
              <w:rPr>
                <w:rFonts w:eastAsia="Times New Roman"/>
                <w:color w:val="333333"/>
                <w:sz w:val="22"/>
                <w:szCs w:val="22"/>
                <w:lang w:eastAsia="ru-RU"/>
              </w:rPr>
              <w:t>91,37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3B19E03A" w14:textId="77777777" w:rsidR="00542E72" w:rsidRDefault="00542E72">
            <w:pPr>
              <w:jc w:val="center"/>
            </w:pPr>
            <w:r>
              <w:rPr>
                <w:rFonts w:eastAsia="Times New Roman"/>
                <w:color w:val="333333"/>
                <w:sz w:val="22"/>
                <w:szCs w:val="22"/>
                <w:lang w:eastAsia="ru-RU"/>
              </w:rPr>
              <w:t>89,94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ABBDA46" w14:textId="77777777" w:rsidR="00542E72" w:rsidRDefault="00542E72">
            <w:pPr>
              <w:jc w:val="center"/>
            </w:pPr>
            <w:r>
              <w:rPr>
                <w:rFonts w:eastAsia="Times New Roman"/>
                <w:color w:val="333333"/>
                <w:sz w:val="22"/>
                <w:szCs w:val="22"/>
                <w:lang w:eastAsia="ru-RU"/>
              </w:rPr>
              <w:t>73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B19B07" w14:textId="77777777" w:rsidR="00542E72" w:rsidRDefault="00542E72">
            <w:pPr>
              <w:jc w:val="center"/>
            </w:pPr>
            <w:r>
              <w:rPr>
                <w:rFonts w:eastAsia="Times New Roman"/>
                <w:color w:val="333333"/>
                <w:sz w:val="22"/>
                <w:szCs w:val="22"/>
                <w:lang w:eastAsia="ru-RU"/>
              </w:rPr>
              <w:t>71,81</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0F952F17" w14:textId="77777777" w:rsidR="00542E72" w:rsidRDefault="00542E72">
            <w:pPr>
              <w:jc w:val="center"/>
            </w:pPr>
            <w:r>
              <w:rPr>
                <w:rFonts w:eastAsia="Times New Roman"/>
                <w:color w:val="333333"/>
                <w:sz w:val="22"/>
                <w:szCs w:val="22"/>
                <w:lang w:eastAsia="ru-RU"/>
              </w:rPr>
              <w:t>92</w:t>
            </w:r>
          </w:p>
        </w:tc>
      </w:tr>
      <w:tr w:rsidR="00542E72" w14:paraId="1DCCAE52"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9681201" w14:textId="77777777" w:rsidR="00542E72" w:rsidRDefault="00542E72">
            <w:pPr>
              <w:jc w:val="center"/>
            </w:pPr>
            <w:r>
              <w:rPr>
                <w:rFonts w:eastAsia="Times New Roman"/>
                <w:b/>
                <w:bCs/>
                <w:color w:val="333333"/>
                <w:sz w:val="22"/>
                <w:szCs w:val="22"/>
                <w:lang w:eastAsia="ru-RU"/>
              </w:rPr>
              <w:t>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887857C" w14:textId="77777777" w:rsidR="00542E72" w:rsidRDefault="00542E72">
            <w:pPr>
              <w:jc w:val="center"/>
            </w:pPr>
            <w:r>
              <w:rPr>
                <w:rFonts w:eastAsia="Times New Roman"/>
                <w:color w:val="333333"/>
                <w:sz w:val="22"/>
                <w:szCs w:val="22"/>
                <w:lang w:eastAsia="ru-RU"/>
              </w:rPr>
              <w:t>77,71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218A6B6" w14:textId="77777777" w:rsidR="00542E72" w:rsidRDefault="00542E72">
            <w:pPr>
              <w:jc w:val="center"/>
            </w:pPr>
            <w:r>
              <w:rPr>
                <w:rFonts w:eastAsia="Times New Roman"/>
                <w:color w:val="333333"/>
                <w:sz w:val="22"/>
                <w:szCs w:val="22"/>
                <w:lang w:eastAsia="ru-RU"/>
              </w:rPr>
              <w:t>33,84</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6C06497" w14:textId="77777777" w:rsidR="00542E72" w:rsidRDefault="00542E72">
            <w:pPr>
              <w:jc w:val="center"/>
            </w:pPr>
            <w:r>
              <w:rPr>
                <w:rFonts w:eastAsia="Times New Roman"/>
                <w:color w:val="333333"/>
                <w:sz w:val="22"/>
                <w:szCs w:val="22"/>
                <w:lang w:eastAsia="ru-RU"/>
              </w:rPr>
              <w:t>97,93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DDFD1D7" w14:textId="77777777" w:rsidR="00542E72" w:rsidRDefault="00542E72">
            <w:pPr>
              <w:jc w:val="center"/>
            </w:pPr>
            <w:r>
              <w:rPr>
                <w:rFonts w:eastAsia="Times New Roman"/>
                <w:color w:val="333333"/>
                <w:sz w:val="22"/>
                <w:szCs w:val="22"/>
                <w:lang w:eastAsia="ru-RU"/>
              </w:rPr>
              <w:t>98,09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E820EE7" w14:textId="77777777" w:rsidR="00542E72" w:rsidRDefault="00542E72">
            <w:pPr>
              <w:jc w:val="center"/>
            </w:pPr>
            <w:r>
              <w:rPr>
                <w:rFonts w:eastAsia="Times New Roman"/>
                <w:color w:val="333333"/>
                <w:sz w:val="22"/>
                <w:szCs w:val="22"/>
                <w:lang w:eastAsia="ru-RU"/>
              </w:rPr>
              <w:t>73,09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E82A00B" w14:textId="77777777" w:rsidR="00542E72" w:rsidRDefault="00542E72">
            <w:pPr>
              <w:jc w:val="center"/>
            </w:pPr>
            <w:r>
              <w:rPr>
                <w:rFonts w:eastAsia="Times New Roman"/>
                <w:color w:val="333333"/>
                <w:sz w:val="22"/>
                <w:szCs w:val="22"/>
                <w:lang w:eastAsia="ru-RU"/>
              </w:rPr>
              <w:t>35,11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4427DAB" w14:textId="77777777" w:rsidR="00542E72" w:rsidRDefault="00542E72">
            <w:pPr>
              <w:jc w:val="center"/>
            </w:pPr>
            <w:r>
              <w:rPr>
                <w:rFonts w:eastAsia="Times New Roman"/>
                <w:color w:val="333333"/>
                <w:sz w:val="22"/>
                <w:szCs w:val="22"/>
                <w:lang w:eastAsia="ru-RU"/>
              </w:rPr>
              <w:t>97,47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5DBE163" w14:textId="77777777" w:rsidR="00542E72" w:rsidRDefault="00542E72">
            <w:pPr>
              <w:jc w:val="center"/>
            </w:pPr>
            <w:r>
              <w:rPr>
                <w:rFonts w:eastAsia="Times New Roman"/>
                <w:color w:val="333333"/>
                <w:sz w:val="22"/>
                <w:szCs w:val="22"/>
                <w:lang w:eastAsia="ru-RU"/>
              </w:rPr>
              <w:t>25,76</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1F626BC2" w14:textId="77777777" w:rsidR="00542E72" w:rsidRDefault="00542E72">
            <w:pPr>
              <w:jc w:val="center"/>
            </w:pPr>
            <w:r>
              <w:rPr>
                <w:rFonts w:eastAsia="Times New Roman"/>
                <w:color w:val="333333"/>
                <w:sz w:val="22"/>
                <w:szCs w:val="22"/>
                <w:lang w:eastAsia="ru-RU"/>
              </w:rPr>
              <w:t>76,2</w:t>
            </w:r>
          </w:p>
        </w:tc>
      </w:tr>
      <w:tr w:rsidR="00542E72" w14:paraId="40E52833"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0484625" w14:textId="77777777" w:rsidR="00542E72" w:rsidRDefault="00542E72">
            <w:pPr>
              <w:jc w:val="center"/>
            </w:pPr>
            <w:r>
              <w:rPr>
                <w:rFonts w:eastAsia="Times New Roman"/>
                <w:b/>
                <w:bCs/>
                <w:color w:val="333333"/>
                <w:sz w:val="22"/>
                <w:szCs w:val="22"/>
                <w:lang w:eastAsia="ru-RU"/>
              </w:rPr>
              <w:t>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FB7E8C8" w14:textId="77777777" w:rsidR="00542E72" w:rsidRDefault="00542E72">
            <w:pPr>
              <w:jc w:val="center"/>
            </w:pPr>
            <w:r>
              <w:rPr>
                <w:rFonts w:eastAsia="Times New Roman"/>
                <w:color w:val="333333"/>
                <w:sz w:val="22"/>
                <w:szCs w:val="22"/>
                <w:lang w:eastAsia="ru-RU"/>
              </w:rPr>
              <w:t>39,43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D6A3DB6" w14:textId="77777777" w:rsidR="00542E72" w:rsidRDefault="00542E72">
            <w:pPr>
              <w:jc w:val="center"/>
            </w:pPr>
            <w:r>
              <w:rPr>
                <w:rFonts w:eastAsia="Times New Roman"/>
                <w:color w:val="333333"/>
                <w:sz w:val="22"/>
                <w:szCs w:val="22"/>
                <w:lang w:eastAsia="ru-RU"/>
              </w:rPr>
              <w:t>39,83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FCE4F19" w14:textId="77777777" w:rsidR="00542E72" w:rsidRDefault="00542E72">
            <w:pPr>
              <w:jc w:val="center"/>
            </w:pPr>
            <w:r>
              <w:rPr>
                <w:rFonts w:eastAsia="Times New Roman"/>
                <w:color w:val="333333"/>
                <w:sz w:val="22"/>
                <w:szCs w:val="22"/>
                <w:lang w:eastAsia="ru-RU"/>
              </w:rPr>
              <w:t>34,46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8BD6613" w14:textId="77777777" w:rsidR="00542E72" w:rsidRDefault="00542E72">
            <w:pPr>
              <w:jc w:val="center"/>
            </w:pPr>
            <w:r>
              <w:rPr>
                <w:rFonts w:eastAsia="Times New Roman"/>
                <w:color w:val="333333"/>
                <w:sz w:val="22"/>
                <w:szCs w:val="22"/>
                <w:lang w:eastAsia="ru-RU"/>
              </w:rPr>
              <w:t>39,89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501A147" w14:textId="77777777" w:rsidR="00542E72" w:rsidRDefault="00542E72">
            <w:pPr>
              <w:jc w:val="center"/>
            </w:pPr>
            <w:r>
              <w:rPr>
                <w:rFonts w:eastAsia="Times New Roman"/>
                <w:color w:val="333333"/>
                <w:sz w:val="22"/>
                <w:szCs w:val="22"/>
                <w:lang w:eastAsia="ru-RU"/>
              </w:rPr>
              <w:t>36,65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A94C104" w14:textId="77777777" w:rsidR="00542E72" w:rsidRDefault="00542E72">
            <w:pPr>
              <w:jc w:val="center"/>
            </w:pPr>
            <w:r>
              <w:rPr>
                <w:rFonts w:eastAsia="Times New Roman"/>
                <w:color w:val="333333"/>
                <w:sz w:val="22"/>
                <w:szCs w:val="22"/>
                <w:lang w:eastAsia="ru-RU"/>
              </w:rPr>
              <w:t>37,58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7BD6DFA" w14:textId="77777777" w:rsidR="00542E72" w:rsidRDefault="00542E72">
            <w:pPr>
              <w:jc w:val="center"/>
            </w:pPr>
            <w:r>
              <w:rPr>
                <w:rFonts w:eastAsia="Times New Roman"/>
                <w:color w:val="333333"/>
                <w:sz w:val="22"/>
                <w:szCs w:val="22"/>
                <w:lang w:eastAsia="ru-RU"/>
              </w:rPr>
              <w:t>40,51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930DA27" w14:textId="77777777" w:rsidR="00542E72" w:rsidRDefault="00542E72">
            <w:pPr>
              <w:jc w:val="center"/>
            </w:pPr>
            <w:r>
              <w:rPr>
                <w:rFonts w:eastAsia="Times New Roman"/>
                <w:color w:val="333333"/>
                <w:sz w:val="22"/>
                <w:szCs w:val="22"/>
                <w:lang w:eastAsia="ru-RU"/>
              </w:rPr>
              <w:t>34,69</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522DC4D6" w14:textId="77777777" w:rsidR="00542E72" w:rsidRDefault="00542E72">
            <w:pPr>
              <w:jc w:val="center"/>
            </w:pPr>
            <w:r>
              <w:rPr>
                <w:rFonts w:eastAsia="Times New Roman"/>
                <w:color w:val="333333"/>
                <w:sz w:val="22"/>
                <w:szCs w:val="22"/>
                <w:lang w:eastAsia="ru-RU"/>
              </w:rPr>
              <w:t>34,8</w:t>
            </w:r>
          </w:p>
        </w:tc>
      </w:tr>
      <w:tr w:rsidR="00542E72" w14:paraId="76F59D1B"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243F9EE" w14:textId="77777777" w:rsidR="00542E72" w:rsidRDefault="00542E72">
            <w:pPr>
              <w:jc w:val="center"/>
            </w:pPr>
            <w:r>
              <w:rPr>
                <w:rFonts w:eastAsia="Times New Roman"/>
                <w:b/>
                <w:bCs/>
                <w:color w:val="333333"/>
                <w:sz w:val="22"/>
                <w:szCs w:val="22"/>
                <w:lang w:eastAsia="ru-RU"/>
              </w:rPr>
              <w:t>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4D7EB49" w14:textId="77777777" w:rsidR="00542E72" w:rsidRDefault="00542E72">
            <w:pPr>
              <w:jc w:val="center"/>
            </w:pPr>
            <w:r>
              <w:rPr>
                <w:rFonts w:eastAsia="Times New Roman"/>
                <w:color w:val="333333"/>
                <w:sz w:val="22"/>
                <w:szCs w:val="22"/>
                <w:lang w:eastAsia="ru-RU"/>
              </w:rPr>
              <w:t>36,57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A6A48D5" w14:textId="77777777" w:rsidR="00542E72" w:rsidRDefault="00542E72">
            <w:pPr>
              <w:jc w:val="center"/>
            </w:pPr>
            <w:r>
              <w:rPr>
                <w:rFonts w:eastAsia="Times New Roman"/>
                <w:color w:val="333333"/>
                <w:sz w:val="22"/>
                <w:szCs w:val="22"/>
                <w:lang w:eastAsia="ru-RU"/>
              </w:rPr>
              <w:t>31,75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A78C9D9" w14:textId="77777777" w:rsidR="00542E72" w:rsidRDefault="00542E72">
            <w:pPr>
              <w:jc w:val="center"/>
            </w:pPr>
            <w:r>
              <w:rPr>
                <w:rFonts w:eastAsia="Times New Roman"/>
                <w:color w:val="333333"/>
                <w:sz w:val="22"/>
                <w:szCs w:val="22"/>
                <w:lang w:eastAsia="ru-RU"/>
              </w:rPr>
              <w:t>45,01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6E48C10" w14:textId="77777777" w:rsidR="00542E72" w:rsidRDefault="00542E72">
            <w:pPr>
              <w:jc w:val="center"/>
            </w:pPr>
            <w:r>
              <w:rPr>
                <w:rFonts w:eastAsia="Times New Roman"/>
                <w:color w:val="333333"/>
                <w:sz w:val="22"/>
                <w:szCs w:val="22"/>
                <w:lang w:eastAsia="ru-RU"/>
              </w:rPr>
              <w:t>34,73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8DDE99A" w14:textId="77777777" w:rsidR="00542E72" w:rsidRDefault="00542E72">
            <w:pPr>
              <w:jc w:val="center"/>
            </w:pPr>
            <w:r>
              <w:rPr>
                <w:rFonts w:eastAsia="Times New Roman"/>
                <w:color w:val="333333"/>
                <w:sz w:val="22"/>
                <w:szCs w:val="22"/>
                <w:lang w:eastAsia="ru-RU"/>
              </w:rPr>
              <w:t>43,57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4577DBB" w14:textId="77777777" w:rsidR="00542E72" w:rsidRDefault="00542E72">
            <w:pPr>
              <w:jc w:val="center"/>
            </w:pPr>
            <w:r>
              <w:rPr>
                <w:rFonts w:eastAsia="Times New Roman"/>
                <w:color w:val="333333"/>
                <w:sz w:val="22"/>
                <w:szCs w:val="22"/>
                <w:lang w:eastAsia="ru-RU"/>
              </w:rPr>
              <w:t>32,24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B7F3F08" w14:textId="77777777" w:rsidR="00542E72" w:rsidRDefault="00542E72">
            <w:pPr>
              <w:jc w:val="center"/>
            </w:pPr>
            <w:r>
              <w:rPr>
                <w:rFonts w:eastAsia="Times New Roman"/>
                <w:color w:val="333333"/>
                <w:sz w:val="22"/>
                <w:szCs w:val="22"/>
                <w:lang w:eastAsia="ru-RU"/>
              </w:rPr>
              <w:t>31,01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BA1F66B" w14:textId="77777777" w:rsidR="00542E72" w:rsidRDefault="00542E72">
            <w:pPr>
              <w:jc w:val="center"/>
            </w:pPr>
            <w:r>
              <w:rPr>
                <w:rFonts w:eastAsia="Times New Roman"/>
                <w:color w:val="333333"/>
                <w:sz w:val="22"/>
                <w:szCs w:val="22"/>
                <w:lang w:eastAsia="ru-RU"/>
              </w:rPr>
              <w:t>35,7</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5F77188C" w14:textId="77777777" w:rsidR="00542E72" w:rsidRDefault="00542E72">
            <w:pPr>
              <w:jc w:val="center"/>
            </w:pPr>
            <w:r>
              <w:rPr>
                <w:rFonts w:eastAsia="Times New Roman"/>
                <w:color w:val="333333"/>
                <w:sz w:val="22"/>
                <w:szCs w:val="22"/>
                <w:lang w:eastAsia="ru-RU"/>
              </w:rPr>
              <w:t>37,8</w:t>
            </w:r>
          </w:p>
        </w:tc>
      </w:tr>
      <w:tr w:rsidR="00542E72" w14:paraId="4D7B5F41"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7990460" w14:textId="77777777" w:rsidR="00542E72" w:rsidRDefault="00542E72">
            <w:pPr>
              <w:jc w:val="center"/>
            </w:pPr>
            <w:r>
              <w:rPr>
                <w:rFonts w:eastAsia="Times New Roman"/>
                <w:b/>
                <w:bCs/>
                <w:color w:val="333333"/>
                <w:sz w:val="22"/>
                <w:szCs w:val="22"/>
                <w:lang w:eastAsia="ru-RU"/>
              </w:rPr>
              <w:t>10</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449C28C" w14:textId="77777777" w:rsidR="00542E72" w:rsidRDefault="00542E72">
            <w:pPr>
              <w:jc w:val="center"/>
            </w:pPr>
            <w:r>
              <w:rPr>
                <w:rFonts w:eastAsia="Times New Roman"/>
                <w:color w:val="333333"/>
                <w:sz w:val="22"/>
                <w:szCs w:val="22"/>
                <w:lang w:eastAsia="ru-RU"/>
              </w:rPr>
              <w:t>32,19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CB94F60" w14:textId="77777777" w:rsidR="00542E72" w:rsidRDefault="00542E72">
            <w:pPr>
              <w:jc w:val="center"/>
            </w:pPr>
            <w:r>
              <w:rPr>
                <w:rFonts w:eastAsia="Times New Roman"/>
                <w:color w:val="333333"/>
                <w:sz w:val="22"/>
                <w:szCs w:val="22"/>
                <w:lang w:eastAsia="ru-RU"/>
              </w:rPr>
              <w:t>10,27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C26D989" w14:textId="77777777" w:rsidR="00542E72" w:rsidRDefault="00542E72">
            <w:pPr>
              <w:jc w:val="center"/>
            </w:pPr>
            <w:r>
              <w:rPr>
                <w:rFonts w:eastAsia="Times New Roman"/>
                <w:color w:val="333333"/>
                <w:sz w:val="22"/>
                <w:szCs w:val="22"/>
                <w:lang w:eastAsia="ru-RU"/>
              </w:rPr>
              <w:t>29,57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974376E" w14:textId="77777777" w:rsidR="00542E72" w:rsidRDefault="00542E72">
            <w:pPr>
              <w:jc w:val="center"/>
            </w:pPr>
            <w:r>
              <w:rPr>
                <w:rFonts w:eastAsia="Times New Roman"/>
                <w:color w:val="333333"/>
                <w:sz w:val="22"/>
                <w:szCs w:val="22"/>
                <w:lang w:eastAsia="ru-RU"/>
              </w:rPr>
              <w:t>28,05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A7F6EEB" w14:textId="77777777" w:rsidR="00542E72" w:rsidRDefault="00542E72">
            <w:pPr>
              <w:jc w:val="center"/>
            </w:pPr>
            <w:r>
              <w:rPr>
                <w:rFonts w:eastAsia="Times New Roman"/>
                <w:color w:val="333333"/>
                <w:sz w:val="22"/>
                <w:szCs w:val="22"/>
                <w:lang w:eastAsia="ru-RU"/>
              </w:rPr>
              <w:t>8,84</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5CF2627" w14:textId="77777777" w:rsidR="00542E72" w:rsidRDefault="00542E72">
            <w:pPr>
              <w:jc w:val="center"/>
            </w:pPr>
            <w:r>
              <w:rPr>
                <w:rFonts w:eastAsia="Times New Roman"/>
                <w:color w:val="333333"/>
                <w:sz w:val="22"/>
                <w:szCs w:val="22"/>
                <w:lang w:eastAsia="ru-RU"/>
              </w:rPr>
              <w:t>8,83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6F79EE0" w14:textId="77777777" w:rsidR="00542E72" w:rsidRDefault="00542E72">
            <w:pPr>
              <w:jc w:val="center"/>
            </w:pPr>
            <w:r>
              <w:rPr>
                <w:rFonts w:eastAsia="Times New Roman"/>
                <w:color w:val="333333"/>
                <w:sz w:val="22"/>
                <w:szCs w:val="22"/>
                <w:lang w:eastAsia="ru-RU"/>
              </w:rPr>
              <w:t>26,16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496E91D" w14:textId="77777777" w:rsidR="00542E72" w:rsidRDefault="00542E72">
            <w:pPr>
              <w:jc w:val="center"/>
            </w:pPr>
            <w:r>
              <w:rPr>
                <w:rFonts w:eastAsia="Times New Roman"/>
                <w:color w:val="333333"/>
                <w:sz w:val="22"/>
                <w:szCs w:val="22"/>
                <w:lang w:eastAsia="ru-RU"/>
              </w:rPr>
              <w:t>34,48</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5C79F365" w14:textId="77777777" w:rsidR="00542E72" w:rsidRDefault="00542E72">
            <w:pPr>
              <w:jc w:val="center"/>
            </w:pPr>
            <w:r>
              <w:rPr>
                <w:rFonts w:eastAsia="Times New Roman"/>
                <w:color w:val="333333"/>
                <w:sz w:val="22"/>
                <w:szCs w:val="22"/>
                <w:lang w:eastAsia="ru-RU"/>
              </w:rPr>
              <w:t>29,4</w:t>
            </w:r>
          </w:p>
        </w:tc>
      </w:tr>
      <w:tr w:rsidR="00542E72" w14:paraId="7BF6F58C"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1021A3B" w14:textId="77777777" w:rsidR="00542E72" w:rsidRDefault="00542E72">
            <w:pPr>
              <w:jc w:val="center"/>
            </w:pPr>
            <w:r>
              <w:rPr>
                <w:rFonts w:eastAsia="Times New Roman"/>
                <w:b/>
                <w:bCs/>
                <w:color w:val="333333"/>
                <w:sz w:val="22"/>
                <w:szCs w:val="22"/>
                <w:lang w:eastAsia="ru-RU"/>
              </w:rPr>
              <w:t>11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8B50634" w14:textId="77777777" w:rsidR="00542E72" w:rsidRDefault="00542E72">
            <w:pPr>
              <w:jc w:val="center"/>
            </w:pPr>
            <w:r>
              <w:rPr>
                <w:rFonts w:eastAsia="Times New Roman"/>
                <w:color w:val="333333"/>
                <w:sz w:val="22"/>
                <w:szCs w:val="22"/>
                <w:lang w:eastAsia="ru-RU"/>
              </w:rPr>
              <w:t>33,14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3BBB847" w14:textId="77777777" w:rsidR="00542E72" w:rsidRDefault="00542E72">
            <w:pPr>
              <w:jc w:val="center"/>
            </w:pPr>
            <w:r>
              <w:rPr>
                <w:rFonts w:eastAsia="Times New Roman"/>
                <w:color w:val="333333"/>
                <w:sz w:val="22"/>
                <w:szCs w:val="22"/>
                <w:lang w:eastAsia="ru-RU"/>
              </w:rPr>
              <w:t>17,49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3996F43" w14:textId="77777777" w:rsidR="00542E72" w:rsidRDefault="00542E72">
            <w:pPr>
              <w:jc w:val="center"/>
            </w:pPr>
            <w:r>
              <w:rPr>
                <w:rFonts w:eastAsia="Times New Roman"/>
                <w:color w:val="333333"/>
                <w:sz w:val="22"/>
                <w:szCs w:val="22"/>
                <w:lang w:eastAsia="ru-RU"/>
              </w:rPr>
              <w:t>71,56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04E0D5F" w14:textId="77777777" w:rsidR="00542E72" w:rsidRDefault="00542E72">
            <w:pPr>
              <w:jc w:val="center"/>
            </w:pPr>
            <w:r>
              <w:rPr>
                <w:rFonts w:eastAsia="Times New Roman"/>
                <w:color w:val="333333"/>
                <w:sz w:val="22"/>
                <w:szCs w:val="22"/>
                <w:lang w:eastAsia="ru-RU"/>
              </w:rPr>
              <w:t>36,83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D63B98C" w14:textId="77777777" w:rsidR="00542E72" w:rsidRDefault="00542E72">
            <w:pPr>
              <w:jc w:val="center"/>
            </w:pPr>
            <w:r>
              <w:rPr>
                <w:rFonts w:eastAsia="Times New Roman"/>
                <w:color w:val="333333"/>
                <w:sz w:val="22"/>
                <w:szCs w:val="22"/>
                <w:lang w:eastAsia="ru-RU"/>
              </w:rPr>
              <w:t>17,07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35D20700" w14:textId="77777777" w:rsidR="00542E72" w:rsidRDefault="00542E72">
            <w:pPr>
              <w:jc w:val="center"/>
            </w:pPr>
            <w:r>
              <w:rPr>
                <w:rFonts w:eastAsia="Times New Roman"/>
                <w:color w:val="333333"/>
                <w:sz w:val="22"/>
                <w:szCs w:val="22"/>
                <w:lang w:eastAsia="ru-RU"/>
              </w:rPr>
              <w:t>67,97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5636E5B" w14:textId="77777777" w:rsidR="00542E72" w:rsidRDefault="00542E72">
            <w:pPr>
              <w:jc w:val="center"/>
            </w:pPr>
            <w:r>
              <w:rPr>
                <w:rFonts w:eastAsia="Times New Roman"/>
                <w:color w:val="333333"/>
                <w:sz w:val="22"/>
                <w:szCs w:val="22"/>
                <w:lang w:eastAsia="ru-RU"/>
              </w:rPr>
              <w:t>66,24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28D6D5A" w14:textId="77777777" w:rsidR="00542E72" w:rsidRDefault="00542E72">
            <w:pPr>
              <w:jc w:val="center"/>
            </w:pPr>
            <w:r>
              <w:rPr>
                <w:rFonts w:eastAsia="Times New Roman"/>
                <w:color w:val="333333"/>
                <w:sz w:val="22"/>
                <w:szCs w:val="22"/>
                <w:lang w:eastAsia="ru-RU"/>
              </w:rPr>
              <w:t>1</w:t>
            </w:r>
            <w:r>
              <w:rPr>
                <w:rFonts w:eastAsia="Times New Roman"/>
                <w:color w:val="333333"/>
                <w:sz w:val="22"/>
                <w:szCs w:val="22"/>
                <w:shd w:val="clear" w:color="auto" w:fill="F2DBDB"/>
                <w:lang w:eastAsia="ru-RU"/>
              </w:rPr>
              <w:t>5</w:t>
            </w:r>
            <w:r>
              <w:rPr>
                <w:rFonts w:eastAsia="Times New Roman"/>
                <w:color w:val="333333"/>
                <w:sz w:val="22"/>
                <w:szCs w:val="22"/>
                <w:lang w:eastAsia="ru-RU"/>
              </w:rPr>
              <w:t>,62</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6A8FCCB" w14:textId="77777777" w:rsidR="00542E72" w:rsidRDefault="00542E72">
            <w:pPr>
              <w:jc w:val="center"/>
            </w:pPr>
            <w:r>
              <w:rPr>
                <w:rFonts w:eastAsia="Times New Roman"/>
                <w:color w:val="333333"/>
                <w:sz w:val="22"/>
                <w:szCs w:val="22"/>
                <w:lang w:eastAsia="ru-RU"/>
              </w:rPr>
              <w:t>32,6</w:t>
            </w:r>
          </w:p>
        </w:tc>
      </w:tr>
      <w:tr w:rsidR="00542E72" w14:paraId="61947155"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C36FB16" w14:textId="77777777" w:rsidR="00542E72" w:rsidRDefault="00542E72">
            <w:pPr>
              <w:jc w:val="center"/>
            </w:pPr>
            <w:r>
              <w:rPr>
                <w:rFonts w:eastAsia="Times New Roman"/>
                <w:b/>
                <w:bCs/>
                <w:color w:val="333333"/>
                <w:sz w:val="22"/>
                <w:szCs w:val="22"/>
                <w:lang w:eastAsia="ru-RU"/>
              </w:rPr>
              <w:t>12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44B6550" w14:textId="77777777" w:rsidR="00542E72" w:rsidRDefault="00542E72">
            <w:pPr>
              <w:jc w:val="center"/>
            </w:pPr>
            <w:r>
              <w:rPr>
                <w:rFonts w:eastAsia="Times New Roman"/>
                <w:color w:val="333333"/>
                <w:sz w:val="22"/>
                <w:szCs w:val="22"/>
                <w:lang w:eastAsia="ru-RU"/>
              </w:rPr>
              <w:t>23,43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B7AA49A" w14:textId="77777777" w:rsidR="00542E72" w:rsidRDefault="00542E72">
            <w:pPr>
              <w:jc w:val="center"/>
            </w:pPr>
            <w:r>
              <w:rPr>
                <w:rFonts w:eastAsia="Times New Roman"/>
                <w:color w:val="333333"/>
                <w:sz w:val="22"/>
                <w:szCs w:val="22"/>
                <w:lang w:eastAsia="ru-RU"/>
              </w:rPr>
              <w:t>27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B096934" w14:textId="77777777" w:rsidR="00542E72" w:rsidRDefault="00542E72">
            <w:pPr>
              <w:jc w:val="center"/>
            </w:pPr>
            <w:r>
              <w:rPr>
                <w:rFonts w:eastAsia="Times New Roman"/>
                <w:color w:val="333333"/>
                <w:sz w:val="22"/>
                <w:szCs w:val="22"/>
                <w:lang w:eastAsia="ru-RU"/>
              </w:rPr>
              <w:t>28,25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315F81D" w14:textId="77777777" w:rsidR="00542E72" w:rsidRDefault="00542E72">
            <w:pPr>
              <w:jc w:val="center"/>
            </w:pPr>
            <w:r>
              <w:rPr>
                <w:rFonts w:eastAsia="Times New Roman"/>
                <w:color w:val="333333"/>
                <w:sz w:val="22"/>
                <w:szCs w:val="22"/>
                <w:lang w:eastAsia="ru-RU"/>
              </w:rPr>
              <w:t>29,39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CDC2CB3" w14:textId="77777777" w:rsidR="00542E72" w:rsidRDefault="00542E72">
            <w:pPr>
              <w:jc w:val="center"/>
            </w:pPr>
            <w:r>
              <w:rPr>
                <w:rFonts w:eastAsia="Times New Roman"/>
                <w:color w:val="333333"/>
                <w:sz w:val="22"/>
                <w:szCs w:val="22"/>
                <w:lang w:eastAsia="ru-RU"/>
              </w:rPr>
              <w:t>25,9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5ABC9C2" w14:textId="77777777" w:rsidR="00542E72" w:rsidRDefault="00542E72">
            <w:pPr>
              <w:jc w:val="center"/>
            </w:pPr>
            <w:r>
              <w:rPr>
                <w:rFonts w:eastAsia="Times New Roman"/>
                <w:color w:val="333333"/>
                <w:sz w:val="22"/>
                <w:szCs w:val="22"/>
                <w:lang w:eastAsia="ru-RU"/>
              </w:rPr>
              <w:t>20,12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A6805B2" w14:textId="77777777" w:rsidR="00542E72" w:rsidRDefault="00542E72">
            <w:pPr>
              <w:jc w:val="center"/>
            </w:pPr>
            <w:r>
              <w:rPr>
                <w:rFonts w:eastAsia="Times New Roman"/>
                <w:color w:val="333333"/>
                <w:sz w:val="22"/>
                <w:szCs w:val="22"/>
                <w:lang w:eastAsia="ru-RU"/>
              </w:rPr>
              <w:t>23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AF5EEC" w14:textId="77777777" w:rsidR="00542E72" w:rsidRDefault="00542E72">
            <w:pPr>
              <w:jc w:val="center"/>
            </w:pPr>
            <w:r>
              <w:rPr>
                <w:rFonts w:eastAsia="Times New Roman"/>
                <w:color w:val="333333"/>
                <w:sz w:val="22"/>
                <w:szCs w:val="22"/>
                <w:lang w:eastAsia="ru-RU"/>
              </w:rPr>
              <w:t>19,68</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39D954BC" w14:textId="77777777" w:rsidR="00542E72" w:rsidRDefault="00542E72">
            <w:pPr>
              <w:jc w:val="center"/>
            </w:pPr>
            <w:r>
              <w:rPr>
                <w:rFonts w:eastAsia="Times New Roman"/>
                <w:color w:val="333333"/>
                <w:sz w:val="22"/>
                <w:szCs w:val="22"/>
                <w:lang w:eastAsia="ru-RU"/>
              </w:rPr>
              <w:t>22,2</w:t>
            </w:r>
          </w:p>
        </w:tc>
      </w:tr>
      <w:tr w:rsidR="00542E72" w14:paraId="50ADFE21"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6CCBD32" w14:textId="77777777" w:rsidR="00542E72" w:rsidRDefault="00542E72">
            <w:pPr>
              <w:jc w:val="center"/>
            </w:pPr>
            <w:r>
              <w:rPr>
                <w:rFonts w:eastAsia="Times New Roman"/>
                <w:b/>
                <w:bCs/>
                <w:color w:val="333333"/>
                <w:sz w:val="22"/>
                <w:szCs w:val="22"/>
                <w:lang w:eastAsia="ru-RU"/>
              </w:rPr>
              <w:t>13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782EF8B" w14:textId="77777777" w:rsidR="00542E72" w:rsidRDefault="00542E72">
            <w:pPr>
              <w:jc w:val="center"/>
            </w:pPr>
            <w:r>
              <w:rPr>
                <w:rFonts w:eastAsia="Times New Roman"/>
                <w:color w:val="333333"/>
                <w:sz w:val="22"/>
                <w:szCs w:val="22"/>
                <w:lang w:eastAsia="ru-RU"/>
              </w:rPr>
              <w:t>44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52C932C" w14:textId="77777777" w:rsidR="00542E72" w:rsidRDefault="00542E72">
            <w:pPr>
              <w:jc w:val="center"/>
            </w:pPr>
            <w:r>
              <w:rPr>
                <w:rFonts w:eastAsia="Times New Roman"/>
                <w:color w:val="333333"/>
                <w:sz w:val="22"/>
                <w:szCs w:val="22"/>
                <w:lang w:eastAsia="ru-RU"/>
              </w:rPr>
              <w:t>32,13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A16B323" w14:textId="77777777" w:rsidR="00542E72" w:rsidRDefault="00542E72">
            <w:pPr>
              <w:jc w:val="center"/>
            </w:pPr>
            <w:r>
              <w:rPr>
                <w:rFonts w:eastAsia="Times New Roman"/>
                <w:color w:val="333333"/>
                <w:sz w:val="22"/>
                <w:szCs w:val="22"/>
                <w:lang w:eastAsia="ru-RU"/>
              </w:rPr>
              <w:t>41,24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3E3095F" w14:textId="77777777" w:rsidR="00542E72" w:rsidRDefault="00542E72">
            <w:pPr>
              <w:jc w:val="center"/>
            </w:pPr>
            <w:r>
              <w:rPr>
                <w:rFonts w:eastAsia="Times New Roman"/>
                <w:color w:val="333333"/>
                <w:sz w:val="22"/>
                <w:szCs w:val="22"/>
                <w:lang w:eastAsia="ru-RU"/>
              </w:rPr>
              <w:t>45,8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7EB8289" w14:textId="77777777" w:rsidR="00542E72" w:rsidRDefault="00542E72">
            <w:pPr>
              <w:jc w:val="center"/>
            </w:pPr>
            <w:r>
              <w:rPr>
                <w:rFonts w:eastAsia="Times New Roman"/>
                <w:color w:val="333333"/>
                <w:sz w:val="22"/>
                <w:szCs w:val="22"/>
                <w:lang w:eastAsia="ru-RU"/>
              </w:rPr>
              <w:t>29,52</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0FBB9E1" w14:textId="77777777" w:rsidR="00542E72" w:rsidRDefault="00542E72">
            <w:pPr>
              <w:jc w:val="center"/>
            </w:pPr>
            <w:r>
              <w:rPr>
                <w:rFonts w:eastAsia="Times New Roman"/>
                <w:color w:val="333333"/>
                <w:sz w:val="22"/>
                <w:szCs w:val="22"/>
                <w:lang w:eastAsia="ru-RU"/>
              </w:rPr>
              <w:t>26,08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416CD18" w14:textId="77777777" w:rsidR="00542E72" w:rsidRDefault="00542E72">
            <w:pPr>
              <w:jc w:val="center"/>
            </w:pPr>
            <w:r>
              <w:rPr>
                <w:rFonts w:eastAsia="Times New Roman"/>
                <w:color w:val="333333"/>
                <w:sz w:val="22"/>
                <w:szCs w:val="22"/>
                <w:lang w:eastAsia="ru-RU"/>
              </w:rPr>
              <w:t>30,59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9C7022F" w14:textId="77777777" w:rsidR="00542E72" w:rsidRDefault="00542E72">
            <w:pPr>
              <w:jc w:val="center"/>
            </w:pPr>
            <w:r>
              <w:rPr>
                <w:rFonts w:eastAsia="Times New Roman"/>
                <w:color w:val="333333"/>
                <w:sz w:val="22"/>
                <w:szCs w:val="22"/>
                <w:lang w:eastAsia="ru-RU"/>
              </w:rPr>
              <w:t>34,69</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42ABB791" w14:textId="77777777" w:rsidR="00542E72" w:rsidRDefault="00542E72">
            <w:pPr>
              <w:jc w:val="center"/>
            </w:pPr>
            <w:r>
              <w:rPr>
                <w:rFonts w:eastAsia="Times New Roman"/>
                <w:color w:val="333333"/>
                <w:sz w:val="22"/>
                <w:szCs w:val="22"/>
                <w:lang w:eastAsia="ru-RU"/>
              </w:rPr>
              <w:t>44,6</w:t>
            </w:r>
          </w:p>
        </w:tc>
      </w:tr>
      <w:tr w:rsidR="00542E72" w14:paraId="6BCDEBD2"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DFB2AA1" w14:textId="77777777" w:rsidR="00542E72" w:rsidRDefault="00542E72">
            <w:pPr>
              <w:jc w:val="center"/>
            </w:pPr>
            <w:r>
              <w:rPr>
                <w:rFonts w:eastAsia="Times New Roman"/>
                <w:b/>
                <w:bCs/>
                <w:color w:val="333333"/>
                <w:sz w:val="22"/>
                <w:szCs w:val="22"/>
                <w:lang w:eastAsia="ru-RU"/>
              </w:rPr>
              <w:t>14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79F38E1" w14:textId="77777777" w:rsidR="00542E72" w:rsidRDefault="00542E72">
            <w:pPr>
              <w:jc w:val="center"/>
            </w:pPr>
            <w:r>
              <w:rPr>
                <w:rFonts w:eastAsia="Times New Roman"/>
                <w:color w:val="333333"/>
                <w:sz w:val="22"/>
                <w:szCs w:val="22"/>
                <w:lang w:eastAsia="ru-RU"/>
              </w:rPr>
              <w:t>11,05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255FA22" w14:textId="77777777" w:rsidR="00542E72" w:rsidRDefault="00542E72">
            <w:pPr>
              <w:jc w:val="center"/>
            </w:pPr>
            <w:r>
              <w:rPr>
                <w:rFonts w:eastAsia="Times New Roman"/>
                <w:color w:val="333333"/>
                <w:sz w:val="22"/>
                <w:szCs w:val="22"/>
                <w:lang w:eastAsia="ru-RU"/>
              </w:rPr>
              <w:t>21,67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769E7DC" w14:textId="77777777" w:rsidR="00542E72" w:rsidRDefault="00542E72">
            <w:pPr>
              <w:jc w:val="center"/>
            </w:pPr>
            <w:r>
              <w:rPr>
                <w:rFonts w:eastAsia="Times New Roman"/>
                <w:color w:val="333333"/>
                <w:sz w:val="22"/>
                <w:szCs w:val="22"/>
                <w:lang w:eastAsia="ru-RU"/>
              </w:rPr>
              <w:t>21,09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4F09FEA" w14:textId="77777777" w:rsidR="00542E72" w:rsidRDefault="00542E72">
            <w:pPr>
              <w:jc w:val="center"/>
            </w:pPr>
            <w:r>
              <w:rPr>
                <w:rFonts w:eastAsia="Times New Roman"/>
                <w:color w:val="333333"/>
                <w:sz w:val="22"/>
                <w:szCs w:val="22"/>
                <w:lang w:eastAsia="ru-RU"/>
              </w:rPr>
              <w:t>6,11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E33A84E" w14:textId="77777777" w:rsidR="00542E72" w:rsidRDefault="00542E72">
            <w:pPr>
              <w:jc w:val="center"/>
            </w:pPr>
            <w:r>
              <w:rPr>
                <w:rFonts w:eastAsia="Times New Roman"/>
                <w:color w:val="333333"/>
                <w:sz w:val="22"/>
                <w:szCs w:val="22"/>
                <w:lang w:eastAsia="ru-RU"/>
              </w:rPr>
              <w:t>24,7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ECC7914" w14:textId="77777777" w:rsidR="00542E72" w:rsidRDefault="00542E72">
            <w:pPr>
              <w:jc w:val="center"/>
            </w:pPr>
            <w:r>
              <w:rPr>
                <w:rFonts w:eastAsia="Times New Roman"/>
                <w:color w:val="333333"/>
                <w:sz w:val="22"/>
                <w:szCs w:val="22"/>
                <w:lang w:eastAsia="ru-RU"/>
              </w:rPr>
              <w:t>22,59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54DA558" w14:textId="77777777" w:rsidR="00542E72" w:rsidRDefault="00542E72">
            <w:pPr>
              <w:jc w:val="center"/>
            </w:pPr>
            <w:r>
              <w:rPr>
                <w:rFonts w:eastAsia="Times New Roman"/>
                <w:color w:val="333333"/>
                <w:sz w:val="22"/>
                <w:szCs w:val="22"/>
                <w:lang w:eastAsia="ru-RU"/>
              </w:rPr>
              <w:t>25,53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ECCF9D6" w14:textId="77777777" w:rsidR="00542E72" w:rsidRDefault="00542E72">
            <w:pPr>
              <w:jc w:val="center"/>
            </w:pPr>
            <w:r>
              <w:rPr>
                <w:rFonts w:eastAsia="Times New Roman"/>
                <w:color w:val="333333"/>
                <w:sz w:val="22"/>
                <w:szCs w:val="22"/>
                <w:lang w:eastAsia="ru-RU"/>
              </w:rPr>
              <w:t>9,33</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38994A8E" w14:textId="77777777" w:rsidR="00542E72" w:rsidRDefault="00542E72">
            <w:pPr>
              <w:jc w:val="center"/>
            </w:pPr>
            <w:r>
              <w:rPr>
                <w:rFonts w:eastAsia="Times New Roman"/>
                <w:color w:val="333333"/>
                <w:sz w:val="22"/>
                <w:szCs w:val="22"/>
                <w:lang w:eastAsia="ru-RU"/>
              </w:rPr>
              <w:t>20</w:t>
            </w:r>
          </w:p>
        </w:tc>
      </w:tr>
      <w:tr w:rsidR="00542E72" w14:paraId="2D4F96A4"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5DCC702" w14:textId="77777777" w:rsidR="00542E72" w:rsidRDefault="00542E72">
            <w:pPr>
              <w:jc w:val="center"/>
            </w:pPr>
            <w:r>
              <w:rPr>
                <w:rFonts w:eastAsia="Times New Roman"/>
                <w:b/>
                <w:bCs/>
                <w:color w:val="333333"/>
                <w:sz w:val="22"/>
                <w:szCs w:val="22"/>
                <w:lang w:eastAsia="ru-RU"/>
              </w:rPr>
              <w:t>15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1CB6AFA" w14:textId="77777777" w:rsidR="00542E72" w:rsidRDefault="00542E72">
            <w:pPr>
              <w:jc w:val="center"/>
            </w:pPr>
            <w:r>
              <w:rPr>
                <w:rFonts w:eastAsia="Times New Roman"/>
                <w:color w:val="333333"/>
                <w:sz w:val="22"/>
                <w:szCs w:val="22"/>
                <w:lang w:eastAsia="ru-RU"/>
              </w:rPr>
              <w:t>66,48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D3A4BA" w14:textId="77777777" w:rsidR="00542E72" w:rsidRDefault="00542E72">
            <w:pPr>
              <w:jc w:val="center"/>
            </w:pPr>
            <w:r>
              <w:rPr>
                <w:rFonts w:eastAsia="Times New Roman"/>
                <w:color w:val="333333"/>
                <w:sz w:val="22"/>
                <w:szCs w:val="22"/>
                <w:lang w:eastAsia="ru-RU"/>
              </w:rPr>
              <w:t>40,3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9635E58" w14:textId="77777777" w:rsidR="00542E72" w:rsidRDefault="00542E72">
            <w:pPr>
              <w:jc w:val="center"/>
            </w:pPr>
            <w:r>
              <w:rPr>
                <w:rFonts w:eastAsia="Times New Roman"/>
                <w:color w:val="333333"/>
                <w:sz w:val="22"/>
                <w:szCs w:val="22"/>
                <w:lang w:eastAsia="ru-RU"/>
              </w:rPr>
              <w:t>61,21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4272996" w14:textId="77777777" w:rsidR="00542E72" w:rsidRDefault="00542E72">
            <w:pPr>
              <w:jc w:val="center"/>
            </w:pPr>
            <w:r>
              <w:rPr>
                <w:rFonts w:eastAsia="Times New Roman"/>
                <w:color w:val="333333"/>
                <w:sz w:val="22"/>
                <w:szCs w:val="22"/>
                <w:lang w:eastAsia="ru-RU"/>
              </w:rPr>
              <w:t>62,4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D73549B" w14:textId="77777777" w:rsidR="00542E72" w:rsidRDefault="00542E72">
            <w:pPr>
              <w:jc w:val="center"/>
            </w:pPr>
            <w:r>
              <w:rPr>
                <w:rFonts w:eastAsia="Times New Roman"/>
                <w:color w:val="333333"/>
                <w:sz w:val="22"/>
                <w:szCs w:val="22"/>
                <w:lang w:eastAsia="ru-RU"/>
              </w:rPr>
              <w:t>68,88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C81947A" w14:textId="77777777" w:rsidR="00542E72" w:rsidRDefault="00542E72">
            <w:pPr>
              <w:jc w:val="center"/>
            </w:pPr>
            <w:r>
              <w:rPr>
                <w:rFonts w:eastAsia="Times New Roman"/>
                <w:color w:val="333333"/>
                <w:sz w:val="22"/>
                <w:szCs w:val="22"/>
                <w:lang w:eastAsia="ru-RU"/>
              </w:rPr>
              <w:t>42,09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229E1D0" w14:textId="77777777" w:rsidR="00542E72" w:rsidRDefault="00542E72">
            <w:pPr>
              <w:jc w:val="center"/>
            </w:pPr>
            <w:r>
              <w:rPr>
                <w:rFonts w:eastAsia="Times New Roman"/>
                <w:color w:val="333333"/>
                <w:sz w:val="22"/>
                <w:szCs w:val="22"/>
                <w:lang w:eastAsia="ru-RU"/>
              </w:rPr>
              <w:t>63,5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BC8CC11" w14:textId="77777777" w:rsidR="00542E72" w:rsidRDefault="00542E72">
            <w:pPr>
              <w:jc w:val="center"/>
            </w:pPr>
            <w:r>
              <w:rPr>
                <w:rFonts w:eastAsia="Times New Roman"/>
                <w:color w:val="333333"/>
                <w:sz w:val="22"/>
                <w:szCs w:val="22"/>
                <w:lang w:eastAsia="ru-RU"/>
              </w:rPr>
              <w:t>63,29</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71498A67" w14:textId="77777777" w:rsidR="00542E72" w:rsidRDefault="00542E72">
            <w:pPr>
              <w:jc w:val="center"/>
            </w:pPr>
            <w:r>
              <w:rPr>
                <w:rFonts w:eastAsia="Times New Roman"/>
                <w:color w:val="333333"/>
                <w:sz w:val="22"/>
                <w:szCs w:val="22"/>
                <w:lang w:eastAsia="ru-RU"/>
              </w:rPr>
              <w:t>35,4</w:t>
            </w:r>
          </w:p>
        </w:tc>
      </w:tr>
      <w:tr w:rsidR="00542E72" w14:paraId="335942E4"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152E9EB" w14:textId="77777777" w:rsidR="00542E72" w:rsidRDefault="00542E72">
            <w:pPr>
              <w:jc w:val="center"/>
            </w:pPr>
            <w:r>
              <w:rPr>
                <w:rFonts w:eastAsia="Times New Roman"/>
                <w:b/>
                <w:bCs/>
                <w:color w:val="333333"/>
                <w:sz w:val="22"/>
                <w:szCs w:val="22"/>
                <w:lang w:eastAsia="ru-RU"/>
              </w:rPr>
              <w:t>16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4E4BC21" w14:textId="77777777" w:rsidR="00542E72" w:rsidRDefault="00542E72">
            <w:pPr>
              <w:jc w:val="center"/>
            </w:pPr>
            <w:r>
              <w:rPr>
                <w:rFonts w:eastAsia="Times New Roman"/>
                <w:color w:val="333333"/>
                <w:sz w:val="22"/>
                <w:szCs w:val="22"/>
                <w:lang w:eastAsia="ru-RU"/>
              </w:rPr>
              <w:t>51,81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6121D13" w14:textId="77777777" w:rsidR="00542E72" w:rsidRDefault="00542E72">
            <w:pPr>
              <w:jc w:val="center"/>
            </w:pPr>
            <w:r>
              <w:rPr>
                <w:rFonts w:eastAsia="Times New Roman"/>
                <w:color w:val="333333"/>
                <w:sz w:val="22"/>
                <w:szCs w:val="22"/>
                <w:lang w:eastAsia="ru-RU"/>
              </w:rPr>
              <w:t>10,27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FF228A2" w14:textId="77777777" w:rsidR="00542E72" w:rsidRDefault="00542E72">
            <w:pPr>
              <w:jc w:val="center"/>
            </w:pPr>
            <w:r>
              <w:rPr>
                <w:rFonts w:eastAsia="Times New Roman"/>
                <w:color w:val="333333"/>
                <w:sz w:val="22"/>
                <w:szCs w:val="22"/>
                <w:lang w:eastAsia="ru-RU"/>
              </w:rPr>
              <w:t>61,96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80DBAAD" w14:textId="77777777" w:rsidR="00542E72" w:rsidRDefault="00542E72">
            <w:pPr>
              <w:jc w:val="center"/>
            </w:pPr>
            <w:r>
              <w:rPr>
                <w:rFonts w:eastAsia="Times New Roman"/>
                <w:color w:val="333333"/>
                <w:sz w:val="22"/>
                <w:szCs w:val="22"/>
                <w:lang w:eastAsia="ru-RU"/>
              </w:rPr>
              <w:t>10,69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1BF40EF" w14:textId="77777777" w:rsidR="00542E72" w:rsidRDefault="00542E72">
            <w:pPr>
              <w:jc w:val="center"/>
            </w:pPr>
            <w:r>
              <w:rPr>
                <w:rFonts w:eastAsia="Times New Roman"/>
                <w:color w:val="333333"/>
                <w:sz w:val="22"/>
                <w:szCs w:val="22"/>
                <w:lang w:eastAsia="ru-RU"/>
              </w:rPr>
              <w:t>49,8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12AF29C" w14:textId="77777777" w:rsidR="00542E72" w:rsidRDefault="00542E72">
            <w:pPr>
              <w:jc w:val="center"/>
            </w:pPr>
            <w:r>
              <w:rPr>
                <w:rFonts w:eastAsia="Times New Roman"/>
                <w:color w:val="333333"/>
                <w:sz w:val="22"/>
                <w:szCs w:val="22"/>
                <w:lang w:eastAsia="ru-RU"/>
              </w:rPr>
              <w:t>53,8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7A9FFB8" w14:textId="77777777" w:rsidR="00542E72" w:rsidRDefault="00542E72">
            <w:pPr>
              <w:jc w:val="center"/>
            </w:pPr>
            <w:r>
              <w:rPr>
                <w:rFonts w:eastAsia="Times New Roman"/>
                <w:color w:val="333333"/>
                <w:sz w:val="22"/>
                <w:szCs w:val="22"/>
                <w:lang w:eastAsia="ru-RU"/>
              </w:rPr>
              <w:t>60,76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FC426C2" w14:textId="77777777" w:rsidR="00542E72" w:rsidRDefault="00542E72">
            <w:pPr>
              <w:jc w:val="center"/>
            </w:pPr>
            <w:r>
              <w:rPr>
                <w:rFonts w:eastAsia="Times New Roman"/>
                <w:color w:val="333333"/>
                <w:sz w:val="22"/>
                <w:szCs w:val="22"/>
                <w:lang w:eastAsia="ru-RU"/>
              </w:rPr>
              <w:t>8,32</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230FE1E1" w14:textId="77777777" w:rsidR="00542E72" w:rsidRDefault="00542E72">
            <w:pPr>
              <w:jc w:val="center"/>
            </w:pPr>
            <w:r>
              <w:rPr>
                <w:rFonts w:eastAsia="Times New Roman"/>
                <w:color w:val="333333"/>
                <w:sz w:val="22"/>
                <w:szCs w:val="22"/>
                <w:lang w:eastAsia="ru-RU"/>
              </w:rPr>
              <w:t>59,8</w:t>
            </w:r>
          </w:p>
        </w:tc>
      </w:tr>
      <w:tr w:rsidR="00542E72" w14:paraId="4764FF8C"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267E99E" w14:textId="77777777" w:rsidR="00542E72" w:rsidRDefault="00542E72">
            <w:pPr>
              <w:jc w:val="center"/>
            </w:pPr>
            <w:r>
              <w:rPr>
                <w:rFonts w:eastAsia="Times New Roman"/>
                <w:b/>
                <w:bCs/>
                <w:color w:val="333333"/>
                <w:sz w:val="22"/>
                <w:szCs w:val="22"/>
                <w:lang w:eastAsia="ru-RU"/>
              </w:rPr>
              <w:t>17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779FC22" w14:textId="77777777" w:rsidR="00542E72" w:rsidRDefault="00542E72">
            <w:pPr>
              <w:jc w:val="center"/>
            </w:pPr>
            <w:r>
              <w:rPr>
                <w:rFonts w:eastAsia="Times New Roman"/>
                <w:color w:val="333333"/>
                <w:sz w:val="22"/>
                <w:szCs w:val="22"/>
                <w:lang w:eastAsia="ru-RU"/>
              </w:rPr>
              <w:t>49,9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DCA84DC" w14:textId="77777777" w:rsidR="00542E72" w:rsidRDefault="00542E72">
            <w:pPr>
              <w:jc w:val="center"/>
            </w:pPr>
            <w:r>
              <w:rPr>
                <w:rFonts w:eastAsia="Times New Roman"/>
                <w:color w:val="333333"/>
                <w:sz w:val="22"/>
                <w:szCs w:val="22"/>
                <w:lang w:eastAsia="ru-RU"/>
              </w:rPr>
              <w:t>56,46</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D57DAF7" w14:textId="77777777" w:rsidR="00542E72" w:rsidRDefault="00542E72">
            <w:pPr>
              <w:jc w:val="center"/>
            </w:pPr>
            <w:r>
              <w:rPr>
                <w:rFonts w:eastAsia="Times New Roman"/>
                <w:color w:val="333333"/>
                <w:sz w:val="22"/>
                <w:szCs w:val="22"/>
                <w:lang w:eastAsia="ru-RU"/>
              </w:rPr>
              <w:t>41,62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E7816E9" w14:textId="77777777" w:rsidR="00542E72" w:rsidRDefault="00542E72">
            <w:pPr>
              <w:jc w:val="center"/>
            </w:pPr>
            <w:r>
              <w:rPr>
                <w:rFonts w:eastAsia="Times New Roman"/>
                <w:color w:val="333333"/>
                <w:sz w:val="22"/>
                <w:szCs w:val="22"/>
                <w:lang w:eastAsia="ru-RU"/>
              </w:rPr>
              <w:t>54,2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013D91D" w14:textId="77777777" w:rsidR="00542E72" w:rsidRDefault="00542E72">
            <w:pPr>
              <w:jc w:val="center"/>
            </w:pPr>
            <w:r>
              <w:rPr>
                <w:rFonts w:eastAsia="Times New Roman"/>
                <w:color w:val="333333"/>
                <w:sz w:val="22"/>
                <w:szCs w:val="22"/>
                <w:lang w:eastAsia="ru-RU"/>
              </w:rPr>
              <w:t>36,95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47CF9A9" w14:textId="77777777" w:rsidR="00542E72" w:rsidRDefault="00542E72">
            <w:pPr>
              <w:jc w:val="center"/>
            </w:pPr>
            <w:r>
              <w:rPr>
                <w:rFonts w:eastAsia="Times New Roman"/>
                <w:color w:val="333333"/>
                <w:sz w:val="22"/>
                <w:szCs w:val="22"/>
                <w:lang w:eastAsia="ru-RU"/>
              </w:rPr>
              <w:t>57,91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982B736" w14:textId="77777777" w:rsidR="00542E72" w:rsidRDefault="00542E72">
            <w:pPr>
              <w:jc w:val="center"/>
            </w:pPr>
            <w:r>
              <w:rPr>
                <w:rFonts w:eastAsia="Times New Roman"/>
                <w:color w:val="333333"/>
                <w:sz w:val="22"/>
                <w:szCs w:val="22"/>
                <w:lang w:eastAsia="ru-RU"/>
              </w:rPr>
              <w:t>34,6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6BB8543" w14:textId="77777777" w:rsidR="00542E72" w:rsidRDefault="00542E72">
            <w:pPr>
              <w:jc w:val="center"/>
            </w:pPr>
            <w:r>
              <w:rPr>
                <w:rFonts w:eastAsia="Times New Roman"/>
                <w:color w:val="333333"/>
                <w:sz w:val="22"/>
                <w:szCs w:val="22"/>
                <w:lang w:eastAsia="ru-RU"/>
              </w:rPr>
              <w:t>52,13</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2F40B5E" w14:textId="77777777" w:rsidR="00542E72" w:rsidRDefault="00542E72">
            <w:pPr>
              <w:jc w:val="center"/>
            </w:pPr>
            <w:r>
              <w:rPr>
                <w:rFonts w:eastAsia="Times New Roman"/>
                <w:color w:val="333333"/>
                <w:sz w:val="22"/>
                <w:szCs w:val="22"/>
                <w:lang w:eastAsia="ru-RU"/>
              </w:rPr>
              <w:t>55,6</w:t>
            </w:r>
          </w:p>
        </w:tc>
      </w:tr>
      <w:tr w:rsidR="00542E72" w14:paraId="250EC809"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8AC7501" w14:textId="77777777" w:rsidR="00542E72" w:rsidRDefault="00542E72">
            <w:pPr>
              <w:jc w:val="center"/>
            </w:pPr>
            <w:r>
              <w:rPr>
                <w:rFonts w:eastAsia="Times New Roman"/>
                <w:b/>
                <w:bCs/>
                <w:color w:val="333333"/>
                <w:sz w:val="22"/>
                <w:szCs w:val="22"/>
                <w:lang w:eastAsia="ru-RU"/>
              </w:rPr>
              <w:t>18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B11645B" w14:textId="77777777" w:rsidR="00542E72" w:rsidRDefault="00542E72">
            <w:pPr>
              <w:jc w:val="center"/>
            </w:pPr>
            <w:r>
              <w:rPr>
                <w:rFonts w:eastAsia="Times New Roman"/>
                <w:color w:val="333333"/>
                <w:sz w:val="22"/>
                <w:szCs w:val="22"/>
                <w:lang w:eastAsia="ru-RU"/>
              </w:rPr>
              <w:t>23,81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543CB5A" w14:textId="77777777" w:rsidR="00542E72" w:rsidRDefault="00542E72">
            <w:pPr>
              <w:jc w:val="center"/>
            </w:pPr>
            <w:r>
              <w:rPr>
                <w:rFonts w:eastAsia="Times New Roman"/>
                <w:color w:val="333333"/>
                <w:sz w:val="22"/>
                <w:szCs w:val="22"/>
                <w:lang w:eastAsia="ru-RU"/>
              </w:rPr>
              <w:t>29,85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4DD22CC" w14:textId="77777777" w:rsidR="00542E72" w:rsidRDefault="00542E72">
            <w:pPr>
              <w:jc w:val="center"/>
            </w:pPr>
            <w:r>
              <w:rPr>
                <w:rFonts w:eastAsia="Times New Roman"/>
                <w:color w:val="333333"/>
                <w:sz w:val="22"/>
                <w:szCs w:val="22"/>
                <w:lang w:eastAsia="ru-RU"/>
              </w:rPr>
              <w:t>20,53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28CC38D" w14:textId="77777777" w:rsidR="00542E72" w:rsidRDefault="00542E72">
            <w:pPr>
              <w:jc w:val="center"/>
            </w:pPr>
            <w:r>
              <w:rPr>
                <w:rFonts w:eastAsia="Times New Roman"/>
                <w:color w:val="333333"/>
                <w:sz w:val="22"/>
                <w:szCs w:val="22"/>
                <w:lang w:eastAsia="ru-RU"/>
              </w:rPr>
              <w:t>22,9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D36D117" w14:textId="77777777" w:rsidR="00542E72" w:rsidRDefault="00542E72">
            <w:pPr>
              <w:jc w:val="center"/>
            </w:pPr>
            <w:r>
              <w:rPr>
                <w:rFonts w:eastAsia="Times New Roman"/>
                <w:color w:val="333333"/>
                <w:sz w:val="22"/>
                <w:szCs w:val="22"/>
                <w:lang w:eastAsia="ru-RU"/>
              </w:rPr>
              <w:t>18,88</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B00232B" w14:textId="77777777" w:rsidR="00542E72" w:rsidRDefault="00542E72">
            <w:pPr>
              <w:jc w:val="center"/>
            </w:pPr>
            <w:r>
              <w:rPr>
                <w:rFonts w:eastAsia="Times New Roman"/>
                <w:color w:val="333333"/>
                <w:sz w:val="22"/>
                <w:szCs w:val="22"/>
                <w:lang w:eastAsia="ru-RU"/>
              </w:rPr>
              <w:t>23,61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F51EADC" w14:textId="77777777" w:rsidR="00542E72" w:rsidRDefault="00542E72">
            <w:pPr>
              <w:jc w:val="center"/>
            </w:pPr>
            <w:r>
              <w:rPr>
                <w:rFonts w:eastAsia="Times New Roman"/>
                <w:color w:val="333333"/>
                <w:sz w:val="22"/>
                <w:szCs w:val="22"/>
                <w:lang w:eastAsia="ru-RU"/>
              </w:rPr>
              <w:t>28,69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4ABC347" w14:textId="77777777" w:rsidR="00542E72" w:rsidRDefault="00542E72">
            <w:pPr>
              <w:jc w:val="center"/>
            </w:pPr>
            <w:r>
              <w:rPr>
                <w:rFonts w:eastAsia="Times New Roman"/>
                <w:color w:val="333333"/>
                <w:sz w:val="22"/>
                <w:szCs w:val="22"/>
                <w:lang w:eastAsia="ru-RU"/>
              </w:rPr>
              <w:t>26,17</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0C6F4DF8" w14:textId="77777777" w:rsidR="00542E72" w:rsidRDefault="00542E72">
            <w:pPr>
              <w:jc w:val="center"/>
            </w:pPr>
            <w:r>
              <w:rPr>
                <w:rFonts w:eastAsia="Times New Roman"/>
                <w:color w:val="333333"/>
                <w:sz w:val="22"/>
                <w:szCs w:val="22"/>
                <w:lang w:eastAsia="ru-RU"/>
              </w:rPr>
              <w:t>27,4</w:t>
            </w:r>
          </w:p>
        </w:tc>
      </w:tr>
      <w:tr w:rsidR="00542E72" w14:paraId="04BF6CE8"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1CC9CD" w14:textId="77777777" w:rsidR="00542E72" w:rsidRDefault="00542E72">
            <w:pPr>
              <w:jc w:val="center"/>
            </w:pPr>
            <w:r>
              <w:rPr>
                <w:rFonts w:eastAsia="Times New Roman"/>
                <w:b/>
                <w:bCs/>
                <w:color w:val="333333"/>
                <w:sz w:val="22"/>
                <w:szCs w:val="22"/>
                <w:lang w:eastAsia="ru-RU"/>
              </w:rPr>
              <w:t>19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27690B8" w14:textId="77777777" w:rsidR="00542E72" w:rsidRDefault="00542E72">
            <w:pPr>
              <w:jc w:val="center"/>
            </w:pPr>
            <w:r>
              <w:rPr>
                <w:rFonts w:eastAsia="Times New Roman"/>
                <w:color w:val="333333"/>
                <w:sz w:val="22"/>
                <w:szCs w:val="22"/>
                <w:lang w:eastAsia="ru-RU"/>
              </w:rPr>
              <w:t>36,95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99AB51D" w14:textId="77777777" w:rsidR="00542E72" w:rsidRDefault="00542E72">
            <w:pPr>
              <w:jc w:val="center"/>
            </w:pPr>
            <w:r>
              <w:rPr>
                <w:rFonts w:eastAsia="Times New Roman"/>
                <w:color w:val="333333"/>
                <w:sz w:val="22"/>
                <w:szCs w:val="22"/>
                <w:lang w:eastAsia="ru-RU"/>
              </w:rPr>
              <w:t>30,99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F23044F" w14:textId="77777777" w:rsidR="00542E72" w:rsidRDefault="00542E72">
            <w:pPr>
              <w:jc w:val="center"/>
            </w:pPr>
            <w:r>
              <w:rPr>
                <w:rFonts w:eastAsia="Times New Roman"/>
                <w:color w:val="333333"/>
                <w:sz w:val="22"/>
                <w:szCs w:val="22"/>
                <w:lang w:eastAsia="ru-RU"/>
              </w:rPr>
              <w:t>48,02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D691E52" w14:textId="77777777" w:rsidR="00542E72" w:rsidRDefault="00542E72">
            <w:pPr>
              <w:jc w:val="center"/>
            </w:pPr>
            <w:r>
              <w:rPr>
                <w:rFonts w:eastAsia="Times New Roman"/>
                <w:color w:val="333333"/>
                <w:sz w:val="22"/>
                <w:szCs w:val="22"/>
                <w:lang w:eastAsia="ru-RU"/>
              </w:rPr>
              <w:t>45,23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4BCFE89" w14:textId="77777777" w:rsidR="00542E72" w:rsidRDefault="00542E72">
            <w:pPr>
              <w:jc w:val="center"/>
            </w:pPr>
            <w:r>
              <w:rPr>
                <w:rFonts w:eastAsia="Times New Roman"/>
                <w:color w:val="333333"/>
                <w:sz w:val="22"/>
                <w:szCs w:val="22"/>
                <w:lang w:eastAsia="ru-RU"/>
              </w:rPr>
              <w:t>38,35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417DCA4D" w14:textId="77777777" w:rsidR="00542E72" w:rsidRDefault="00542E72">
            <w:pPr>
              <w:jc w:val="center"/>
            </w:pPr>
            <w:r>
              <w:rPr>
                <w:rFonts w:eastAsia="Times New Roman"/>
                <w:color w:val="333333"/>
                <w:sz w:val="22"/>
                <w:szCs w:val="22"/>
                <w:lang w:eastAsia="ru-RU"/>
              </w:rPr>
              <w:t>38,81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1C6C178" w14:textId="77777777" w:rsidR="00542E72" w:rsidRDefault="00542E72">
            <w:pPr>
              <w:jc w:val="center"/>
            </w:pPr>
            <w:r>
              <w:rPr>
                <w:rFonts w:eastAsia="Times New Roman"/>
                <w:color w:val="333333"/>
                <w:sz w:val="22"/>
                <w:szCs w:val="22"/>
                <w:lang w:eastAsia="ru-RU"/>
              </w:rPr>
              <w:t>30,59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0F8D5BD" w14:textId="77777777" w:rsidR="00542E72" w:rsidRDefault="00542E72">
            <w:pPr>
              <w:jc w:val="center"/>
            </w:pPr>
            <w:r>
              <w:rPr>
                <w:rFonts w:eastAsia="Times New Roman"/>
                <w:color w:val="333333"/>
                <w:sz w:val="22"/>
                <w:szCs w:val="22"/>
                <w:lang w:eastAsia="ru-RU"/>
              </w:rPr>
              <w:t>39,96</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352C6F87" w14:textId="77777777" w:rsidR="00542E72" w:rsidRDefault="00542E72">
            <w:pPr>
              <w:jc w:val="center"/>
            </w:pPr>
            <w:r>
              <w:rPr>
                <w:rFonts w:eastAsia="Times New Roman"/>
                <w:color w:val="333333"/>
                <w:sz w:val="22"/>
                <w:szCs w:val="22"/>
                <w:lang w:eastAsia="ru-RU"/>
              </w:rPr>
              <w:t>29</w:t>
            </w:r>
          </w:p>
        </w:tc>
      </w:tr>
      <w:tr w:rsidR="00542E72" w14:paraId="05C9D57A"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EC1B21C" w14:textId="77777777" w:rsidR="00542E72" w:rsidRDefault="00542E72">
            <w:pPr>
              <w:jc w:val="center"/>
            </w:pPr>
            <w:r>
              <w:rPr>
                <w:rFonts w:eastAsia="Times New Roman"/>
                <w:b/>
                <w:bCs/>
                <w:color w:val="333333"/>
                <w:sz w:val="22"/>
                <w:szCs w:val="22"/>
                <w:lang w:eastAsia="ru-RU"/>
              </w:rPr>
              <w:t>20</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7DAADFF" w14:textId="77777777" w:rsidR="00542E72" w:rsidRDefault="00542E72">
            <w:pPr>
              <w:jc w:val="center"/>
            </w:pPr>
            <w:r>
              <w:rPr>
                <w:rFonts w:eastAsia="Times New Roman"/>
                <w:color w:val="333333"/>
                <w:sz w:val="22"/>
                <w:szCs w:val="22"/>
                <w:lang w:eastAsia="ru-RU"/>
              </w:rPr>
              <w:t>8,38</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B51D09A" w14:textId="77777777" w:rsidR="00542E72" w:rsidRDefault="00542E72">
            <w:pPr>
              <w:jc w:val="center"/>
            </w:pPr>
            <w:r>
              <w:rPr>
                <w:rFonts w:eastAsia="Times New Roman"/>
                <w:color w:val="333333"/>
                <w:sz w:val="22"/>
                <w:szCs w:val="22"/>
                <w:lang w:eastAsia="ru-RU"/>
              </w:rPr>
              <w:t>35,36</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CBC69ED" w14:textId="77777777" w:rsidR="00542E72" w:rsidRDefault="00542E72">
            <w:pPr>
              <w:jc w:val="center"/>
            </w:pPr>
            <w:r>
              <w:rPr>
                <w:rFonts w:eastAsia="Times New Roman"/>
                <w:color w:val="333333"/>
                <w:sz w:val="22"/>
                <w:szCs w:val="22"/>
                <w:lang w:eastAsia="ru-RU"/>
              </w:rPr>
              <w:t>70,62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3389BF6" w14:textId="77777777" w:rsidR="00542E72" w:rsidRDefault="00542E72">
            <w:pPr>
              <w:jc w:val="center"/>
            </w:pPr>
            <w:r>
              <w:rPr>
                <w:rFonts w:eastAsia="Times New Roman"/>
                <w:color w:val="333333"/>
                <w:sz w:val="22"/>
                <w:szCs w:val="22"/>
                <w:lang w:eastAsia="ru-RU"/>
              </w:rPr>
              <w:t>37,6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DC417A9" w14:textId="77777777" w:rsidR="00542E72" w:rsidRDefault="00542E72">
            <w:pPr>
              <w:jc w:val="center"/>
            </w:pPr>
            <w:r>
              <w:rPr>
                <w:rFonts w:eastAsia="Times New Roman"/>
                <w:color w:val="333333"/>
                <w:sz w:val="22"/>
                <w:szCs w:val="22"/>
                <w:lang w:eastAsia="ru-RU"/>
              </w:rPr>
              <w:t>66,87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16CCB2CC" w14:textId="77777777" w:rsidR="00542E72" w:rsidRDefault="00542E72">
            <w:pPr>
              <w:jc w:val="center"/>
            </w:pPr>
            <w:r>
              <w:rPr>
                <w:rFonts w:eastAsia="Times New Roman"/>
                <w:color w:val="333333"/>
                <w:sz w:val="22"/>
                <w:szCs w:val="22"/>
                <w:lang w:eastAsia="ru-RU"/>
              </w:rPr>
              <w:t>7,39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5F3EE16" w14:textId="77777777" w:rsidR="00542E72" w:rsidRDefault="00542E72">
            <w:pPr>
              <w:jc w:val="center"/>
            </w:pPr>
            <w:r>
              <w:rPr>
                <w:rFonts w:eastAsia="Times New Roman"/>
                <w:color w:val="333333"/>
                <w:sz w:val="22"/>
                <w:szCs w:val="22"/>
                <w:lang w:eastAsia="ru-RU"/>
              </w:rPr>
              <w:t>62,66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A01A1C0" w14:textId="77777777" w:rsidR="00542E72" w:rsidRDefault="00542E72">
            <w:pPr>
              <w:jc w:val="center"/>
            </w:pPr>
            <w:r>
              <w:rPr>
                <w:rFonts w:eastAsia="Times New Roman"/>
                <w:color w:val="333333"/>
                <w:sz w:val="22"/>
                <w:szCs w:val="22"/>
                <w:lang w:eastAsia="ru-RU"/>
              </w:rPr>
              <w:t>7,1</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BA721D5" w14:textId="77777777" w:rsidR="00542E72" w:rsidRDefault="00542E72">
            <w:pPr>
              <w:jc w:val="center"/>
            </w:pPr>
            <w:r>
              <w:rPr>
                <w:rFonts w:eastAsia="Times New Roman"/>
                <w:color w:val="333333"/>
                <w:sz w:val="22"/>
                <w:szCs w:val="22"/>
                <w:lang w:eastAsia="ru-RU"/>
              </w:rPr>
              <w:t>33,4</w:t>
            </w:r>
          </w:p>
        </w:tc>
      </w:tr>
      <w:tr w:rsidR="00542E72" w14:paraId="48496FFB"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B0F6EC8" w14:textId="77777777" w:rsidR="00542E72" w:rsidRDefault="00542E72">
            <w:pPr>
              <w:jc w:val="center"/>
            </w:pPr>
            <w:r>
              <w:rPr>
                <w:rFonts w:eastAsia="Times New Roman"/>
                <w:b/>
                <w:bCs/>
                <w:color w:val="333333"/>
                <w:sz w:val="22"/>
                <w:szCs w:val="22"/>
                <w:lang w:eastAsia="ru-RU"/>
              </w:rPr>
              <w:t>21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A19B0BF" w14:textId="77777777" w:rsidR="00542E72" w:rsidRDefault="00542E72">
            <w:pPr>
              <w:jc w:val="center"/>
            </w:pPr>
            <w:r>
              <w:rPr>
                <w:rFonts w:eastAsia="Times New Roman"/>
                <w:color w:val="333333"/>
                <w:sz w:val="22"/>
                <w:szCs w:val="22"/>
                <w:lang w:eastAsia="ru-RU"/>
              </w:rPr>
              <w:t>41,52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69E4ACF" w14:textId="77777777" w:rsidR="00542E72" w:rsidRDefault="00542E72">
            <w:pPr>
              <w:jc w:val="center"/>
            </w:pPr>
            <w:r>
              <w:rPr>
                <w:rFonts w:eastAsia="Times New Roman"/>
                <w:color w:val="333333"/>
                <w:sz w:val="22"/>
                <w:szCs w:val="22"/>
                <w:lang w:eastAsia="ru-RU"/>
              </w:rPr>
              <w:t>40,49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51A89C3F" w14:textId="77777777" w:rsidR="00542E72" w:rsidRDefault="00542E72">
            <w:pPr>
              <w:jc w:val="center"/>
            </w:pPr>
            <w:r>
              <w:rPr>
                <w:rFonts w:eastAsia="Times New Roman"/>
                <w:color w:val="333333"/>
                <w:sz w:val="22"/>
                <w:szCs w:val="22"/>
                <w:lang w:eastAsia="ru-RU"/>
              </w:rPr>
              <w:t>27,5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C7F0DCE" w14:textId="77777777" w:rsidR="00542E72" w:rsidRDefault="00542E72">
            <w:pPr>
              <w:jc w:val="center"/>
            </w:pPr>
            <w:r>
              <w:rPr>
                <w:rFonts w:eastAsia="Times New Roman"/>
                <w:color w:val="333333"/>
                <w:sz w:val="22"/>
                <w:szCs w:val="22"/>
                <w:lang w:eastAsia="ru-RU"/>
              </w:rPr>
              <w:t>40,46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1416769" w14:textId="77777777" w:rsidR="00542E72" w:rsidRDefault="00542E72">
            <w:pPr>
              <w:jc w:val="center"/>
            </w:pPr>
            <w:r>
              <w:rPr>
                <w:rFonts w:eastAsia="Times New Roman"/>
                <w:color w:val="333333"/>
                <w:sz w:val="22"/>
                <w:szCs w:val="22"/>
                <w:lang w:eastAsia="ru-RU"/>
              </w:rPr>
              <w:t>24,5</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528FD3E" w14:textId="77777777" w:rsidR="00542E72" w:rsidRDefault="00542E72">
            <w:pPr>
              <w:jc w:val="center"/>
            </w:pPr>
            <w:r>
              <w:rPr>
                <w:rFonts w:eastAsia="Times New Roman"/>
                <w:color w:val="333333"/>
                <w:sz w:val="22"/>
                <w:szCs w:val="22"/>
                <w:lang w:eastAsia="ru-RU"/>
              </w:rPr>
              <w:t>45,17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087DBB0" w14:textId="77777777" w:rsidR="00542E72" w:rsidRDefault="00542E72">
            <w:pPr>
              <w:jc w:val="center"/>
            </w:pPr>
            <w:r>
              <w:rPr>
                <w:rFonts w:eastAsia="Times New Roman"/>
                <w:color w:val="333333"/>
                <w:sz w:val="22"/>
                <w:szCs w:val="22"/>
                <w:lang w:eastAsia="ru-RU"/>
              </w:rPr>
              <w:t>22,15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703B033" w14:textId="77777777" w:rsidR="00542E72" w:rsidRDefault="00542E72">
            <w:pPr>
              <w:jc w:val="center"/>
            </w:pPr>
            <w:r>
              <w:rPr>
                <w:rFonts w:eastAsia="Times New Roman"/>
                <w:color w:val="333333"/>
                <w:sz w:val="22"/>
                <w:szCs w:val="22"/>
                <w:lang w:eastAsia="ru-RU"/>
              </w:rPr>
              <w:t>36,92</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738B7662" w14:textId="77777777" w:rsidR="00542E72" w:rsidRDefault="00542E72">
            <w:pPr>
              <w:jc w:val="center"/>
            </w:pPr>
            <w:r>
              <w:rPr>
                <w:rFonts w:eastAsia="Times New Roman"/>
                <w:color w:val="333333"/>
                <w:sz w:val="22"/>
                <w:szCs w:val="22"/>
                <w:lang w:eastAsia="ru-RU"/>
              </w:rPr>
              <w:t>43,8</w:t>
            </w:r>
          </w:p>
        </w:tc>
      </w:tr>
      <w:tr w:rsidR="00542E72" w14:paraId="42BD28DC"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459DD0E" w14:textId="77777777" w:rsidR="00542E72" w:rsidRDefault="00542E72">
            <w:pPr>
              <w:jc w:val="center"/>
            </w:pPr>
            <w:r>
              <w:rPr>
                <w:rFonts w:eastAsia="Times New Roman"/>
                <w:b/>
                <w:bCs/>
                <w:color w:val="333333"/>
                <w:sz w:val="22"/>
                <w:szCs w:val="22"/>
                <w:lang w:eastAsia="ru-RU"/>
              </w:rPr>
              <w:t>22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6823901" w14:textId="77777777" w:rsidR="00542E72" w:rsidRDefault="00542E72">
            <w:pPr>
              <w:jc w:val="center"/>
            </w:pPr>
            <w:r>
              <w:rPr>
                <w:rFonts w:eastAsia="Times New Roman"/>
                <w:color w:val="333333"/>
                <w:sz w:val="22"/>
                <w:szCs w:val="22"/>
                <w:lang w:eastAsia="ru-RU"/>
              </w:rPr>
              <w:t>39,52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CD1A9D1" w14:textId="77777777" w:rsidR="00542E72" w:rsidRDefault="00542E72">
            <w:pPr>
              <w:jc w:val="center"/>
            </w:pPr>
            <w:r>
              <w:rPr>
                <w:rFonts w:eastAsia="Times New Roman"/>
                <w:color w:val="333333"/>
                <w:sz w:val="22"/>
                <w:szCs w:val="22"/>
                <w:lang w:eastAsia="ru-RU"/>
              </w:rPr>
              <w:t>34,79</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26C7138" w14:textId="77777777" w:rsidR="00542E72" w:rsidRDefault="00542E72">
            <w:pPr>
              <w:jc w:val="center"/>
            </w:pPr>
            <w:r>
              <w:rPr>
                <w:rFonts w:eastAsia="Times New Roman"/>
                <w:color w:val="333333"/>
                <w:sz w:val="22"/>
                <w:szCs w:val="22"/>
                <w:lang w:eastAsia="ru-RU"/>
              </w:rPr>
              <w:t>36,63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5405751" w14:textId="77777777" w:rsidR="00542E72" w:rsidRDefault="00542E72">
            <w:pPr>
              <w:jc w:val="center"/>
            </w:pPr>
            <w:r>
              <w:rPr>
                <w:rFonts w:eastAsia="Times New Roman"/>
                <w:color w:val="333333"/>
                <w:sz w:val="22"/>
                <w:szCs w:val="22"/>
                <w:lang w:eastAsia="ru-RU"/>
              </w:rPr>
              <w:t>37,5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062C6CC" w14:textId="77777777" w:rsidR="00542E72" w:rsidRDefault="00542E72">
            <w:pPr>
              <w:jc w:val="center"/>
            </w:pPr>
            <w:r>
              <w:rPr>
                <w:rFonts w:eastAsia="Times New Roman"/>
                <w:color w:val="333333"/>
                <w:sz w:val="22"/>
                <w:szCs w:val="22"/>
                <w:lang w:eastAsia="ru-RU"/>
              </w:rPr>
              <w:t>34,54</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8714A11" w14:textId="77777777" w:rsidR="00542E72" w:rsidRDefault="00542E72">
            <w:pPr>
              <w:jc w:val="center"/>
            </w:pPr>
            <w:r>
              <w:rPr>
                <w:rFonts w:eastAsia="Times New Roman"/>
                <w:color w:val="333333"/>
                <w:sz w:val="22"/>
                <w:szCs w:val="22"/>
                <w:lang w:eastAsia="ru-RU"/>
              </w:rPr>
              <w:t>36,34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D332C5E" w14:textId="77777777" w:rsidR="00542E72" w:rsidRDefault="00542E72">
            <w:pPr>
              <w:jc w:val="center"/>
            </w:pPr>
            <w:r>
              <w:rPr>
                <w:rFonts w:eastAsia="Times New Roman"/>
                <w:color w:val="333333"/>
                <w:sz w:val="22"/>
                <w:szCs w:val="22"/>
                <w:lang w:eastAsia="ru-RU"/>
              </w:rPr>
              <w:t>39,66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F39E2D8" w14:textId="77777777" w:rsidR="00542E72" w:rsidRDefault="00542E72">
            <w:pPr>
              <w:jc w:val="center"/>
            </w:pPr>
            <w:r>
              <w:rPr>
                <w:rFonts w:eastAsia="Times New Roman"/>
                <w:color w:val="333333"/>
                <w:sz w:val="22"/>
                <w:szCs w:val="22"/>
                <w:lang w:eastAsia="ru-RU"/>
              </w:rPr>
              <w:t>33,77</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7AC06A5B" w14:textId="77777777" w:rsidR="00542E72" w:rsidRDefault="00542E72">
            <w:pPr>
              <w:jc w:val="center"/>
            </w:pPr>
            <w:r>
              <w:rPr>
                <w:rFonts w:eastAsia="Times New Roman"/>
                <w:color w:val="333333"/>
                <w:sz w:val="22"/>
                <w:szCs w:val="22"/>
                <w:lang w:eastAsia="ru-RU"/>
              </w:rPr>
              <w:t>32,8</w:t>
            </w:r>
          </w:p>
        </w:tc>
      </w:tr>
      <w:tr w:rsidR="00542E72" w14:paraId="578C30E3"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6DD546E0" w14:textId="77777777" w:rsidR="00542E72" w:rsidRDefault="00542E72">
            <w:pPr>
              <w:jc w:val="center"/>
            </w:pPr>
            <w:r>
              <w:rPr>
                <w:rFonts w:eastAsia="Times New Roman"/>
                <w:b/>
                <w:bCs/>
                <w:color w:val="333333"/>
                <w:sz w:val="22"/>
                <w:szCs w:val="22"/>
                <w:lang w:eastAsia="ru-RU"/>
              </w:rPr>
              <w:t>23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A0D001A" w14:textId="77777777" w:rsidR="00542E72" w:rsidRDefault="00542E72">
            <w:pPr>
              <w:jc w:val="center"/>
            </w:pPr>
            <w:r>
              <w:rPr>
                <w:rFonts w:eastAsia="Times New Roman"/>
                <w:color w:val="333333"/>
                <w:sz w:val="22"/>
                <w:szCs w:val="22"/>
                <w:lang w:eastAsia="ru-RU"/>
              </w:rPr>
              <w:t>44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FC9C1AE" w14:textId="77777777" w:rsidR="00542E72" w:rsidRDefault="00542E72">
            <w:pPr>
              <w:jc w:val="center"/>
            </w:pPr>
            <w:r>
              <w:rPr>
                <w:rFonts w:eastAsia="Times New Roman"/>
                <w:color w:val="333333"/>
                <w:sz w:val="22"/>
                <w:szCs w:val="22"/>
                <w:lang w:eastAsia="ru-RU"/>
              </w:rPr>
              <w:t>68,63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A18210E" w14:textId="77777777" w:rsidR="00542E72" w:rsidRDefault="00542E72">
            <w:pPr>
              <w:jc w:val="center"/>
            </w:pPr>
            <w:r>
              <w:rPr>
                <w:rFonts w:eastAsia="Times New Roman"/>
                <w:color w:val="333333"/>
                <w:sz w:val="22"/>
                <w:szCs w:val="22"/>
                <w:lang w:eastAsia="ru-RU"/>
              </w:rPr>
              <w:t>41,24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AB8DEB1" w14:textId="77777777" w:rsidR="00542E72" w:rsidRDefault="00542E72">
            <w:pPr>
              <w:jc w:val="center"/>
            </w:pPr>
            <w:r>
              <w:rPr>
                <w:rFonts w:eastAsia="Times New Roman"/>
                <w:color w:val="333333"/>
                <w:sz w:val="22"/>
                <w:szCs w:val="22"/>
                <w:lang w:eastAsia="ru-RU"/>
              </w:rPr>
              <w:t>39,5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1440685" w14:textId="77777777" w:rsidR="00542E72" w:rsidRDefault="00542E72">
            <w:pPr>
              <w:jc w:val="center"/>
            </w:pPr>
            <w:r>
              <w:rPr>
                <w:rFonts w:eastAsia="Times New Roman"/>
                <w:color w:val="333333"/>
                <w:sz w:val="22"/>
                <w:szCs w:val="22"/>
                <w:lang w:eastAsia="ru-RU"/>
              </w:rPr>
              <w:t>39,56</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9BAC41B" w14:textId="77777777" w:rsidR="00542E72" w:rsidRDefault="00542E72">
            <w:pPr>
              <w:jc w:val="center"/>
            </w:pPr>
            <w:r>
              <w:rPr>
                <w:rFonts w:eastAsia="Times New Roman"/>
                <w:color w:val="333333"/>
                <w:sz w:val="22"/>
                <w:szCs w:val="22"/>
                <w:lang w:eastAsia="ru-RU"/>
              </w:rPr>
              <w:t>74,54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D020497" w14:textId="77777777" w:rsidR="00542E72" w:rsidRDefault="00542E72">
            <w:pPr>
              <w:jc w:val="center"/>
            </w:pPr>
            <w:r>
              <w:rPr>
                <w:rFonts w:eastAsia="Times New Roman"/>
                <w:color w:val="333333"/>
                <w:sz w:val="22"/>
                <w:szCs w:val="22"/>
                <w:lang w:eastAsia="ru-RU"/>
              </w:rPr>
              <w:t>35,65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17716D1" w14:textId="77777777" w:rsidR="00542E72" w:rsidRDefault="00542E72">
            <w:pPr>
              <w:jc w:val="center"/>
            </w:pPr>
            <w:r>
              <w:rPr>
                <w:rFonts w:eastAsia="Times New Roman"/>
                <w:color w:val="333333"/>
                <w:sz w:val="22"/>
                <w:szCs w:val="22"/>
                <w:lang w:eastAsia="ru-RU"/>
              </w:rPr>
              <w:t>74,85</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0B33F31" w14:textId="77777777" w:rsidR="00542E72" w:rsidRDefault="00542E72">
            <w:pPr>
              <w:jc w:val="center"/>
            </w:pPr>
            <w:r>
              <w:rPr>
                <w:rFonts w:eastAsia="Times New Roman"/>
                <w:color w:val="333333"/>
                <w:sz w:val="22"/>
                <w:szCs w:val="22"/>
                <w:lang w:eastAsia="ru-RU"/>
              </w:rPr>
              <w:t>37,6</w:t>
            </w:r>
          </w:p>
        </w:tc>
      </w:tr>
      <w:tr w:rsidR="00542E72" w14:paraId="0A5A6897"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83C587F" w14:textId="77777777" w:rsidR="00542E72" w:rsidRDefault="00542E72">
            <w:pPr>
              <w:jc w:val="center"/>
            </w:pPr>
            <w:r>
              <w:rPr>
                <w:rFonts w:eastAsia="Times New Roman"/>
                <w:b/>
                <w:bCs/>
                <w:color w:val="333333"/>
                <w:sz w:val="22"/>
                <w:szCs w:val="22"/>
                <w:lang w:eastAsia="ru-RU"/>
              </w:rPr>
              <w:t>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E1BC66A" w14:textId="77777777" w:rsidR="00542E72" w:rsidRDefault="00542E72">
            <w:pPr>
              <w:jc w:val="center"/>
            </w:pPr>
            <w:r>
              <w:rPr>
                <w:rFonts w:eastAsia="Times New Roman"/>
                <w:color w:val="333333"/>
                <w:sz w:val="22"/>
                <w:szCs w:val="22"/>
                <w:lang w:eastAsia="ru-RU"/>
              </w:rPr>
              <w:t>27,24</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A97DF40" w14:textId="77777777" w:rsidR="00542E72" w:rsidRDefault="00542E72">
            <w:pPr>
              <w:jc w:val="center"/>
            </w:pPr>
            <w:r>
              <w:rPr>
                <w:rFonts w:eastAsia="Times New Roman"/>
                <w:color w:val="333333"/>
                <w:sz w:val="22"/>
                <w:szCs w:val="22"/>
                <w:lang w:eastAsia="ru-RU"/>
              </w:rPr>
              <w:t>17,87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7F5C4EC5" w14:textId="77777777" w:rsidR="00542E72" w:rsidRDefault="00542E72">
            <w:pPr>
              <w:jc w:val="center"/>
            </w:pPr>
            <w:r>
              <w:rPr>
                <w:rFonts w:eastAsia="Times New Roman"/>
                <w:color w:val="333333"/>
                <w:sz w:val="22"/>
                <w:szCs w:val="22"/>
                <w:lang w:eastAsia="ru-RU"/>
              </w:rPr>
              <w:t>15,63</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346E86F" w14:textId="77777777" w:rsidR="00542E72" w:rsidRDefault="00542E72">
            <w:pPr>
              <w:jc w:val="center"/>
            </w:pPr>
            <w:r>
              <w:rPr>
                <w:rFonts w:eastAsia="Times New Roman"/>
                <w:color w:val="333333"/>
                <w:sz w:val="22"/>
                <w:szCs w:val="22"/>
                <w:lang w:eastAsia="ru-RU"/>
              </w:rPr>
              <w:t>31,11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24FB062" w14:textId="77777777" w:rsidR="00542E72" w:rsidRDefault="00542E72">
            <w:pPr>
              <w:jc w:val="center"/>
            </w:pPr>
            <w:r>
              <w:rPr>
                <w:rFonts w:eastAsia="Times New Roman"/>
                <w:color w:val="333333"/>
                <w:sz w:val="22"/>
                <w:szCs w:val="22"/>
                <w:lang w:eastAsia="ru-RU"/>
              </w:rPr>
              <w:t>16,67</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62E7312" w14:textId="77777777" w:rsidR="00542E72" w:rsidRDefault="00542E72">
            <w:pPr>
              <w:jc w:val="center"/>
            </w:pPr>
            <w:r>
              <w:rPr>
                <w:rFonts w:eastAsia="Times New Roman"/>
                <w:color w:val="333333"/>
                <w:sz w:val="22"/>
                <w:szCs w:val="22"/>
                <w:lang w:eastAsia="ru-RU"/>
              </w:rPr>
              <w:t>13,76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F0160B8" w14:textId="77777777" w:rsidR="00542E72" w:rsidRDefault="00542E72">
            <w:pPr>
              <w:jc w:val="center"/>
            </w:pPr>
            <w:r>
              <w:rPr>
                <w:rFonts w:eastAsia="Times New Roman"/>
                <w:color w:val="333333"/>
                <w:sz w:val="22"/>
                <w:szCs w:val="22"/>
                <w:lang w:eastAsia="ru-RU"/>
              </w:rPr>
              <w:t>17,72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2E82AE5" w14:textId="77777777" w:rsidR="00542E72" w:rsidRDefault="00542E72">
            <w:pPr>
              <w:jc w:val="center"/>
            </w:pPr>
            <w:r>
              <w:rPr>
                <w:rFonts w:eastAsia="Times New Roman"/>
                <w:color w:val="333333"/>
                <w:sz w:val="22"/>
                <w:szCs w:val="22"/>
                <w:lang w:eastAsia="ru-RU"/>
              </w:rPr>
              <w:t>15,82</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FC24192" w14:textId="77777777" w:rsidR="00542E72" w:rsidRDefault="00542E72">
            <w:pPr>
              <w:jc w:val="center"/>
            </w:pPr>
            <w:r>
              <w:rPr>
                <w:rFonts w:eastAsia="Times New Roman"/>
                <w:color w:val="333333"/>
                <w:sz w:val="22"/>
                <w:szCs w:val="22"/>
                <w:lang w:eastAsia="ru-RU"/>
              </w:rPr>
              <w:t>22,8</w:t>
            </w:r>
          </w:p>
        </w:tc>
      </w:tr>
      <w:tr w:rsidR="00542E72" w14:paraId="016B71A3"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96B27B8" w14:textId="77777777" w:rsidR="00542E72" w:rsidRDefault="00542E72">
            <w:pPr>
              <w:jc w:val="center"/>
            </w:pPr>
            <w:r>
              <w:rPr>
                <w:rFonts w:eastAsia="Times New Roman"/>
                <w:b/>
                <w:bCs/>
                <w:color w:val="333333"/>
                <w:sz w:val="22"/>
                <w:szCs w:val="22"/>
                <w:lang w:eastAsia="ru-RU"/>
              </w:rPr>
              <w:t>25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EDFA6E5" w14:textId="77777777" w:rsidR="00542E72" w:rsidRDefault="00542E72">
            <w:pPr>
              <w:jc w:val="center"/>
            </w:pPr>
            <w:r>
              <w:rPr>
                <w:rFonts w:eastAsia="Times New Roman"/>
                <w:color w:val="333333"/>
                <w:sz w:val="22"/>
                <w:szCs w:val="22"/>
                <w:lang w:eastAsia="ru-RU"/>
              </w:rPr>
              <w:t>62,67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5126BFE" w14:textId="77777777" w:rsidR="00542E72" w:rsidRDefault="00542E72">
            <w:pPr>
              <w:jc w:val="center"/>
            </w:pPr>
            <w:r>
              <w:rPr>
                <w:rFonts w:eastAsia="Times New Roman"/>
                <w:color w:val="333333"/>
                <w:sz w:val="22"/>
                <w:szCs w:val="22"/>
                <w:lang w:eastAsia="ru-RU"/>
              </w:rPr>
              <w:t>66,16</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3EC5D015" w14:textId="77777777" w:rsidR="00542E72" w:rsidRDefault="00542E72">
            <w:pPr>
              <w:jc w:val="center"/>
            </w:pPr>
            <w:r>
              <w:rPr>
                <w:rFonts w:eastAsia="Times New Roman"/>
                <w:color w:val="333333"/>
                <w:sz w:val="22"/>
                <w:szCs w:val="22"/>
                <w:lang w:eastAsia="ru-RU"/>
              </w:rPr>
              <w:t>84,75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5CC832E" w14:textId="77777777" w:rsidR="00542E72" w:rsidRDefault="00542E72">
            <w:pPr>
              <w:jc w:val="center"/>
            </w:pPr>
            <w:r>
              <w:rPr>
                <w:rFonts w:eastAsia="Times New Roman"/>
                <w:color w:val="333333"/>
                <w:sz w:val="22"/>
                <w:szCs w:val="22"/>
                <w:lang w:eastAsia="ru-RU"/>
              </w:rPr>
              <w:t>64,89</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1D15579" w14:textId="77777777" w:rsidR="00542E72" w:rsidRDefault="00542E72">
            <w:pPr>
              <w:jc w:val="center"/>
            </w:pPr>
            <w:r>
              <w:rPr>
                <w:rFonts w:eastAsia="Times New Roman"/>
                <w:color w:val="333333"/>
                <w:sz w:val="22"/>
                <w:szCs w:val="22"/>
                <w:lang w:eastAsia="ru-RU"/>
              </w:rPr>
              <w:t>83,53</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66C8F406" w14:textId="77777777" w:rsidR="00542E72" w:rsidRDefault="00542E72">
            <w:pPr>
              <w:jc w:val="center"/>
            </w:pPr>
            <w:r>
              <w:rPr>
                <w:rFonts w:eastAsia="Times New Roman"/>
                <w:color w:val="333333"/>
                <w:sz w:val="22"/>
                <w:szCs w:val="22"/>
                <w:lang w:eastAsia="ru-RU"/>
              </w:rPr>
              <w:t>65,5</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64667B1" w14:textId="77777777" w:rsidR="00542E72" w:rsidRDefault="00542E72">
            <w:pPr>
              <w:jc w:val="center"/>
            </w:pPr>
            <w:r>
              <w:rPr>
                <w:rFonts w:eastAsia="Times New Roman"/>
                <w:color w:val="333333"/>
                <w:sz w:val="22"/>
                <w:szCs w:val="22"/>
                <w:lang w:eastAsia="ru-RU"/>
              </w:rPr>
              <w:t>83,12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604BF27" w14:textId="77777777" w:rsidR="00542E72" w:rsidRDefault="00542E72">
            <w:pPr>
              <w:jc w:val="center"/>
            </w:pPr>
            <w:r>
              <w:rPr>
                <w:rFonts w:eastAsia="Times New Roman"/>
                <w:color w:val="333333"/>
                <w:sz w:val="22"/>
                <w:szCs w:val="22"/>
                <w:lang w:eastAsia="ru-RU"/>
              </w:rPr>
              <w:t>64,71</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4F260A71" w14:textId="77777777" w:rsidR="00542E72" w:rsidRDefault="00542E72">
            <w:pPr>
              <w:jc w:val="center"/>
            </w:pPr>
            <w:r>
              <w:rPr>
                <w:rFonts w:eastAsia="Times New Roman"/>
                <w:color w:val="333333"/>
                <w:sz w:val="22"/>
                <w:szCs w:val="22"/>
                <w:lang w:eastAsia="ru-RU"/>
              </w:rPr>
              <w:t>63,2</w:t>
            </w:r>
          </w:p>
        </w:tc>
      </w:tr>
      <w:tr w:rsidR="00542E72" w14:paraId="7CDAFC82"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1F332DD" w14:textId="77777777" w:rsidR="00542E72" w:rsidRDefault="00542E72">
            <w:pPr>
              <w:jc w:val="center"/>
            </w:pPr>
            <w:r>
              <w:rPr>
                <w:rFonts w:eastAsia="Times New Roman"/>
                <w:b/>
                <w:bCs/>
                <w:color w:val="333333"/>
                <w:sz w:val="22"/>
                <w:szCs w:val="22"/>
                <w:lang w:eastAsia="ru-RU"/>
              </w:rPr>
              <w:t>26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9F3080D" w14:textId="77777777" w:rsidR="00542E72" w:rsidRDefault="00542E72">
            <w:pPr>
              <w:jc w:val="center"/>
            </w:pPr>
            <w:r>
              <w:rPr>
                <w:rFonts w:eastAsia="Times New Roman"/>
                <w:color w:val="333333"/>
                <w:sz w:val="22"/>
                <w:szCs w:val="22"/>
                <w:lang w:eastAsia="ru-RU"/>
              </w:rPr>
              <w:t>14,86</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B88AFCE" w14:textId="77777777" w:rsidR="00542E72" w:rsidRDefault="00542E72">
            <w:pPr>
              <w:jc w:val="center"/>
            </w:pPr>
            <w:r>
              <w:rPr>
                <w:rFonts w:eastAsia="Times New Roman"/>
                <w:color w:val="333333"/>
                <w:sz w:val="22"/>
                <w:szCs w:val="22"/>
                <w:lang w:eastAsia="ru-RU"/>
              </w:rPr>
              <w:t>32,51</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5CD422A" w14:textId="77777777" w:rsidR="00542E72" w:rsidRDefault="00542E72">
            <w:pPr>
              <w:jc w:val="center"/>
            </w:pPr>
            <w:r>
              <w:rPr>
                <w:rFonts w:eastAsia="Times New Roman"/>
                <w:color w:val="333333"/>
                <w:sz w:val="22"/>
                <w:szCs w:val="22"/>
                <w:lang w:eastAsia="ru-RU"/>
              </w:rPr>
              <w:t>18,27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E6FEDF2" w14:textId="77777777" w:rsidR="00542E72" w:rsidRDefault="00542E72">
            <w:pPr>
              <w:jc w:val="center"/>
            </w:pPr>
            <w:r>
              <w:rPr>
                <w:rFonts w:eastAsia="Times New Roman"/>
                <w:color w:val="333333"/>
                <w:sz w:val="22"/>
                <w:szCs w:val="22"/>
                <w:lang w:eastAsia="ru-RU"/>
              </w:rPr>
              <w:t>17,37</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17082898" w14:textId="77777777" w:rsidR="00542E72" w:rsidRDefault="00542E72">
            <w:pPr>
              <w:jc w:val="center"/>
            </w:pPr>
            <w:r>
              <w:rPr>
                <w:rFonts w:eastAsia="Times New Roman"/>
                <w:color w:val="333333"/>
                <w:sz w:val="22"/>
                <w:szCs w:val="22"/>
                <w:lang w:eastAsia="ru-RU"/>
              </w:rPr>
              <w:t>15,86</w:t>
            </w:r>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F0A143B" w14:textId="77777777" w:rsidR="00542E72" w:rsidRDefault="00542E72">
            <w:pPr>
              <w:jc w:val="center"/>
            </w:pPr>
            <w:r>
              <w:rPr>
                <w:rFonts w:eastAsia="Times New Roman"/>
                <w:color w:val="333333"/>
                <w:sz w:val="22"/>
                <w:szCs w:val="22"/>
                <w:lang w:eastAsia="ru-RU"/>
              </w:rPr>
              <w:t>31,62</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30B6DA13" w14:textId="77777777" w:rsidR="00542E72" w:rsidRDefault="00542E72">
            <w:pPr>
              <w:jc w:val="center"/>
            </w:pPr>
            <w:r>
              <w:rPr>
                <w:rFonts w:eastAsia="Times New Roman"/>
                <w:color w:val="333333"/>
                <w:sz w:val="22"/>
                <w:szCs w:val="22"/>
                <w:lang w:eastAsia="ru-RU"/>
              </w:rPr>
              <w:t>15,61</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1D8DF0B" w14:textId="77777777" w:rsidR="00542E72" w:rsidRDefault="00542E72">
            <w:pPr>
              <w:jc w:val="center"/>
            </w:pPr>
            <w:r>
              <w:rPr>
                <w:rFonts w:eastAsia="Times New Roman"/>
                <w:color w:val="333333"/>
                <w:sz w:val="22"/>
                <w:szCs w:val="22"/>
                <w:lang w:eastAsia="ru-RU"/>
              </w:rPr>
              <w:t>31,85</w:t>
            </w:r>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27F1A887" w14:textId="77777777" w:rsidR="00542E72" w:rsidRDefault="00542E72">
            <w:pPr>
              <w:jc w:val="center"/>
            </w:pPr>
            <w:r>
              <w:rPr>
                <w:rFonts w:eastAsia="Times New Roman"/>
                <w:color w:val="333333"/>
                <w:sz w:val="22"/>
                <w:szCs w:val="22"/>
                <w:lang w:eastAsia="ru-RU"/>
              </w:rPr>
              <w:t>16</w:t>
            </w:r>
          </w:p>
        </w:tc>
      </w:tr>
      <w:tr w:rsidR="00542E72" w14:paraId="01B25B33" w14:textId="77777777">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81613A4" w14:textId="77777777" w:rsidR="00542E72" w:rsidRDefault="00542E72">
            <w:pPr>
              <w:jc w:val="center"/>
            </w:pPr>
            <w:r>
              <w:rPr>
                <w:rFonts w:eastAsia="Times New Roman"/>
                <w:b/>
                <w:bCs/>
                <w:color w:val="333333"/>
                <w:sz w:val="22"/>
                <w:szCs w:val="22"/>
                <w:lang w:eastAsia="ru-RU"/>
              </w:rPr>
              <w:t xml:space="preserve">Средний </w:t>
            </w:r>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01FC63B5" w14:textId="77777777" w:rsidR="00542E72" w:rsidRDefault="00373D17">
            <w:pPr>
              <w:pStyle w:val="aff0"/>
              <w:jc w:val="center"/>
            </w:pPr>
            <w:r>
              <w:rPr>
                <w:b/>
                <w:bCs/>
                <w:color w:val="000000"/>
                <w:sz w:val="22"/>
                <w:szCs w:val="22"/>
              </w:rPr>
              <w:t>43,</w:t>
            </w:r>
            <w:r w:rsidR="00542E72">
              <w:rPr>
                <w:b/>
                <w:bCs/>
                <w:color w:val="000000"/>
                <w:sz w:val="22"/>
                <w:szCs w:val="22"/>
              </w:rPr>
              <w:t>42</w:t>
            </w:r>
            <w:bookmarkStart w:id="0" w:name="sjs-C2911"/>
            <w:bookmarkEnd w:id="0"/>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4A89C43C" w14:textId="77777777" w:rsidR="00542E72" w:rsidRDefault="00373D17">
            <w:pPr>
              <w:pStyle w:val="aff0"/>
              <w:jc w:val="center"/>
            </w:pPr>
            <w:r>
              <w:rPr>
                <w:b/>
                <w:bCs/>
                <w:color w:val="000000"/>
                <w:sz w:val="22"/>
                <w:szCs w:val="22"/>
              </w:rPr>
              <w:t>42,</w:t>
            </w:r>
            <w:r w:rsidR="00542E72">
              <w:rPr>
                <w:b/>
                <w:bCs/>
                <w:color w:val="000000"/>
                <w:sz w:val="22"/>
                <w:szCs w:val="22"/>
              </w:rPr>
              <w:t>10</w:t>
            </w:r>
            <w:bookmarkStart w:id="1" w:name="sjs-D2911"/>
            <w:bookmarkEnd w:id="1"/>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223A1575" w14:textId="77777777" w:rsidR="00542E72" w:rsidRDefault="00373D17">
            <w:pPr>
              <w:pStyle w:val="aff0"/>
              <w:jc w:val="center"/>
            </w:pPr>
            <w:r>
              <w:rPr>
                <w:b/>
                <w:bCs/>
                <w:color w:val="000000"/>
                <w:sz w:val="22"/>
                <w:szCs w:val="22"/>
              </w:rPr>
              <w:t>49,</w:t>
            </w:r>
            <w:r w:rsidR="00542E72">
              <w:rPr>
                <w:b/>
                <w:bCs/>
                <w:color w:val="000000"/>
                <w:sz w:val="22"/>
                <w:szCs w:val="22"/>
              </w:rPr>
              <w:t>74</w:t>
            </w:r>
            <w:bookmarkStart w:id="2" w:name="sjs-E2911"/>
            <w:bookmarkEnd w:id="2"/>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2955E3F3" w14:textId="77777777" w:rsidR="00542E72" w:rsidRDefault="00373D17">
            <w:pPr>
              <w:pStyle w:val="aff0"/>
              <w:jc w:val="center"/>
            </w:pPr>
            <w:r>
              <w:rPr>
                <w:b/>
                <w:bCs/>
                <w:color w:val="000000"/>
                <w:sz w:val="22"/>
                <w:szCs w:val="22"/>
              </w:rPr>
              <w:t>44,</w:t>
            </w:r>
            <w:r w:rsidR="00542E72">
              <w:rPr>
                <w:b/>
                <w:bCs/>
                <w:color w:val="000000"/>
                <w:sz w:val="22"/>
                <w:szCs w:val="22"/>
              </w:rPr>
              <w:t>53</w:t>
            </w:r>
            <w:bookmarkStart w:id="3" w:name="sjs-F2911"/>
            <w:bookmarkEnd w:id="3"/>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F16AED4" w14:textId="77777777" w:rsidR="00542E72" w:rsidRDefault="00373D17">
            <w:pPr>
              <w:pStyle w:val="aff0"/>
              <w:jc w:val="center"/>
            </w:pPr>
            <w:r>
              <w:rPr>
                <w:b/>
                <w:bCs/>
                <w:color w:val="000000"/>
                <w:sz w:val="22"/>
                <w:szCs w:val="22"/>
              </w:rPr>
              <w:t>43,</w:t>
            </w:r>
            <w:r w:rsidR="00542E72">
              <w:rPr>
                <w:b/>
                <w:bCs/>
                <w:color w:val="000000"/>
                <w:sz w:val="22"/>
                <w:szCs w:val="22"/>
              </w:rPr>
              <w:t>97</w:t>
            </w:r>
            <w:bookmarkStart w:id="4" w:name="sjs-G2911"/>
            <w:bookmarkEnd w:id="4"/>
          </w:p>
        </w:tc>
        <w:tc>
          <w:tcPr>
            <w:tcW w:w="1486" w:type="dxa"/>
            <w:tcBorders>
              <w:top w:val="single" w:sz="4" w:space="0" w:color="000000"/>
              <w:left w:val="single" w:sz="4" w:space="0" w:color="000000"/>
              <w:bottom w:val="single" w:sz="4" w:space="0" w:color="000000"/>
              <w:right w:val="single" w:sz="4" w:space="0" w:color="000000"/>
            </w:tcBorders>
            <w:shd w:val="clear" w:color="auto" w:fill="auto"/>
          </w:tcPr>
          <w:p w14:paraId="043DD4C9" w14:textId="77777777" w:rsidR="00542E72" w:rsidRDefault="00373D17">
            <w:pPr>
              <w:pStyle w:val="aff0"/>
              <w:jc w:val="center"/>
            </w:pPr>
            <w:r>
              <w:rPr>
                <w:b/>
                <w:bCs/>
                <w:color w:val="000000"/>
                <w:sz w:val="22"/>
                <w:szCs w:val="22"/>
              </w:rPr>
              <w:t>43,</w:t>
            </w:r>
            <w:r w:rsidR="00542E72">
              <w:rPr>
                <w:b/>
                <w:bCs/>
                <w:color w:val="000000"/>
                <w:sz w:val="22"/>
                <w:szCs w:val="22"/>
              </w:rPr>
              <w:t>85</w:t>
            </w:r>
            <w:bookmarkStart w:id="5" w:name="sjs-H2911"/>
            <w:bookmarkEnd w:id="5"/>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5318C75C" w14:textId="77777777" w:rsidR="00542E72" w:rsidRDefault="00542E72" w:rsidP="00373D17">
            <w:pPr>
              <w:pStyle w:val="aff0"/>
              <w:jc w:val="center"/>
            </w:pPr>
            <w:r>
              <w:rPr>
                <w:b/>
                <w:bCs/>
                <w:color w:val="000000"/>
                <w:sz w:val="22"/>
                <w:szCs w:val="22"/>
              </w:rPr>
              <w:t>45</w:t>
            </w:r>
            <w:r w:rsidR="00373D17">
              <w:rPr>
                <w:b/>
                <w:bCs/>
                <w:color w:val="000000"/>
                <w:sz w:val="22"/>
                <w:szCs w:val="22"/>
              </w:rPr>
              <w:t>,</w:t>
            </w:r>
            <w:r>
              <w:rPr>
                <w:b/>
                <w:bCs/>
                <w:color w:val="000000"/>
                <w:sz w:val="22"/>
                <w:szCs w:val="22"/>
              </w:rPr>
              <w:t>99</w:t>
            </w:r>
            <w:bookmarkStart w:id="6" w:name="sjs-I2911"/>
            <w:bookmarkEnd w:id="6"/>
          </w:p>
        </w:tc>
        <w:tc>
          <w:tcPr>
            <w:tcW w:w="1485" w:type="dxa"/>
            <w:tcBorders>
              <w:top w:val="single" w:sz="4" w:space="0" w:color="000000"/>
              <w:left w:val="single" w:sz="4" w:space="0" w:color="000000"/>
              <w:bottom w:val="single" w:sz="4" w:space="0" w:color="000000"/>
              <w:right w:val="single" w:sz="4" w:space="0" w:color="000000"/>
            </w:tcBorders>
            <w:shd w:val="clear" w:color="auto" w:fill="auto"/>
          </w:tcPr>
          <w:p w14:paraId="78A4F1EE" w14:textId="77777777" w:rsidR="00542E72" w:rsidRDefault="00373D17">
            <w:pPr>
              <w:pStyle w:val="aff0"/>
              <w:jc w:val="center"/>
            </w:pPr>
            <w:r>
              <w:rPr>
                <w:b/>
                <w:bCs/>
                <w:color w:val="000000"/>
                <w:sz w:val="22"/>
                <w:szCs w:val="22"/>
              </w:rPr>
              <w:t>41,</w:t>
            </w:r>
            <w:r w:rsidR="00542E72">
              <w:rPr>
                <w:b/>
                <w:bCs/>
                <w:color w:val="000000"/>
                <w:sz w:val="22"/>
                <w:szCs w:val="22"/>
              </w:rPr>
              <w:t>29</w:t>
            </w:r>
            <w:bookmarkStart w:id="7" w:name="sjs-J2911"/>
            <w:bookmarkEnd w:id="7"/>
          </w:p>
        </w:tc>
        <w:tc>
          <w:tcPr>
            <w:tcW w:w="1496" w:type="dxa"/>
            <w:tcBorders>
              <w:top w:val="single" w:sz="4" w:space="0" w:color="000000"/>
              <w:left w:val="single" w:sz="4" w:space="0" w:color="000000"/>
              <w:bottom w:val="single" w:sz="4" w:space="0" w:color="000000"/>
              <w:right w:val="single" w:sz="4" w:space="0" w:color="000000"/>
            </w:tcBorders>
            <w:shd w:val="clear" w:color="auto" w:fill="auto"/>
          </w:tcPr>
          <w:p w14:paraId="6AE22BAC" w14:textId="77777777" w:rsidR="00542E72" w:rsidRDefault="00373D17">
            <w:pPr>
              <w:pStyle w:val="aff0"/>
              <w:jc w:val="center"/>
            </w:pPr>
            <w:r>
              <w:rPr>
                <w:b/>
                <w:bCs/>
                <w:color w:val="000000"/>
                <w:sz w:val="22"/>
                <w:szCs w:val="22"/>
              </w:rPr>
              <w:t>43,</w:t>
            </w:r>
            <w:r w:rsidR="00542E72">
              <w:rPr>
                <w:b/>
                <w:bCs/>
                <w:color w:val="000000"/>
                <w:sz w:val="22"/>
                <w:szCs w:val="22"/>
              </w:rPr>
              <w:t>84</w:t>
            </w:r>
          </w:p>
        </w:tc>
      </w:tr>
    </w:tbl>
    <w:p w14:paraId="326174CB" w14:textId="77777777" w:rsidR="00542E72" w:rsidRDefault="00542E72">
      <w:pPr>
        <w:pStyle w:val="3"/>
        <w:spacing w:before="0"/>
        <w:jc w:val="center"/>
        <w:sectPr w:rsidR="00542E72">
          <w:footerReference w:type="even" r:id="rId43"/>
          <w:footerReference w:type="default" r:id="rId44"/>
          <w:footerReference w:type="first" r:id="rId45"/>
          <w:pgSz w:w="16838" w:h="11906" w:orient="landscape"/>
          <w:pgMar w:top="851" w:right="678" w:bottom="1134" w:left="851" w:header="720" w:footer="709" w:gutter="0"/>
          <w:cols w:space="720"/>
          <w:docGrid w:linePitch="600" w:charSpace="32768"/>
        </w:sectPr>
      </w:pPr>
      <w:r>
        <w:rPr>
          <w:rFonts w:ascii="Times New Roman" w:eastAsia="Times New Roman" w:hAnsi="Times New Roman" w:cs="Times New Roman"/>
          <w:bCs w:val="0"/>
          <w:sz w:val="24"/>
        </w:rPr>
        <w:t xml:space="preserve"> </w:t>
      </w:r>
    </w:p>
    <w:p w14:paraId="5FCA4B3D" w14:textId="77777777" w:rsidR="00542E72" w:rsidRDefault="00542E72">
      <w:pPr>
        <w:suppressAutoHyphens w:val="0"/>
        <w:ind w:firstLine="567"/>
        <w:contextualSpacing/>
        <w:jc w:val="center"/>
      </w:pPr>
      <w:r>
        <w:rPr>
          <w:b/>
          <w:iCs/>
          <w:sz w:val="28"/>
          <w:szCs w:val="28"/>
          <w:lang w:eastAsia="ru-RU"/>
        </w:rPr>
        <w:lastRenderedPageBreak/>
        <w:t xml:space="preserve">Выявление сложных для участников ЕГЭ заданий </w:t>
      </w:r>
      <w:r>
        <w:rPr>
          <w:b/>
          <w:i/>
          <w:iCs/>
          <w:sz w:val="28"/>
          <w:szCs w:val="28"/>
          <w:lang w:eastAsia="ru-RU"/>
        </w:rPr>
        <w:t xml:space="preserve"> </w:t>
      </w:r>
    </w:p>
    <w:p w14:paraId="6EB55C8B" w14:textId="77777777" w:rsidR="00542E72" w:rsidRDefault="00542E72">
      <w:pPr>
        <w:suppressAutoHyphens w:val="0"/>
        <w:spacing w:after="200"/>
        <w:ind w:left="720" w:firstLine="567"/>
        <w:contextualSpacing/>
        <w:jc w:val="center"/>
        <w:rPr>
          <w:iCs/>
          <w:sz w:val="28"/>
          <w:szCs w:val="28"/>
          <w:lang w:eastAsia="ru-RU"/>
        </w:rPr>
      </w:pPr>
    </w:p>
    <w:p w14:paraId="3EAC243A" w14:textId="77777777" w:rsidR="00542E72" w:rsidRDefault="00542E72">
      <w:pPr>
        <w:suppressAutoHyphens w:val="0"/>
        <w:spacing w:after="200"/>
        <w:ind w:firstLine="567"/>
        <w:contextualSpacing/>
        <w:jc w:val="both"/>
      </w:pPr>
      <w:r>
        <w:rPr>
          <w:iCs/>
          <w:lang w:eastAsia="ru-RU"/>
        </w:rPr>
        <w:t>Средний балл за выполнение заданий ЕГЭ по русскому языку в 2025 году составил 56,62%, что существенно ниже показателей прошлого года. Снижение отмечается по большинству заданий, в том числе и развернутому ответу.</w:t>
      </w:r>
    </w:p>
    <w:p w14:paraId="6CF695EA" w14:textId="77777777" w:rsidR="00542E72" w:rsidRDefault="00542E72">
      <w:pPr>
        <w:suppressAutoHyphens w:val="0"/>
        <w:spacing w:after="200"/>
        <w:ind w:firstLine="567"/>
        <w:contextualSpacing/>
        <w:jc w:val="both"/>
      </w:pPr>
      <w:r>
        <w:rPr>
          <w:b/>
          <w:i/>
          <w:iCs/>
          <w:lang w:eastAsia="ru-RU"/>
        </w:rPr>
        <w:t>Задания с наименьшими процентами выполнения базового уровня (с процентом выполнения ниже 50):</w:t>
      </w:r>
    </w:p>
    <w:p w14:paraId="4AE231D6" w14:textId="77777777" w:rsidR="00542E72" w:rsidRDefault="00542E72">
      <w:pPr>
        <w:suppressAutoHyphens w:val="0"/>
        <w:spacing w:after="200"/>
        <w:ind w:firstLine="567"/>
        <w:contextualSpacing/>
        <w:jc w:val="both"/>
      </w:pPr>
      <w:r>
        <w:rPr>
          <w:iCs/>
          <w:lang w:eastAsia="ru-RU"/>
        </w:rPr>
        <w:t>- 8 (46%) – синтаксические нормы;</w:t>
      </w:r>
    </w:p>
    <w:p w14:paraId="629EB415" w14:textId="77777777" w:rsidR="00542E72" w:rsidRDefault="00542E72">
      <w:pPr>
        <w:suppressAutoHyphens w:val="0"/>
        <w:spacing w:after="200"/>
        <w:ind w:firstLine="567"/>
        <w:contextualSpacing/>
        <w:jc w:val="both"/>
      </w:pPr>
      <w:r>
        <w:rPr>
          <w:iCs/>
          <w:lang w:eastAsia="ru-RU"/>
        </w:rPr>
        <w:t>- 9 (45%) – правописание гласных и согласных в корне;</w:t>
      </w:r>
    </w:p>
    <w:p w14:paraId="7D6F858F" w14:textId="77777777" w:rsidR="00542E72" w:rsidRDefault="00542E72">
      <w:pPr>
        <w:suppressAutoHyphens w:val="0"/>
        <w:spacing w:after="200"/>
        <w:ind w:firstLine="567"/>
        <w:contextualSpacing/>
        <w:jc w:val="both"/>
      </w:pPr>
      <w:r>
        <w:rPr>
          <w:iCs/>
          <w:lang w:eastAsia="ru-RU"/>
        </w:rPr>
        <w:t xml:space="preserve">- </w:t>
      </w:r>
      <w:r>
        <w:rPr>
          <w:b/>
          <w:iCs/>
          <w:lang w:eastAsia="ru-RU"/>
        </w:rPr>
        <w:t>10 (29%)</w:t>
      </w:r>
      <w:r>
        <w:rPr>
          <w:iCs/>
          <w:lang w:eastAsia="ru-RU"/>
        </w:rPr>
        <w:t xml:space="preserve"> – </w:t>
      </w:r>
      <w:r>
        <w:rPr>
          <w:b/>
          <w:iCs/>
          <w:lang w:eastAsia="ru-RU"/>
        </w:rPr>
        <w:t>употребление ъ и ь (в том числе разделительных). Правописание приставок. Буквы ы – и после приставок; с этим заданием справляется менее 50% детей (44%) в группе «хорошистов». Этот проверяемый элемент содержания вызывает трудности в решении у всех групп детей, поскольку с ним справляется только 74% из группы от 81 до100;</w:t>
      </w:r>
    </w:p>
    <w:p w14:paraId="3A63A96C" w14:textId="77777777" w:rsidR="00542E72" w:rsidRDefault="00542E72">
      <w:pPr>
        <w:suppressAutoHyphens w:val="0"/>
        <w:spacing w:after="200"/>
        <w:ind w:firstLine="567"/>
        <w:contextualSpacing/>
        <w:jc w:val="both"/>
      </w:pPr>
      <w:r>
        <w:rPr>
          <w:b/>
          <w:iCs/>
          <w:lang w:eastAsia="ru-RU"/>
        </w:rPr>
        <w:t xml:space="preserve">- 12 (28%) </w:t>
      </w:r>
      <w:proofErr w:type="gramStart"/>
      <w:r>
        <w:rPr>
          <w:b/>
          <w:iCs/>
          <w:lang w:eastAsia="ru-RU"/>
        </w:rPr>
        <w:t>–  правописание</w:t>
      </w:r>
      <w:proofErr w:type="gramEnd"/>
      <w:r>
        <w:rPr>
          <w:b/>
          <w:iCs/>
          <w:lang w:eastAsia="ru-RU"/>
        </w:rPr>
        <w:t xml:space="preserve"> личных окончаний глаголов и суффиксов причастий, деепричастий; Среди «хорошистов» справляется 39% учащихся, среди «отличников» - 71%;</w:t>
      </w:r>
    </w:p>
    <w:p w14:paraId="1C67726C" w14:textId="77777777" w:rsidR="00542E72" w:rsidRDefault="00542E72">
      <w:pPr>
        <w:suppressAutoHyphens w:val="0"/>
        <w:spacing w:after="200"/>
        <w:ind w:firstLine="567"/>
        <w:contextualSpacing/>
        <w:jc w:val="both"/>
      </w:pPr>
      <w:r>
        <w:rPr>
          <w:iCs/>
          <w:lang w:eastAsia="ru-RU"/>
        </w:rPr>
        <w:t xml:space="preserve">- </w:t>
      </w:r>
      <w:r>
        <w:rPr>
          <w:b/>
          <w:iCs/>
          <w:lang w:eastAsia="ru-RU"/>
        </w:rPr>
        <w:t xml:space="preserve">13 (39%) – </w:t>
      </w:r>
      <w:r>
        <w:rPr>
          <w:iCs/>
          <w:lang w:eastAsia="ru-RU"/>
        </w:rPr>
        <w:t>НЕ и НИ в словах разных частей речи;</w:t>
      </w:r>
    </w:p>
    <w:p w14:paraId="479D5913" w14:textId="77777777" w:rsidR="00542E72" w:rsidRDefault="00542E72">
      <w:pPr>
        <w:suppressAutoHyphens w:val="0"/>
        <w:spacing w:after="200"/>
        <w:ind w:firstLine="567"/>
        <w:contextualSpacing/>
        <w:jc w:val="both"/>
      </w:pPr>
      <w:r>
        <w:rPr>
          <w:b/>
          <w:iCs/>
          <w:lang w:eastAsia="ru-RU"/>
        </w:rPr>
        <w:t>- 14 (35%) –</w:t>
      </w:r>
      <w:r>
        <w:t xml:space="preserve"> </w:t>
      </w:r>
      <w:r>
        <w:rPr>
          <w:iCs/>
          <w:lang w:eastAsia="ru-RU"/>
        </w:rPr>
        <w:t>слитное, дефисное и раздельное написание слов разных частей речи;</w:t>
      </w:r>
    </w:p>
    <w:p w14:paraId="7A6EFE72" w14:textId="77777777" w:rsidR="00542E72" w:rsidRDefault="00542E72">
      <w:pPr>
        <w:suppressAutoHyphens w:val="0"/>
        <w:spacing w:after="200"/>
        <w:ind w:firstLine="567"/>
        <w:contextualSpacing/>
        <w:jc w:val="both"/>
      </w:pPr>
      <w:r>
        <w:rPr>
          <w:iCs/>
          <w:lang w:eastAsia="ru-RU"/>
        </w:rPr>
        <w:t>- 15 (45%)</w:t>
      </w:r>
      <w:r>
        <w:rPr>
          <w:b/>
          <w:iCs/>
          <w:lang w:eastAsia="ru-RU"/>
        </w:rPr>
        <w:t xml:space="preserve"> – </w:t>
      </w:r>
      <w:r>
        <w:rPr>
          <w:iCs/>
          <w:lang w:eastAsia="ru-RU"/>
        </w:rPr>
        <w:t>правописание -Н- и -НН- в словах различных частей речи;</w:t>
      </w:r>
    </w:p>
    <w:p w14:paraId="0F2465BC" w14:textId="77777777" w:rsidR="00542E72" w:rsidRDefault="00542E72">
      <w:pPr>
        <w:suppressAutoHyphens w:val="0"/>
        <w:spacing w:after="200"/>
        <w:ind w:firstLine="567"/>
        <w:contextualSpacing/>
        <w:jc w:val="both"/>
      </w:pPr>
      <w:r>
        <w:rPr>
          <w:b/>
          <w:iCs/>
          <w:lang w:eastAsia="ru-RU"/>
        </w:rPr>
        <w:t xml:space="preserve">- 16 (29%) - знаки препинания в сложносочинённом предложении и простом предложении с однородными членами; только 44% выпускников в группе от </w:t>
      </w:r>
      <w:r>
        <w:rPr>
          <w:b/>
          <w:iCs/>
          <w:lang w:val="en-US" w:eastAsia="ru-RU"/>
        </w:rPr>
        <w:t>min</w:t>
      </w:r>
      <w:r>
        <w:rPr>
          <w:b/>
          <w:iCs/>
          <w:lang w:eastAsia="ru-RU"/>
        </w:rPr>
        <w:t xml:space="preserve"> до 60 успешно выполняют это задание;</w:t>
      </w:r>
    </w:p>
    <w:p w14:paraId="025F9CC4" w14:textId="77777777" w:rsidR="00542E72" w:rsidRDefault="00542E72">
      <w:pPr>
        <w:suppressAutoHyphens w:val="0"/>
        <w:spacing w:after="200"/>
        <w:ind w:firstLine="567"/>
        <w:contextualSpacing/>
        <w:jc w:val="both"/>
      </w:pPr>
      <w:r>
        <w:rPr>
          <w:iCs/>
          <w:lang w:eastAsia="ru-RU"/>
        </w:rPr>
        <w:t>- 17 (47%) - знаки препинания в предложении с обособленными членами;</w:t>
      </w:r>
    </w:p>
    <w:p w14:paraId="290DB8E9" w14:textId="77777777" w:rsidR="00542E72" w:rsidRDefault="00542E72">
      <w:pPr>
        <w:suppressAutoHyphens w:val="0"/>
        <w:spacing w:after="200"/>
        <w:ind w:firstLine="567"/>
        <w:contextualSpacing/>
        <w:jc w:val="both"/>
      </w:pPr>
      <w:r>
        <w:rPr>
          <w:iCs/>
          <w:lang w:eastAsia="ru-RU"/>
        </w:rPr>
        <w:t>- 18 (48%) - знаки препинания в предложениях с вводными конструкциями, обращениями, междометиями;</w:t>
      </w:r>
    </w:p>
    <w:p w14:paraId="0E7B94D9" w14:textId="77777777" w:rsidR="00542E72" w:rsidRDefault="00542E72">
      <w:pPr>
        <w:suppressAutoHyphens w:val="0"/>
        <w:spacing w:after="200"/>
        <w:ind w:firstLine="567"/>
        <w:contextualSpacing/>
        <w:jc w:val="both"/>
      </w:pPr>
      <w:r>
        <w:rPr>
          <w:b/>
          <w:iCs/>
          <w:lang w:eastAsia="ru-RU"/>
        </w:rPr>
        <w:t xml:space="preserve">- 20 (31%) - </w:t>
      </w:r>
      <w:r>
        <w:rPr>
          <w:iCs/>
          <w:lang w:eastAsia="ru-RU"/>
        </w:rPr>
        <w:t>знаки препинания в сложном предложении с разными видами связи; в группе от 61 до 80 выполняют задание 47%;</w:t>
      </w:r>
    </w:p>
    <w:p w14:paraId="3609F6EA" w14:textId="77777777" w:rsidR="00542E72" w:rsidRDefault="00542E72">
      <w:pPr>
        <w:suppressAutoHyphens w:val="0"/>
        <w:spacing w:after="200"/>
        <w:ind w:firstLine="567"/>
        <w:contextualSpacing/>
        <w:jc w:val="both"/>
      </w:pPr>
      <w:r>
        <w:rPr>
          <w:b/>
          <w:iCs/>
          <w:lang w:eastAsia="ru-RU"/>
        </w:rPr>
        <w:t>- 23 (34%)</w:t>
      </w:r>
      <w:r>
        <w:rPr>
          <w:iCs/>
          <w:lang w:eastAsia="ru-RU"/>
        </w:rPr>
        <w:t xml:space="preserve"> –</w:t>
      </w:r>
      <w:r>
        <w:t xml:space="preserve"> </w:t>
      </w:r>
      <w:r>
        <w:rPr>
          <w:b/>
          <w:iCs/>
          <w:lang w:eastAsia="ru-RU"/>
        </w:rPr>
        <w:t>информативность текста; виды информации в тексте; только 42% «хорошистов» справляются с заданием;</w:t>
      </w:r>
      <w:r>
        <w:rPr>
          <w:iCs/>
          <w:lang w:eastAsia="ru-RU"/>
        </w:rPr>
        <w:t xml:space="preserve"> </w:t>
      </w:r>
    </w:p>
    <w:p w14:paraId="37523DAF" w14:textId="77777777" w:rsidR="00542E72" w:rsidRDefault="00542E72">
      <w:pPr>
        <w:suppressAutoHyphens w:val="0"/>
        <w:spacing w:after="200"/>
        <w:ind w:firstLine="567"/>
        <w:contextualSpacing/>
        <w:jc w:val="both"/>
      </w:pPr>
      <w:r>
        <w:rPr>
          <w:iCs/>
          <w:lang w:eastAsia="ru-RU"/>
        </w:rPr>
        <w:t>- 25 (49%) - логико-смысловые отношения между предложениями в тексте.</w:t>
      </w:r>
    </w:p>
    <w:p w14:paraId="691531C5" w14:textId="77777777" w:rsidR="00542E72" w:rsidRDefault="00542E72">
      <w:pPr>
        <w:suppressAutoHyphens w:val="0"/>
        <w:ind w:firstLine="567"/>
        <w:jc w:val="both"/>
      </w:pPr>
      <w:r>
        <w:rPr>
          <w:iCs/>
          <w:lang w:eastAsia="ru-RU"/>
        </w:rPr>
        <w:t xml:space="preserve">Особое внимание следует обратить на выделенные номера заданий, поскольку они оказываются трудными для выполнения не только в группе «от </w:t>
      </w:r>
      <w:r>
        <w:rPr>
          <w:iCs/>
          <w:lang w:val="en-US" w:eastAsia="ru-RU"/>
        </w:rPr>
        <w:t>min</w:t>
      </w:r>
      <w:r>
        <w:rPr>
          <w:iCs/>
          <w:lang w:eastAsia="ru-RU"/>
        </w:rPr>
        <w:t xml:space="preserve"> до 60 </w:t>
      </w:r>
      <w:proofErr w:type="spellStart"/>
      <w:r>
        <w:rPr>
          <w:iCs/>
          <w:lang w:eastAsia="ru-RU"/>
        </w:rPr>
        <w:t>т.б</w:t>
      </w:r>
      <w:proofErr w:type="spellEnd"/>
      <w:r>
        <w:rPr>
          <w:iCs/>
          <w:lang w:eastAsia="ru-RU"/>
        </w:rPr>
        <w:t xml:space="preserve">.», но и в группе «хорошистов» - «от 61 до 80 </w:t>
      </w:r>
      <w:proofErr w:type="spellStart"/>
      <w:r>
        <w:rPr>
          <w:iCs/>
          <w:lang w:eastAsia="ru-RU"/>
        </w:rPr>
        <w:t>т.б</w:t>
      </w:r>
      <w:proofErr w:type="spellEnd"/>
      <w:r>
        <w:rPr>
          <w:iCs/>
          <w:lang w:eastAsia="ru-RU"/>
        </w:rPr>
        <w:t>.».</w:t>
      </w:r>
    </w:p>
    <w:p w14:paraId="6D23528B" w14:textId="77777777" w:rsidR="00542E72" w:rsidRDefault="00542E72">
      <w:pPr>
        <w:suppressAutoHyphens w:val="0"/>
        <w:ind w:firstLine="567"/>
        <w:jc w:val="both"/>
      </w:pPr>
      <w:r>
        <w:rPr>
          <w:iCs/>
          <w:lang w:eastAsia="ru-RU"/>
        </w:rPr>
        <w:t xml:space="preserve">Вывод: снижение качества выполнения разных групп заданий </w:t>
      </w:r>
      <w:proofErr w:type="gramStart"/>
      <w:r>
        <w:rPr>
          <w:iCs/>
          <w:lang w:eastAsia="ru-RU"/>
        </w:rPr>
        <w:t>в  2025</w:t>
      </w:r>
      <w:proofErr w:type="gramEnd"/>
      <w:r>
        <w:rPr>
          <w:iCs/>
          <w:lang w:eastAsia="ru-RU"/>
        </w:rPr>
        <w:t xml:space="preserve"> году во многом объясняется тем, что подготовка к ЕГЭ в школах часто представляет собой «натаскивание» на решение отдельных типов задания, а не повышение общей грамотности выпускника. Учащиеся выпускных классов перестали (за редким исключением) писать диктанты, в том числе словарные, самостоятельно, без подсказок в виде цифр или пропущенных мест, расставлять знаки препинания. Они видят орфографическую или пунктуационную проблему только тогда, когда она обозначена графически (скобки, пропуск, цифра, шрифт и т.д.). Кроме того, каждое задание теста воспринимается ими как набор задач, друг с другом не связанных, не понимая, например, что 21 задания на пунктуацию представляет собой сумму тех интеллектуальных шагов, которые выпускники проделали от 16 задания, а в текстах 27 задания встречается много слов с орфограммами, проверяемые заданиями орфографического блока (с 9 по 15). У большей части современных выпускников нет ни орфографической, ни пунктуационной зоркости. </w:t>
      </w:r>
    </w:p>
    <w:p w14:paraId="7F22819F" w14:textId="77777777" w:rsidR="00542E72" w:rsidRDefault="00542E72">
      <w:pPr>
        <w:suppressAutoHyphens w:val="0"/>
        <w:spacing w:after="200"/>
        <w:ind w:left="720" w:firstLine="567"/>
        <w:contextualSpacing/>
        <w:jc w:val="both"/>
        <w:rPr>
          <w:iCs/>
          <w:lang w:eastAsia="ru-RU"/>
        </w:rPr>
      </w:pPr>
    </w:p>
    <w:p w14:paraId="69D3BCF3" w14:textId="77777777" w:rsidR="00542E72" w:rsidRDefault="00542E72">
      <w:pPr>
        <w:suppressAutoHyphens w:val="0"/>
        <w:ind w:left="720" w:firstLine="567"/>
        <w:jc w:val="both"/>
      </w:pPr>
      <w:r>
        <w:rPr>
          <w:b/>
          <w:i/>
          <w:iCs/>
          <w:lang w:eastAsia="ru-RU"/>
        </w:rPr>
        <w:t>Задания повышенного и высокого уровня (с процентом выполнения ниже 15):</w:t>
      </w:r>
    </w:p>
    <w:p w14:paraId="7B04B0C8" w14:textId="77777777" w:rsidR="00542E72" w:rsidRDefault="00542E72">
      <w:pPr>
        <w:suppressAutoHyphens w:val="0"/>
        <w:ind w:left="720" w:firstLine="567"/>
        <w:jc w:val="both"/>
        <w:rPr>
          <w:b/>
          <w:i/>
          <w:iCs/>
          <w:lang w:eastAsia="ru-RU"/>
        </w:rPr>
      </w:pPr>
    </w:p>
    <w:p w14:paraId="7DFEE82E" w14:textId="77777777" w:rsidR="00542E72" w:rsidRDefault="00542E72">
      <w:pPr>
        <w:suppressAutoHyphens w:val="0"/>
        <w:ind w:firstLine="567"/>
        <w:jc w:val="both"/>
      </w:pPr>
      <w:r>
        <w:rPr>
          <w:rFonts w:eastAsia="Times New Roman"/>
          <w:iCs/>
          <w:lang w:eastAsia="ru-RU"/>
        </w:rPr>
        <w:t xml:space="preserve"> </w:t>
      </w:r>
      <w:r>
        <w:rPr>
          <w:iCs/>
          <w:lang w:eastAsia="ru-RU"/>
        </w:rPr>
        <w:t>В КИМах по русскому языку три задания повышенного уровня сложности: задание 3 (функциональная стилистика; культура речи), задание 21 (пунктуационный анализ) и задание 22 (основные изобразительно-выразительные средства русского языка). Все они выполнены более чем на 15%: 49% - 32% - 58% соответственно.</w:t>
      </w:r>
    </w:p>
    <w:p w14:paraId="371E32E9" w14:textId="77777777" w:rsidR="00373D17" w:rsidRDefault="00373D17">
      <w:pPr>
        <w:pStyle w:val="1d"/>
        <w:spacing w:after="0" w:line="240" w:lineRule="auto"/>
        <w:ind w:left="0"/>
        <w:jc w:val="center"/>
        <w:rPr>
          <w:rFonts w:ascii="Times New Roman" w:hAnsi="Times New Roman" w:cs="Times New Roman"/>
          <w:b/>
          <w:sz w:val="24"/>
          <w:szCs w:val="24"/>
        </w:rPr>
      </w:pPr>
    </w:p>
    <w:p w14:paraId="1C93D469" w14:textId="77777777" w:rsidR="00373D17" w:rsidRDefault="00373D17">
      <w:pPr>
        <w:pStyle w:val="1d"/>
        <w:spacing w:after="0" w:line="240" w:lineRule="auto"/>
        <w:ind w:left="0"/>
        <w:jc w:val="center"/>
        <w:rPr>
          <w:rFonts w:ascii="Times New Roman" w:hAnsi="Times New Roman" w:cs="Times New Roman"/>
          <w:b/>
          <w:sz w:val="24"/>
          <w:szCs w:val="24"/>
        </w:rPr>
      </w:pPr>
    </w:p>
    <w:p w14:paraId="6E4889B9" w14:textId="77777777" w:rsidR="00542E72" w:rsidRDefault="00542E72">
      <w:pPr>
        <w:pStyle w:val="1d"/>
        <w:spacing w:after="0" w:line="240" w:lineRule="auto"/>
        <w:ind w:left="0"/>
        <w:jc w:val="center"/>
      </w:pPr>
      <w:r>
        <w:rPr>
          <w:rFonts w:ascii="Times New Roman" w:hAnsi="Times New Roman" w:cs="Times New Roman"/>
          <w:b/>
          <w:sz w:val="24"/>
          <w:szCs w:val="24"/>
        </w:rPr>
        <w:lastRenderedPageBreak/>
        <w:t>Содержательный анализ выполнения заданий КИМ</w:t>
      </w:r>
    </w:p>
    <w:p w14:paraId="6FD86648" w14:textId="77777777" w:rsidR="00542E72" w:rsidRDefault="00542E72">
      <w:pPr>
        <w:pStyle w:val="1d"/>
        <w:spacing w:after="0" w:line="240" w:lineRule="auto"/>
        <w:ind w:left="0" w:firstLine="851"/>
        <w:jc w:val="right"/>
        <w:rPr>
          <w:rFonts w:ascii="Times New Roman" w:hAnsi="Times New Roman" w:cs="Times New Roman"/>
          <w:i/>
          <w:sz w:val="24"/>
          <w:szCs w:val="24"/>
        </w:rPr>
      </w:pPr>
    </w:p>
    <w:p w14:paraId="5BD8BD88" w14:textId="77777777" w:rsidR="00542E72" w:rsidRDefault="00542E72">
      <w:pPr>
        <w:pStyle w:val="1d"/>
        <w:spacing w:after="0" w:line="240" w:lineRule="auto"/>
        <w:ind w:left="0" w:firstLine="851"/>
        <w:jc w:val="center"/>
      </w:pPr>
      <w:r>
        <w:rPr>
          <w:rFonts w:ascii="Times New Roman" w:hAnsi="Times New Roman" w:cs="Times New Roman"/>
          <w:b/>
          <w:sz w:val="24"/>
          <w:szCs w:val="24"/>
        </w:rPr>
        <w:t>Общее выполнение заданий с кратким ответом в динамике за 2 года</w:t>
      </w:r>
    </w:p>
    <w:p w14:paraId="24EC0178" w14:textId="77777777" w:rsidR="00542E72" w:rsidRDefault="00542E72">
      <w:pPr>
        <w:pStyle w:val="1d"/>
        <w:spacing w:after="0" w:line="240" w:lineRule="auto"/>
        <w:ind w:left="0" w:firstLine="851"/>
        <w:jc w:val="center"/>
      </w:pPr>
      <w:r>
        <w:rPr>
          <w:rFonts w:ascii="Times New Roman" w:hAnsi="Times New Roman" w:cs="Times New Roman"/>
          <w:b/>
          <w:sz w:val="24"/>
          <w:szCs w:val="24"/>
        </w:rPr>
        <w:t>(в сравнении с результатами 2024 года)</w:t>
      </w:r>
    </w:p>
    <w:p w14:paraId="0D012420" w14:textId="77777777" w:rsidR="00542E72" w:rsidRDefault="00542E72">
      <w:pPr>
        <w:pStyle w:val="1d"/>
        <w:spacing w:after="0" w:line="240" w:lineRule="auto"/>
        <w:ind w:left="0" w:firstLine="851"/>
        <w:rPr>
          <w:rFonts w:ascii="Times New Roman" w:hAnsi="Times New Roman" w:cs="Times New Roman"/>
          <w:b/>
          <w:sz w:val="24"/>
          <w:szCs w:val="24"/>
        </w:rPr>
      </w:pPr>
    </w:p>
    <w:p w14:paraId="7FD396B2" w14:textId="77777777" w:rsidR="00542E72" w:rsidRDefault="00542E72">
      <w:pPr>
        <w:ind w:firstLine="567"/>
        <w:jc w:val="both"/>
      </w:pPr>
      <w:r>
        <w:t xml:space="preserve">Большая часть заданий с кратким ответом проверяло сформированность базовой языковой компетенции экзаменуемых: умение выявлять соответствие (или несоответствие) какой-либо речевой единицы языковой норме, а также умение на базовом уровне опознавать языковые единицы и классифицировать их. </w:t>
      </w:r>
    </w:p>
    <w:p w14:paraId="734917E8" w14:textId="77777777" w:rsidR="00542E72" w:rsidRDefault="00542E72">
      <w:pPr>
        <w:ind w:firstLine="567"/>
        <w:jc w:val="both"/>
      </w:pPr>
      <w:r>
        <w:t xml:space="preserve">В целом задания с кратким ответом проверяют подготовку по русскому языку на базовом уровне (кроме заданий 3, 21 и 22 – повышенного уровня с учётом расширения языкового материала, предъявляемого в указанных заданиях). При этом есть задания с кратким ответом, которые ориентированы главным образом на проверку лингвистической компетенции экзаменуемых. В заданиях этого типа для анализа предлагается более сложный, чем в заданиях базового уровня, языковой материал, причём предъявляется он как в виде изолированных языковых примеров (предложений), так и на материале текста. </w:t>
      </w:r>
    </w:p>
    <w:p w14:paraId="56271930" w14:textId="77777777" w:rsidR="00542E72" w:rsidRDefault="00542E72">
      <w:pPr>
        <w:ind w:firstLine="567"/>
        <w:jc w:val="both"/>
      </w:pPr>
      <w:r>
        <w:rPr>
          <w:b/>
          <w:iCs/>
        </w:rPr>
        <w:t xml:space="preserve">Задание 1 (базового уровня) </w:t>
      </w:r>
      <w:r>
        <w:rPr>
          <w:iCs/>
        </w:rPr>
        <w:t xml:space="preserve">предполагало проверку умений устанавливать </w:t>
      </w:r>
      <w:r>
        <w:t>логико-смысловые отношения между предложениями (фрагментами) текста</w:t>
      </w:r>
      <w:r>
        <w:rPr>
          <w:iCs/>
        </w:rPr>
        <w:t xml:space="preserve">. Нужно было </w:t>
      </w:r>
      <w:proofErr w:type="gramStart"/>
      <w:r>
        <w:rPr>
          <w:iCs/>
        </w:rPr>
        <w:t>самостоятельно  подобрать</w:t>
      </w:r>
      <w:proofErr w:type="gramEnd"/>
      <w:r>
        <w:rPr>
          <w:iCs/>
        </w:rPr>
        <w:t xml:space="preserve"> слово указанной части речи, которое должно стоять на месте пропуска в конкретном предложении текста. Средний процент выполнения по всем вариантам – 71% (что в целом соответствует показателям 2024 года). Процент выполнения задания в группе «от минимального до 60 </w:t>
      </w:r>
      <w:proofErr w:type="spellStart"/>
      <w:r>
        <w:rPr>
          <w:iCs/>
        </w:rPr>
        <w:t>т.б</w:t>
      </w:r>
      <w:proofErr w:type="spellEnd"/>
      <w:r>
        <w:rPr>
          <w:iCs/>
        </w:rPr>
        <w:t xml:space="preserve">.» - 64,18% – 60%, «от 61 до 80 </w:t>
      </w:r>
      <w:proofErr w:type="spellStart"/>
      <w:r>
        <w:rPr>
          <w:iCs/>
        </w:rPr>
        <w:t>т.б</w:t>
      </w:r>
      <w:proofErr w:type="spellEnd"/>
      <w:r>
        <w:rPr>
          <w:iCs/>
        </w:rPr>
        <w:t xml:space="preserve">.»  – 90,11% (выше, чем в предыдущем году - 87%), в группе «от 81 до 100 </w:t>
      </w:r>
      <w:proofErr w:type="spellStart"/>
      <w:proofErr w:type="gramStart"/>
      <w:r>
        <w:rPr>
          <w:iCs/>
        </w:rPr>
        <w:t>т.б.»произошло</w:t>
      </w:r>
      <w:proofErr w:type="spellEnd"/>
      <w:proofErr w:type="gramEnd"/>
      <w:r>
        <w:rPr>
          <w:iCs/>
        </w:rPr>
        <w:t xml:space="preserve"> снижение на 2 балла  – 96,21% (было 98%).</w:t>
      </w:r>
    </w:p>
    <w:p w14:paraId="34FE34A8" w14:textId="77777777" w:rsidR="00542E72" w:rsidRDefault="00542E72">
      <w:pPr>
        <w:ind w:firstLine="567"/>
        <w:jc w:val="both"/>
      </w:pPr>
      <w:r>
        <w:rPr>
          <w:iCs/>
        </w:rPr>
        <w:t xml:space="preserve">В вариантах с текстом по материалам журнала «Наука и жизнь» (349,352,357) и текстом по Л.И. Даниловой об </w:t>
      </w:r>
      <w:proofErr w:type="gramStart"/>
      <w:r>
        <w:rPr>
          <w:iCs/>
        </w:rPr>
        <w:t>асфальте  (</w:t>
      </w:r>
      <w:proofErr w:type="gramEnd"/>
      <w:r>
        <w:rPr>
          <w:iCs/>
        </w:rPr>
        <w:t xml:space="preserve">350,354,356) задание было одинаковым и предполагало (как и в некоторых вариантах прошлого года) постановку </w:t>
      </w:r>
      <w:r>
        <w:rPr>
          <w:i/>
          <w:iCs/>
        </w:rPr>
        <w:t>сочинительного противительного союза</w:t>
      </w:r>
      <w:r>
        <w:rPr>
          <w:iCs/>
        </w:rPr>
        <w:t xml:space="preserve">, который должен стоять на месте пропуска в указанном месте предложенного текста. Необходимо отметить, что подобных заданий было много в различных сборниках для подготовки к сдаче ЕГЭ по русскому языку под ред. Р.А. </w:t>
      </w:r>
      <w:proofErr w:type="spellStart"/>
      <w:r>
        <w:rPr>
          <w:iCs/>
        </w:rPr>
        <w:t>Дощинского</w:t>
      </w:r>
      <w:proofErr w:type="spellEnd"/>
      <w:r>
        <w:rPr>
          <w:iCs/>
        </w:rPr>
        <w:t>. Забайкальские школьники хорошо справляются с этим заданием, знают классификацию сочинительных союзов. Справились с заданием 83% одиннадцатиклассников. Плюсом задания является и то, что при выборе слова из этой группы союзов экзаменуемый мог указать одно из синонимических (НО или ОДНАКО), что является правильным. При этом около 30% выпускников в качестве ответа указывают слова, не соответствующие предложенной характеристике (ЭТИ, ТАКИЕ, ХОТЯ, ТАКЖЕ, ДАЖЕ), или союзы той же группы (А, ЗАТО), не видя смысловой разницы между союзами и не учитывая контекст.</w:t>
      </w:r>
    </w:p>
    <w:p w14:paraId="1736F24A" w14:textId="77777777" w:rsidR="00542E72" w:rsidRDefault="00542E72">
      <w:pPr>
        <w:ind w:firstLine="567"/>
        <w:jc w:val="both"/>
      </w:pPr>
      <w:r>
        <w:t xml:space="preserve">В вариантах с текстом Л.И. Даниловой о мостовой (351,353,355) в указанное место нужно было поставить подчинительный союз со значением следствия. Это задание оказалось на порядок сложнее, что видно из таблицы: </w:t>
      </w:r>
    </w:p>
    <w:p w14:paraId="31F9D1E2"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04F1520E"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7F58C23"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20E0E09"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03D1149"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1CD0931"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1E68E51"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4EE9A75"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0A85CF6"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60316C5"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F8D4F64"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B2BA8A2" w14:textId="77777777" w:rsidR="00542E72" w:rsidRDefault="00542E72">
            <w:pPr>
              <w:jc w:val="center"/>
            </w:pPr>
            <w:r>
              <w:rPr>
                <w:rFonts w:eastAsia="Times New Roman"/>
                <w:b/>
                <w:lang w:eastAsia="ru-RU"/>
              </w:rPr>
              <w:t>357</w:t>
            </w:r>
          </w:p>
        </w:tc>
      </w:tr>
      <w:tr w:rsidR="00542E72" w14:paraId="4322C846"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E598A9" w14:textId="77777777" w:rsidR="00542E72" w:rsidRDefault="00542E72">
            <w:pPr>
              <w:jc w:val="center"/>
            </w:pPr>
            <w:r>
              <w:rPr>
                <w:rFonts w:eastAsia="Times New Roman"/>
                <w:b/>
                <w:bCs/>
                <w:color w:val="333333"/>
                <w:lang w:eastAsia="ru-RU"/>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1E605D" w14:textId="77777777" w:rsidR="00542E72" w:rsidRDefault="00542E72">
            <w:pPr>
              <w:jc w:val="center"/>
            </w:pPr>
            <w:r>
              <w:rPr>
                <w:rFonts w:eastAsia="Times New Roman"/>
                <w:color w:val="333333"/>
                <w:lang w:eastAsia="ru-RU"/>
              </w:rPr>
              <w:t>81,71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763A8E0" w14:textId="77777777" w:rsidR="00542E72" w:rsidRDefault="00542E72">
            <w:pPr>
              <w:jc w:val="center"/>
            </w:pPr>
            <w:r>
              <w:rPr>
                <w:rFonts w:eastAsia="Times New Roman"/>
                <w:color w:val="333333"/>
                <w:lang w:eastAsia="ru-RU"/>
              </w:rPr>
              <w:t>85,17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5527218" w14:textId="77777777" w:rsidR="00542E72" w:rsidRDefault="00542E72">
            <w:pPr>
              <w:jc w:val="center"/>
            </w:pPr>
            <w:r>
              <w:rPr>
                <w:rFonts w:eastAsia="Times New Roman"/>
                <w:color w:val="333333"/>
                <w:lang w:eastAsia="ru-RU"/>
              </w:rPr>
              <w:t>49,34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6EFB898" w14:textId="77777777" w:rsidR="00542E72" w:rsidRDefault="00542E72">
            <w:pPr>
              <w:jc w:val="center"/>
            </w:pPr>
            <w:r>
              <w:rPr>
                <w:rFonts w:eastAsia="Times New Roman"/>
                <w:color w:val="333333"/>
                <w:lang w:eastAsia="ru-RU"/>
              </w:rPr>
              <w:t>83,02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58969B2" w14:textId="77777777" w:rsidR="00542E72" w:rsidRDefault="00542E72">
            <w:pPr>
              <w:jc w:val="center"/>
            </w:pPr>
            <w:r>
              <w:rPr>
                <w:rFonts w:eastAsia="Times New Roman"/>
                <w:color w:val="333333"/>
                <w:lang w:eastAsia="ru-RU"/>
              </w:rPr>
              <w:t>49,4</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3A8C0A2" w14:textId="77777777" w:rsidR="00542E72" w:rsidRDefault="00542E72">
            <w:pPr>
              <w:jc w:val="center"/>
            </w:pPr>
            <w:r>
              <w:rPr>
                <w:rFonts w:eastAsia="Times New Roman"/>
                <w:color w:val="333333"/>
                <w:lang w:eastAsia="ru-RU"/>
              </w:rPr>
              <w:t>80,29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BF2E123" w14:textId="77777777" w:rsidR="00542E72" w:rsidRDefault="00542E72">
            <w:pPr>
              <w:jc w:val="center"/>
            </w:pPr>
            <w:r>
              <w:rPr>
                <w:rFonts w:eastAsia="Times New Roman"/>
                <w:color w:val="333333"/>
                <w:lang w:eastAsia="ru-RU"/>
              </w:rPr>
              <w:t>50</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FB3F732" w14:textId="77777777" w:rsidR="00542E72" w:rsidRDefault="00542E72">
            <w:pPr>
              <w:jc w:val="center"/>
            </w:pPr>
            <w:r>
              <w:rPr>
                <w:rFonts w:eastAsia="Times New Roman"/>
                <w:color w:val="333333"/>
                <w:lang w:eastAsia="ru-RU"/>
              </w:rPr>
              <w:t>84,79</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61F2031" w14:textId="77777777" w:rsidR="00542E72" w:rsidRDefault="00542E72">
            <w:pPr>
              <w:jc w:val="center"/>
            </w:pPr>
            <w:r>
              <w:rPr>
                <w:rFonts w:eastAsia="Times New Roman"/>
                <w:color w:val="333333"/>
                <w:lang w:eastAsia="ru-RU"/>
              </w:rPr>
              <w:t>81,4</w:t>
            </w:r>
          </w:p>
        </w:tc>
      </w:tr>
    </w:tbl>
    <w:p w14:paraId="286A026B" w14:textId="77777777" w:rsidR="00542E72" w:rsidRDefault="00542E72"/>
    <w:p w14:paraId="05EB864F" w14:textId="77777777" w:rsidR="00542E72" w:rsidRDefault="00542E72">
      <w:pPr>
        <w:tabs>
          <w:tab w:val="left" w:pos="740"/>
        </w:tabs>
        <w:ind w:firstLine="567"/>
        <w:jc w:val="both"/>
      </w:pPr>
      <w:r>
        <w:rPr>
          <w:iCs/>
        </w:rPr>
        <w:t xml:space="preserve">Правильный союз - ТАК ЧТО (единственный из возможных вариантов!) - указали в среднем 49,5% тех, кто выполнял выделенные в таблице варианты. Очень многие выпускники написали слово ПОЭТОМУ, по своей морфологической природе являющееся наречием и выступающее в качестве связующего элемента между частями бессоюзного сложного предложения. Именно на этом </w:t>
      </w:r>
      <w:proofErr w:type="spellStart"/>
      <w:r>
        <w:rPr>
          <w:iCs/>
        </w:rPr>
        <w:t>сакцентировано</w:t>
      </w:r>
      <w:proofErr w:type="spellEnd"/>
      <w:r>
        <w:rPr>
          <w:iCs/>
        </w:rPr>
        <w:t xml:space="preserve"> </w:t>
      </w:r>
      <w:proofErr w:type="gramStart"/>
      <w:r>
        <w:rPr>
          <w:iCs/>
        </w:rPr>
        <w:t>внимание  в</w:t>
      </w:r>
      <w:proofErr w:type="gramEnd"/>
      <w:r>
        <w:rPr>
          <w:iCs/>
        </w:rPr>
        <w:t xml:space="preserve"> материалах для подготовки к сдаче ЕГЭ по русскому языку, размещенных на сайте ФИПИ в «Навигаторе подготовке» в разделе «Грамматика. Морфология» (с.3), причем указаны номера заданий, в которых могут встречаться подобные слова знаменательных частей речи и даны примеры, аналогичные как раз тому предложению, которое надо было реконструировать в задании 1 по тексту Л.И. Даниловой о мостовой. Кроме слова ПОЭТОМУ, в ответах учащихся встречались и такие: ТАК КАК, И, ПОТОМУ ЧТО, НО, ТАК, КОТОРЫЕ, ЧТО. </w:t>
      </w:r>
    </w:p>
    <w:p w14:paraId="378C4A75" w14:textId="77777777" w:rsidR="00542E72" w:rsidRDefault="00542E72">
      <w:pPr>
        <w:tabs>
          <w:tab w:val="left" w:pos="740"/>
        </w:tabs>
        <w:ind w:firstLine="567"/>
        <w:jc w:val="both"/>
      </w:pPr>
      <w:r>
        <w:rPr>
          <w:iCs/>
        </w:rPr>
        <w:lastRenderedPageBreak/>
        <w:t>Вывод: отрабатывать классификацию служебных частей речи, лексико-грамматические разряды разных частей речи, пользоваться материалами, размещенными на сайте ФИПИ в разделе «Навигатор подготовки» материал, касающийся этого задания (таблица соответствия слов частям речи).</w:t>
      </w:r>
    </w:p>
    <w:p w14:paraId="1C114877" w14:textId="77777777" w:rsidR="00542E72" w:rsidRDefault="00542E72">
      <w:pPr>
        <w:tabs>
          <w:tab w:val="left" w:pos="740"/>
        </w:tabs>
        <w:ind w:firstLine="567"/>
        <w:jc w:val="both"/>
      </w:pPr>
      <w:r>
        <w:rPr>
          <w:b/>
          <w:iCs/>
        </w:rPr>
        <w:t xml:space="preserve">Задание 2 (базовый уровень). </w:t>
      </w:r>
      <w:r>
        <w:rPr>
          <w:iCs/>
        </w:rPr>
        <w:t>В задании 2 учащимся</w:t>
      </w:r>
      <w:r>
        <w:rPr>
          <w:b/>
          <w:iCs/>
        </w:rPr>
        <w:t xml:space="preserve"> </w:t>
      </w:r>
      <w:r>
        <w:rPr>
          <w:iCs/>
        </w:rPr>
        <w:t xml:space="preserve">предлагалось определить лексическое значение слова, исходя из приведенных словарных статей, соотнести со </w:t>
      </w:r>
      <w:proofErr w:type="gramStart"/>
      <w:r>
        <w:rPr>
          <w:iCs/>
        </w:rPr>
        <w:t>смыслом  предложения</w:t>
      </w:r>
      <w:proofErr w:type="gramEnd"/>
      <w:r>
        <w:rPr>
          <w:iCs/>
        </w:rPr>
        <w:t xml:space="preserve"> из текста, выбрать правильные (употребленные в соответствии его значению в предложенном тексте).  С этим заданием справились 78,95% выпускников Забайкальского края, что значительно выше показателей 2024 года (66.33%) (было: 72,25 % учащихся), не справились с заданием – 1681 учеников (33.67%). На качество выполнения этого задания влияет общая грамотность одиннадцатиклассников, их начитанность, понимание слова в широком спектре его лексических значений. При этом надо сказать, что качество выполнения этого задания неравномерно, что видно из таблицы:</w:t>
      </w:r>
    </w:p>
    <w:p w14:paraId="5E15CE87" w14:textId="77777777" w:rsidR="00542E72" w:rsidRDefault="00542E72">
      <w:pPr>
        <w:tabs>
          <w:tab w:val="left" w:pos="740"/>
        </w:tabs>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360168C9"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5A0EDF5"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9D58C7A"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07AC7D6"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1513A53"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4377D57"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FD01765"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D1E5EA6"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21E1CB"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BDFFA45"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A90F485" w14:textId="77777777" w:rsidR="00542E72" w:rsidRDefault="00542E72">
            <w:pPr>
              <w:jc w:val="center"/>
            </w:pPr>
            <w:r>
              <w:rPr>
                <w:rFonts w:eastAsia="Times New Roman"/>
                <w:b/>
                <w:lang w:eastAsia="ru-RU"/>
              </w:rPr>
              <w:t>357</w:t>
            </w:r>
          </w:p>
        </w:tc>
      </w:tr>
      <w:tr w:rsidR="00542E72" w14:paraId="61612512"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F1DB205" w14:textId="77777777" w:rsidR="00542E72" w:rsidRDefault="00542E72">
            <w:pPr>
              <w:jc w:val="center"/>
            </w:pPr>
            <w:r>
              <w:rPr>
                <w:rFonts w:eastAsia="Times New Roman"/>
                <w:b/>
                <w:bCs/>
                <w:color w:val="333333"/>
                <w:lang w:eastAsia="ru-RU"/>
              </w:rPr>
              <w:t>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1436333" w14:textId="77777777" w:rsidR="00542E72" w:rsidRDefault="00542E72">
            <w:pPr>
              <w:jc w:val="center"/>
            </w:pPr>
            <w:r>
              <w:rPr>
                <w:rFonts w:eastAsia="Times New Roman"/>
                <w:color w:val="333333"/>
                <w:lang w:eastAsia="ru-RU"/>
              </w:rPr>
              <w:t>69,52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1417F41" w14:textId="77777777" w:rsidR="00542E72" w:rsidRDefault="00542E72">
            <w:pPr>
              <w:jc w:val="center"/>
            </w:pPr>
            <w:r>
              <w:rPr>
                <w:rFonts w:eastAsia="Times New Roman"/>
                <w:color w:val="333333"/>
                <w:lang w:eastAsia="ru-RU"/>
              </w:rPr>
              <w:t>93,73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8BBD7BF" w14:textId="77777777" w:rsidR="00542E72" w:rsidRDefault="00542E72">
            <w:pPr>
              <w:jc w:val="center"/>
            </w:pPr>
            <w:r>
              <w:rPr>
                <w:rFonts w:eastAsia="Times New Roman"/>
                <w:color w:val="333333"/>
                <w:lang w:eastAsia="ru-RU"/>
              </w:rPr>
              <w:t>77,21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950B365" w14:textId="77777777" w:rsidR="00542E72" w:rsidRDefault="00542E72">
            <w:pPr>
              <w:jc w:val="center"/>
            </w:pPr>
            <w:r>
              <w:rPr>
                <w:rFonts w:eastAsia="Times New Roman"/>
                <w:color w:val="333333"/>
                <w:lang w:eastAsia="ru-RU"/>
              </w:rPr>
              <w:t>68,13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7FF1105" w14:textId="77777777" w:rsidR="00542E72" w:rsidRDefault="00542E72">
            <w:pPr>
              <w:jc w:val="center"/>
            </w:pPr>
            <w:r>
              <w:rPr>
                <w:rFonts w:eastAsia="Times New Roman"/>
                <w:color w:val="333333"/>
                <w:lang w:eastAsia="ru-RU"/>
              </w:rPr>
              <w:t>75,9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F3CB2CC" w14:textId="77777777" w:rsidR="00542E72" w:rsidRDefault="00542E72">
            <w:pPr>
              <w:jc w:val="center"/>
            </w:pPr>
            <w:r>
              <w:rPr>
                <w:rFonts w:eastAsia="Times New Roman"/>
                <w:color w:val="333333"/>
                <w:lang w:eastAsia="ru-RU"/>
              </w:rPr>
              <w:t>91,99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6A42EFA" w14:textId="77777777" w:rsidR="00542E72" w:rsidRDefault="00542E72">
            <w:pPr>
              <w:jc w:val="center"/>
            </w:pPr>
            <w:r>
              <w:rPr>
                <w:rFonts w:eastAsia="Times New Roman"/>
                <w:color w:val="333333"/>
                <w:lang w:eastAsia="ru-RU"/>
              </w:rPr>
              <w:t>73,84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3AAF1C1" w14:textId="77777777" w:rsidR="00542E72" w:rsidRDefault="00542E72">
            <w:pPr>
              <w:jc w:val="center"/>
            </w:pPr>
            <w:r>
              <w:rPr>
                <w:rFonts w:eastAsia="Times New Roman"/>
                <w:color w:val="333333"/>
                <w:lang w:eastAsia="ru-RU"/>
              </w:rPr>
              <w:t>93,91</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0095726" w14:textId="77777777" w:rsidR="00542E72" w:rsidRDefault="00542E72">
            <w:pPr>
              <w:jc w:val="center"/>
            </w:pPr>
            <w:r>
              <w:rPr>
                <w:rFonts w:eastAsia="Times New Roman"/>
                <w:color w:val="333333"/>
                <w:lang w:eastAsia="ru-RU"/>
              </w:rPr>
              <w:t>70,8</w:t>
            </w:r>
          </w:p>
        </w:tc>
      </w:tr>
    </w:tbl>
    <w:p w14:paraId="66D7FC54" w14:textId="77777777" w:rsidR="00542E72" w:rsidRDefault="00542E72">
      <w:pPr>
        <w:tabs>
          <w:tab w:val="left" w:pos="740"/>
        </w:tabs>
        <w:ind w:firstLine="567"/>
        <w:jc w:val="both"/>
      </w:pPr>
    </w:p>
    <w:p w14:paraId="06F805B9" w14:textId="77777777" w:rsidR="00542E72" w:rsidRDefault="00542E72">
      <w:pPr>
        <w:tabs>
          <w:tab w:val="left" w:pos="740"/>
        </w:tabs>
        <w:ind w:firstLine="567"/>
        <w:jc w:val="both"/>
      </w:pPr>
      <w:r>
        <w:rPr>
          <w:iCs/>
        </w:rPr>
        <w:t xml:space="preserve">Варианты 350, 354, 356 (про асфальт) выполнены более чем на 90%, варианты 349,352 и 357 (из журнала «Наука и жизнь») в среднем — менее чем на 70%. Во второй </w:t>
      </w:r>
      <w:proofErr w:type="gramStart"/>
      <w:r>
        <w:rPr>
          <w:iCs/>
        </w:rPr>
        <w:t>группе  текстов</w:t>
      </w:r>
      <w:proofErr w:type="gramEnd"/>
      <w:r>
        <w:rPr>
          <w:iCs/>
        </w:rPr>
        <w:t xml:space="preserve"> сложным для многих оказалось слово РЕЖИМ, которое употреблено в значении «условие деятельности, работы, существования </w:t>
      </w:r>
      <w:r>
        <w:rPr>
          <w:b/>
          <w:bCs/>
          <w:iCs/>
        </w:rPr>
        <w:t>чего-нибудь</w:t>
      </w:r>
      <w:r>
        <w:rPr>
          <w:iCs/>
        </w:rPr>
        <w:t xml:space="preserve">». В варианте задание речь шла о действии человека, т.е. существования </w:t>
      </w:r>
      <w:r>
        <w:rPr>
          <w:b/>
          <w:bCs/>
          <w:iCs/>
        </w:rPr>
        <w:t>кого-нибудь</w:t>
      </w:r>
      <w:r>
        <w:rPr>
          <w:iCs/>
        </w:rPr>
        <w:t xml:space="preserve">. Эта принципиальная разница в толковании значения выделенного слова не позволяла принять цифру с определением слова РЕЖИМ как правильную. Подобная ситуация произошла и со словом ОЦЕНКА, цифру с которым записывали в цепочку ответов. В тексте речь идет о «мнении, значении чего-нибудь или кого-нибудь», а не </w:t>
      </w:r>
      <w:proofErr w:type="gramStart"/>
      <w:r>
        <w:rPr>
          <w:iCs/>
        </w:rPr>
        <w:t>от отметке</w:t>
      </w:r>
      <w:proofErr w:type="gramEnd"/>
      <w:r>
        <w:rPr>
          <w:iCs/>
        </w:rPr>
        <w:t>. Приходится констатировать, что не все учащиеся умеют подбирать к выделенным словам синонимы, учитывать  контекст, дочитывать формулировки выделенных слов до конца, обращать внимание не только на лексическое значение слова, приведённого во фрагменте словарной статьи, но и на примеры, следующие после значения и выделенные курсивом, а также на пометы, которые могут быть представлены в любой из частей словарной статьи.</w:t>
      </w:r>
    </w:p>
    <w:p w14:paraId="74005090" w14:textId="77777777" w:rsidR="00542E72" w:rsidRDefault="00542E72">
      <w:pPr>
        <w:tabs>
          <w:tab w:val="left" w:pos="740"/>
        </w:tabs>
        <w:ind w:firstLine="567"/>
        <w:jc w:val="both"/>
      </w:pPr>
      <w:r>
        <w:rPr>
          <w:b/>
          <w:iCs/>
        </w:rPr>
        <w:t xml:space="preserve">Задание 3 (повышенной сложности). </w:t>
      </w:r>
      <w:r>
        <w:rPr>
          <w:iCs/>
        </w:rPr>
        <w:t xml:space="preserve">Это задание является заданием не общелингвистического, а сугубо стилистического анализа текста. </w:t>
      </w:r>
      <w:r>
        <w:rPr>
          <w:b/>
          <w:iCs/>
        </w:rPr>
        <w:t xml:space="preserve"> </w:t>
      </w:r>
      <w:r>
        <w:rPr>
          <w:iCs/>
        </w:rPr>
        <w:t>Экзаменуемые должны были выбрать те характеристики фрагмента текста, которые соответствовали его функциональному стилю.</w:t>
      </w:r>
      <w:r>
        <w:rPr>
          <w:b/>
          <w:iCs/>
        </w:rPr>
        <w:t xml:space="preserve"> </w:t>
      </w:r>
      <w:r>
        <w:rPr>
          <w:iCs/>
        </w:rPr>
        <w:t xml:space="preserve">Учащийся должен показать, насколько он способен </w:t>
      </w:r>
      <w:proofErr w:type="gramStart"/>
      <w:r>
        <w:rPr>
          <w:iCs/>
        </w:rPr>
        <w:t>отбирать  языковые</w:t>
      </w:r>
      <w:proofErr w:type="gramEnd"/>
      <w:r>
        <w:rPr>
          <w:iCs/>
        </w:rPr>
        <w:t xml:space="preserve"> средства в тексте в зависимости от темы, цели, адресата и ситуации общения. В группе учащихся, преодолевших минимальный балл, задание выполнили 22,71</w:t>
      </w:r>
      <w:proofErr w:type="gramStart"/>
      <w:r>
        <w:rPr>
          <w:iCs/>
        </w:rPr>
        <w:t>% ,в</w:t>
      </w:r>
      <w:proofErr w:type="gramEnd"/>
      <w:r>
        <w:rPr>
          <w:iCs/>
        </w:rPr>
        <w:t xml:space="preserve"> группе «хорошистов» задание выполняет 50,04%, что существенно хуже прошлогодних результатов (было 71%), «отличников» - 68,72% относительно 2024 г. - 83%. В целом качество снизилось почти на 20%!</w:t>
      </w:r>
    </w:p>
    <w:p w14:paraId="4B1F93A8" w14:textId="77777777" w:rsidR="00542E72" w:rsidRDefault="00542E72">
      <w:pPr>
        <w:tabs>
          <w:tab w:val="left" w:pos="740"/>
        </w:tabs>
      </w:pPr>
      <w:r>
        <w:rPr>
          <w:iCs/>
        </w:rPr>
        <w:t>Анализ выполнения вариантов показал следующие результаты:</w:t>
      </w:r>
    </w:p>
    <w:p w14:paraId="15706AE0" w14:textId="77777777" w:rsidR="00542E72" w:rsidRDefault="00542E72">
      <w:pPr>
        <w:tabs>
          <w:tab w:val="left" w:pos="740"/>
        </w:tabs>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26739CE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4C0DADC"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598E856"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61610D9"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79113FF"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3B8FC32"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AAFECD9"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A1DFCC6"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B771DC2"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BD6F8D"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56D200E" w14:textId="77777777" w:rsidR="00542E72" w:rsidRDefault="00542E72">
            <w:pPr>
              <w:jc w:val="center"/>
            </w:pPr>
            <w:r>
              <w:rPr>
                <w:rFonts w:eastAsia="Times New Roman"/>
                <w:b/>
                <w:lang w:eastAsia="ru-RU"/>
              </w:rPr>
              <w:t>357</w:t>
            </w:r>
          </w:p>
        </w:tc>
      </w:tr>
      <w:tr w:rsidR="00542E72" w14:paraId="3B9DC3A8"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C56AE92" w14:textId="77777777" w:rsidR="00542E72" w:rsidRDefault="00542E72">
            <w:pPr>
              <w:jc w:val="center"/>
            </w:pPr>
            <w:r>
              <w:rPr>
                <w:rFonts w:eastAsia="Times New Roman"/>
                <w:b/>
                <w:bCs/>
                <w:color w:val="333333"/>
                <w:lang w:eastAsia="ru-RU"/>
              </w:rPr>
              <w:t>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473E56A" w14:textId="77777777" w:rsidR="00542E72" w:rsidRDefault="00542E72">
            <w:pPr>
              <w:jc w:val="center"/>
            </w:pPr>
            <w:r>
              <w:rPr>
                <w:rFonts w:eastAsia="Times New Roman"/>
                <w:color w:val="333333"/>
                <w:lang w:eastAsia="ru-RU"/>
              </w:rPr>
              <w:t>20,95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D34ED32" w14:textId="77777777" w:rsidR="00542E72" w:rsidRDefault="00542E72">
            <w:pPr>
              <w:jc w:val="center"/>
            </w:pPr>
            <w:r>
              <w:rPr>
                <w:rFonts w:eastAsia="Times New Roman"/>
                <w:color w:val="333333"/>
                <w:lang w:eastAsia="ru-RU"/>
              </w:rPr>
              <w:t>31,18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27C8144" w14:textId="77777777" w:rsidR="00542E72" w:rsidRDefault="00542E72">
            <w:pPr>
              <w:jc w:val="center"/>
            </w:pPr>
            <w:r>
              <w:rPr>
                <w:rFonts w:eastAsia="Times New Roman"/>
                <w:color w:val="333333"/>
                <w:lang w:eastAsia="ru-RU"/>
              </w:rPr>
              <w:t>41,24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D77C8F8" w14:textId="77777777" w:rsidR="00542E72" w:rsidRDefault="00542E72">
            <w:pPr>
              <w:jc w:val="center"/>
            </w:pPr>
            <w:r>
              <w:rPr>
                <w:rFonts w:eastAsia="Times New Roman"/>
                <w:color w:val="333333"/>
                <w:lang w:eastAsia="ru-RU"/>
              </w:rPr>
              <w:t>22,71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765C5EF" w14:textId="77777777" w:rsidR="00542E72" w:rsidRDefault="00542E72">
            <w:pPr>
              <w:jc w:val="center"/>
            </w:pPr>
            <w:r>
              <w:rPr>
                <w:rFonts w:eastAsia="Times New Roman"/>
                <w:color w:val="333333"/>
                <w:lang w:eastAsia="ru-RU"/>
              </w:rPr>
              <w:t>41,37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6674BB3" w14:textId="77777777" w:rsidR="00542E72" w:rsidRDefault="00542E72">
            <w:pPr>
              <w:jc w:val="center"/>
            </w:pPr>
            <w:r>
              <w:rPr>
                <w:rFonts w:eastAsia="Times New Roman"/>
                <w:color w:val="333333"/>
                <w:lang w:eastAsia="ru-RU"/>
              </w:rPr>
              <w:t>33,88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CFDED5" w14:textId="77777777" w:rsidR="00542E72" w:rsidRDefault="00542E72">
            <w:pPr>
              <w:jc w:val="center"/>
            </w:pPr>
            <w:r>
              <w:rPr>
                <w:rFonts w:eastAsia="Times New Roman"/>
                <w:color w:val="333333"/>
                <w:lang w:eastAsia="ru-RU"/>
              </w:rPr>
              <w:t>36,92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8A44BD3" w14:textId="77777777" w:rsidR="00542E72" w:rsidRDefault="00542E72">
            <w:pPr>
              <w:jc w:val="center"/>
            </w:pPr>
            <w:r>
              <w:rPr>
                <w:rFonts w:eastAsia="Times New Roman"/>
                <w:color w:val="333333"/>
                <w:lang w:eastAsia="ru-RU"/>
              </w:rPr>
              <w:t>34,48</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1FDAB34" w14:textId="77777777" w:rsidR="00542E72" w:rsidRDefault="00542E72">
            <w:pPr>
              <w:jc w:val="center"/>
            </w:pPr>
            <w:r>
              <w:rPr>
                <w:rFonts w:eastAsia="Times New Roman"/>
                <w:color w:val="333333"/>
                <w:lang w:eastAsia="ru-RU"/>
              </w:rPr>
              <w:t>20</w:t>
            </w:r>
          </w:p>
        </w:tc>
      </w:tr>
    </w:tbl>
    <w:p w14:paraId="2E67CEBC" w14:textId="77777777" w:rsidR="00542E72" w:rsidRDefault="00542E72">
      <w:pPr>
        <w:tabs>
          <w:tab w:val="left" w:pos="740"/>
        </w:tabs>
        <w:ind w:firstLine="567"/>
        <w:jc w:val="both"/>
      </w:pPr>
    </w:p>
    <w:p w14:paraId="5F72DFCE" w14:textId="77777777" w:rsidR="00542E72" w:rsidRDefault="00542E72">
      <w:pPr>
        <w:tabs>
          <w:tab w:val="left" w:pos="740"/>
        </w:tabs>
        <w:ind w:firstLine="567"/>
        <w:jc w:val="both"/>
      </w:pPr>
      <w:r>
        <w:rPr>
          <w:iCs/>
        </w:rPr>
        <w:t xml:space="preserve">Снова хуже всего выполнены варианты по одному тексту (из журнала «Наука и жизнь») — 349,352 и 357. Три характеристики, представленные в задании 3, коррелируют друг с другом: в них есть информация подтверждающая принадлежность текста к научному стилю - </w:t>
      </w:r>
      <w:r>
        <w:rPr>
          <w:i/>
          <w:iCs/>
        </w:rPr>
        <w:t xml:space="preserve">«специальная лексика», «термины, терминологические сочетания, слова в прямом значении» </w:t>
      </w:r>
      <w:r>
        <w:rPr>
          <w:iCs/>
        </w:rPr>
        <w:t xml:space="preserve">и прямое указание на </w:t>
      </w:r>
      <w:r>
        <w:rPr>
          <w:i/>
          <w:iCs/>
        </w:rPr>
        <w:t>научный стиль</w:t>
      </w:r>
      <w:r>
        <w:rPr>
          <w:iCs/>
        </w:rPr>
        <w:t xml:space="preserve"> текста, т.к. в нём содержится информация об изменении климата на Земле. Многие не включили в цепочку правильных ответов следующую характеристику: </w:t>
      </w:r>
      <w:r>
        <w:rPr>
          <w:i/>
          <w:iCs/>
        </w:rPr>
        <w:t>«Информативная насыщенность обеспечивается использованием таких синтаксических конструкций, как ряды однородных членов предложения, обособленные определения, выраженные причастными оборотами</w:t>
      </w:r>
      <w:r>
        <w:rPr>
          <w:iCs/>
        </w:rPr>
        <w:t xml:space="preserve">». Анализ предложенного текста подтверждает эту характеристику. В нем действительно есть ряды однородных членов как с союзной, так и бессоюзной связью (первый и </w:t>
      </w:r>
      <w:proofErr w:type="gramStart"/>
      <w:r>
        <w:rPr>
          <w:iCs/>
        </w:rPr>
        <w:t>третий  абзацы</w:t>
      </w:r>
      <w:proofErr w:type="gramEnd"/>
      <w:r>
        <w:rPr>
          <w:iCs/>
        </w:rPr>
        <w:t xml:space="preserve">) и причастные обороты (второй и </w:t>
      </w:r>
      <w:r>
        <w:rPr>
          <w:iCs/>
        </w:rPr>
        <w:lastRenderedPageBreak/>
        <w:t>третий абзацы абзац). Думается, ошибочный отказ от этой характеристики связан с тем, что в ней нет конкретики, как в других характеристиках (примеры из текста, выделенные курсивом) и синтаксические единица нужно искать в тексте самостоятельно. Предположить, что учащиеся не знают, что такое ОЧП или ПО, сложно, поскольку 16, 17 и 21 задания текста выполнить без этих знаний невозможно.</w:t>
      </w:r>
    </w:p>
    <w:p w14:paraId="5500D60C" w14:textId="77777777" w:rsidR="00542E72" w:rsidRDefault="00542E72">
      <w:pPr>
        <w:tabs>
          <w:tab w:val="left" w:pos="740"/>
        </w:tabs>
        <w:ind w:firstLine="567"/>
        <w:jc w:val="both"/>
      </w:pPr>
      <w:r>
        <w:rPr>
          <w:iCs/>
        </w:rPr>
        <w:t xml:space="preserve">Вторая группа вариантов по тексту Л.И.  Даниловой об асфальте выполняется в среднем на 32%, что также говорит о слабой сформированности умения соотносить предложенную характеристику с текстом. Практически во всех ответах, данных школьниками Забайкальского  края, есть цифры с характеристиками </w:t>
      </w:r>
      <w:r>
        <w:rPr>
          <w:i/>
          <w:iCs/>
        </w:rPr>
        <w:t>«Слова в прямом значении, отглагольные имена существительные со значением процесса (смешиванием, застывании, воздействию) обеспечивают точность изложения»</w:t>
      </w:r>
      <w:r>
        <w:rPr>
          <w:iCs/>
        </w:rPr>
        <w:t xml:space="preserve"> и </w:t>
      </w:r>
      <w:r>
        <w:rPr>
          <w:i/>
          <w:iCs/>
        </w:rPr>
        <w:t xml:space="preserve">«В текст включен фрагмент, в котором описывается процесс; грамматическими особенностями этого фрагмента является употребление глаголов со значением последовательности действий (высушивают, нагревают, получается, укладывают, разравнивают, уплотняют) и средства связи, указывающие на порядок совершения действия (сначала, затем, в результате)», </w:t>
      </w:r>
      <w:r>
        <w:t>что является верным. Однако многие оценили текст как публицистический, увидев нём общественно значимую информацию, и нашли в тексте необособленные определения. Таким образом, правильный ответ должен был состоять из двух цифр, комбинация которых разная в зависимости от варианта.</w:t>
      </w:r>
    </w:p>
    <w:p w14:paraId="1C208000" w14:textId="77777777" w:rsidR="00542E72" w:rsidRDefault="00542E72">
      <w:pPr>
        <w:tabs>
          <w:tab w:val="left" w:pos="740"/>
        </w:tabs>
        <w:ind w:firstLine="567"/>
        <w:jc w:val="both"/>
      </w:pPr>
      <w:r>
        <w:rPr>
          <w:rFonts w:eastAsia="Liberation Serif"/>
          <w:iCs/>
        </w:rPr>
        <w:t xml:space="preserve">Третья группа вариантов по тексту Л.И. Даниловой о мостовой хоть и выполнена лучше других, но средний балл все-таки невысокий — 39,84%. Выполняющим этот вариант было легче справиться с заданием, поскольку две характеристики, в которых стиль текста определялся как разговорный, исключались сразу. Может быть, поэтому многие из цепочки правильных ответов исключили вариант, в котором лексика текста характеризовалась как нейтральная, общеупотребительная, </w:t>
      </w:r>
      <w:proofErr w:type="gramStart"/>
      <w:r>
        <w:rPr>
          <w:rFonts w:eastAsia="Liberation Serif"/>
          <w:iCs/>
        </w:rPr>
        <w:t>разговорная  и</w:t>
      </w:r>
      <w:proofErr w:type="gramEnd"/>
      <w:r>
        <w:rPr>
          <w:rFonts w:eastAsia="Liberation Serif"/>
          <w:iCs/>
        </w:rPr>
        <w:t xml:space="preserve"> книжная.  </w:t>
      </w:r>
    </w:p>
    <w:p w14:paraId="25DB3A39" w14:textId="77777777" w:rsidR="00542E72" w:rsidRDefault="00542E72">
      <w:pPr>
        <w:tabs>
          <w:tab w:val="left" w:pos="740"/>
        </w:tabs>
        <w:ind w:firstLine="567"/>
        <w:jc w:val="both"/>
      </w:pPr>
      <w:r>
        <w:rPr>
          <w:iCs/>
        </w:rPr>
        <w:t xml:space="preserve">Сложность выполнения третьего тестового задания (как и других заданий с тем же условием: «варианты ответов»), </w:t>
      </w:r>
      <w:proofErr w:type="gramStart"/>
      <w:r>
        <w:rPr>
          <w:iCs/>
        </w:rPr>
        <w:t>думается,  связана</w:t>
      </w:r>
      <w:proofErr w:type="gramEnd"/>
      <w:r>
        <w:rPr>
          <w:iCs/>
        </w:rPr>
        <w:t xml:space="preserve"> с количеством возможных верных ответов (от 2 до 4). </w:t>
      </w:r>
    </w:p>
    <w:p w14:paraId="6655555A" w14:textId="77777777" w:rsidR="00542E72" w:rsidRDefault="00542E72">
      <w:pPr>
        <w:ind w:firstLine="567"/>
        <w:jc w:val="both"/>
      </w:pPr>
      <w:r>
        <w:rPr>
          <w:iCs/>
        </w:rPr>
        <w:t xml:space="preserve">По-прежнему большинство учащихся считают это задание трудным </w:t>
      </w:r>
      <w:proofErr w:type="gramStart"/>
      <w:r>
        <w:rPr>
          <w:iCs/>
        </w:rPr>
        <w:t>и  «</w:t>
      </w:r>
      <w:proofErr w:type="gramEnd"/>
      <w:r>
        <w:rPr>
          <w:iCs/>
        </w:rPr>
        <w:t>оставляют его на потом», поскольку оно интеллектуально затратное и требует много времени на решение, а в результате за него можно получить лишь один балл.</w:t>
      </w:r>
    </w:p>
    <w:p w14:paraId="72B843D2" w14:textId="77777777" w:rsidR="00542E72" w:rsidRDefault="00542E72">
      <w:pPr>
        <w:ind w:firstLine="567"/>
        <w:jc w:val="both"/>
      </w:pPr>
      <w:r>
        <w:rPr>
          <w:b/>
          <w:iCs/>
        </w:rPr>
        <w:t xml:space="preserve">Задание 4 (базовый уровень) связано </w:t>
      </w:r>
      <w:r>
        <w:rPr>
          <w:iCs/>
        </w:rPr>
        <w:t>с орфоэпическими нормами и проверяло умение постановки ударения. С 2023 года задание усложнилось, оно предполагает запись в бланке ответов цифрами: указать номера ответов, в которых верно выделена буква, обозначающая ударный гласный. Это задание выполнили 34,46% учащихся Забайкальского края, что на 16% ниже показателей предыдущего года. Среди преодолевших минимальный барьер с ним справляется только 21,74% выпускников, выше 50% в группах «хорошистов» и «отличников» - 61,48</w:t>
      </w:r>
      <w:proofErr w:type="gramStart"/>
      <w:r>
        <w:rPr>
          <w:iCs/>
        </w:rPr>
        <w:t>%  и</w:t>
      </w:r>
      <w:proofErr w:type="gramEnd"/>
      <w:r>
        <w:rPr>
          <w:iCs/>
        </w:rPr>
        <w:t xml:space="preserve"> 93,84% соответственно. С уверенностью можно сказать, что получившие балл за выполнение этого задания не только владеют орфоэпической культурой, но и знакомы с орфоэпическим словником, в который включены все слова, представленные в этом задании в вариантах для Забайкальского края. Значит, более 60% сдающих ЕГЭ с орфоэпическим словником не работали. И хотя разница в качестве выполнения задания на ударения в разных вариантах по среднему баллу несущественная, тем не менее, она есть:</w:t>
      </w:r>
    </w:p>
    <w:p w14:paraId="220EBF3C"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2714378F"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ACB22A9"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DFD7A45"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04890D8"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AE977E6"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9A98CB1"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8874FD8"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A0F00E2"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CA1E234"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96FA15B"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A8E104E" w14:textId="77777777" w:rsidR="00542E72" w:rsidRDefault="00542E72">
            <w:pPr>
              <w:jc w:val="center"/>
            </w:pPr>
            <w:r>
              <w:rPr>
                <w:rFonts w:eastAsia="Times New Roman"/>
                <w:b/>
                <w:lang w:eastAsia="ru-RU"/>
              </w:rPr>
              <w:t>357</w:t>
            </w:r>
          </w:p>
        </w:tc>
      </w:tr>
      <w:tr w:rsidR="00542E72" w14:paraId="66FCE26E"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DA43DC4" w14:textId="77777777" w:rsidR="00542E72" w:rsidRDefault="00542E72">
            <w:pPr>
              <w:jc w:val="center"/>
            </w:pPr>
            <w:r>
              <w:rPr>
                <w:rFonts w:eastAsia="Times New Roman"/>
                <w:b/>
                <w:bCs/>
                <w:color w:val="333333"/>
                <w:lang w:eastAsia="ru-RU"/>
              </w:rPr>
              <w:t>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E279B9" w14:textId="77777777" w:rsidR="00542E72" w:rsidRDefault="00542E72">
            <w:pPr>
              <w:jc w:val="center"/>
            </w:pPr>
            <w:r>
              <w:rPr>
                <w:rFonts w:eastAsia="Times New Roman"/>
                <w:color w:val="333333"/>
                <w:lang w:eastAsia="ru-RU"/>
              </w:rPr>
              <w:t>31,05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B6468CC" w14:textId="77777777" w:rsidR="00542E72" w:rsidRDefault="00542E72">
            <w:pPr>
              <w:jc w:val="center"/>
            </w:pPr>
            <w:r>
              <w:rPr>
                <w:rFonts w:eastAsia="Times New Roman"/>
                <w:color w:val="333333"/>
                <w:lang w:eastAsia="ru-RU"/>
              </w:rPr>
              <w:t>33,08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6155BF6" w14:textId="77777777" w:rsidR="00542E72" w:rsidRDefault="00542E72">
            <w:pPr>
              <w:jc w:val="center"/>
            </w:pPr>
            <w:r>
              <w:rPr>
                <w:rFonts w:eastAsia="Times New Roman"/>
                <w:color w:val="333333"/>
                <w:lang w:eastAsia="ru-RU"/>
              </w:rPr>
              <w:t>40,68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C75BDF8" w14:textId="77777777" w:rsidR="00542E72" w:rsidRDefault="00542E72">
            <w:pPr>
              <w:jc w:val="center"/>
            </w:pPr>
            <w:r>
              <w:rPr>
                <w:rFonts w:eastAsia="Times New Roman"/>
                <w:color w:val="333333"/>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057F27" w14:textId="77777777" w:rsidR="00542E72" w:rsidRDefault="00542E72">
            <w:pPr>
              <w:jc w:val="center"/>
            </w:pPr>
            <w:r>
              <w:rPr>
                <w:rFonts w:eastAsia="Times New Roman"/>
                <w:color w:val="333333"/>
                <w:lang w:eastAsia="ru-RU"/>
              </w:rPr>
              <w:t>36,95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9EBCD84" w14:textId="77777777" w:rsidR="00542E72" w:rsidRDefault="00542E72">
            <w:pPr>
              <w:jc w:val="center"/>
            </w:pPr>
            <w:r>
              <w:rPr>
                <w:rFonts w:eastAsia="Times New Roman"/>
                <w:color w:val="333333"/>
                <w:lang w:eastAsia="ru-RU"/>
              </w:rPr>
              <w:t>29,16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6380C56" w14:textId="77777777" w:rsidR="00542E72" w:rsidRDefault="00542E72">
            <w:pPr>
              <w:jc w:val="center"/>
            </w:pPr>
            <w:r>
              <w:rPr>
                <w:rFonts w:eastAsia="Times New Roman"/>
                <w:color w:val="333333"/>
                <w:lang w:eastAsia="ru-RU"/>
              </w:rPr>
              <w:t>37,13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F3DE861" w14:textId="77777777" w:rsidR="00542E72" w:rsidRDefault="00542E72">
            <w:pPr>
              <w:jc w:val="center"/>
            </w:pPr>
            <w:r>
              <w:rPr>
                <w:rFonts w:eastAsia="Times New Roman"/>
                <w:color w:val="333333"/>
                <w:lang w:eastAsia="ru-RU"/>
              </w:rPr>
              <w:t>37,73</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7508A05C" w14:textId="77777777" w:rsidR="00542E72" w:rsidRDefault="00542E72">
            <w:pPr>
              <w:jc w:val="center"/>
            </w:pPr>
            <w:r>
              <w:rPr>
                <w:rFonts w:eastAsia="Times New Roman"/>
                <w:color w:val="333333"/>
                <w:lang w:eastAsia="ru-RU"/>
              </w:rPr>
              <w:t>30,8</w:t>
            </w:r>
          </w:p>
        </w:tc>
      </w:tr>
    </w:tbl>
    <w:p w14:paraId="0E877D4A" w14:textId="77777777" w:rsidR="00542E72" w:rsidRDefault="00542E72">
      <w:pPr>
        <w:jc w:val="both"/>
      </w:pPr>
    </w:p>
    <w:p w14:paraId="7EDE45DD" w14:textId="77777777" w:rsidR="00542E72" w:rsidRDefault="00542E72">
      <w:pPr>
        <w:ind w:firstLine="567"/>
        <w:jc w:val="both"/>
      </w:pPr>
      <w:r>
        <w:t xml:space="preserve">Одинаковый набор слов был в вариантах 349, 351, 352, 354, 355, 356 и 350, 353 и 357, но расположены они были в разной последовательности и с выделением ударения на разных слогах (в первой группе — СРЕДСТВА, ПОВТОРИТ, НАЖИВШИЙ, ДЕШЕВИЗНА, ПРИРУЧЕННЫЙ, во второй — СНЯТА, СЛИВОВЫЙ, ИКСЫ, НИЗВЕДЕННЫЙ, ОБЛЕГЧИТ). Интересно, что в первой группе вариантов слово ПРИРУЧЕННЫЙ было представлено по-разному: </w:t>
      </w:r>
      <w:proofErr w:type="spellStart"/>
      <w:r>
        <w:rPr>
          <w:i/>
          <w:iCs/>
        </w:rPr>
        <w:t>прирУченный</w:t>
      </w:r>
      <w:proofErr w:type="spellEnd"/>
      <w:r>
        <w:rPr>
          <w:i/>
          <w:iCs/>
        </w:rPr>
        <w:t xml:space="preserve">, </w:t>
      </w:r>
      <w:proofErr w:type="spellStart"/>
      <w:r>
        <w:rPr>
          <w:i/>
          <w:iCs/>
        </w:rPr>
        <w:t>приручЁнный</w:t>
      </w:r>
      <w:proofErr w:type="spellEnd"/>
      <w:r>
        <w:t>: отсутствие ударения на Ё в слове многих учеников сбивало с толку. Во второй группе вариантов по-прежнему трудности вызывают слова СЛИВОВЫЙ и ИКСЫ, хотя они представлены во многих тренировочных вариантах, сборниках и различных сайтах для подготовки к сдаче ЕГЭ.</w:t>
      </w:r>
    </w:p>
    <w:p w14:paraId="302B2227" w14:textId="77777777" w:rsidR="00542E72" w:rsidRDefault="00542E72">
      <w:pPr>
        <w:ind w:firstLine="567"/>
        <w:jc w:val="both"/>
      </w:pPr>
      <w:r>
        <w:rPr>
          <w:b/>
          <w:iCs/>
        </w:rPr>
        <w:lastRenderedPageBreak/>
        <w:t xml:space="preserve">Задание 5 (базовый уровень) </w:t>
      </w:r>
      <w:r>
        <w:rPr>
          <w:iCs/>
        </w:rPr>
        <w:t xml:space="preserve">проверяло умение употреблять слово </w:t>
      </w:r>
      <w:r>
        <w:t xml:space="preserve">в соответствии с точным лексическим значением и требованием лексической сочетаемости, т.е. </w:t>
      </w:r>
      <w:proofErr w:type="gramStart"/>
      <w:r>
        <w:t>найти  лексическую</w:t>
      </w:r>
      <w:proofErr w:type="gramEnd"/>
      <w:r>
        <w:t xml:space="preserve"> ошибку в употреблении паронимов. В 2025 году качество выполнения этого задания выросло почти в 2 раза — 86% против 47% 2024 года. Почти максимально это задание выполняется в группе учащихся «от 61 до 81 </w:t>
      </w:r>
      <w:proofErr w:type="spellStart"/>
      <w:r>
        <w:t>т.б</w:t>
      </w:r>
      <w:proofErr w:type="spellEnd"/>
      <w:r>
        <w:t xml:space="preserve">» и «от 81 до 100 </w:t>
      </w:r>
      <w:proofErr w:type="spellStart"/>
      <w:r>
        <w:t>т.б</w:t>
      </w:r>
      <w:proofErr w:type="spellEnd"/>
      <w:r>
        <w:t xml:space="preserve">» - 98, 19% и 99,53% соответственно. Очень хорошие, высокие показатели в группе «от </w:t>
      </w:r>
      <w:r>
        <w:rPr>
          <w:lang w:val="en-US"/>
        </w:rPr>
        <w:t>min</w:t>
      </w:r>
      <w:r>
        <w:t xml:space="preserve"> до 60 </w:t>
      </w:r>
      <w:proofErr w:type="spellStart"/>
      <w:r>
        <w:t>т.б</w:t>
      </w:r>
      <w:proofErr w:type="spellEnd"/>
      <w:r>
        <w:t>.» - 81,73%. Все слова, представленные в вариантах, взяты из «Списка паронимов - 2025</w:t>
      </w:r>
      <w:proofErr w:type="gramStart"/>
      <w:r>
        <w:t>»,  размещенном</w:t>
      </w:r>
      <w:proofErr w:type="gramEnd"/>
      <w:r>
        <w:t xml:space="preserve"> на сайте ФИПИ.</w:t>
      </w:r>
    </w:p>
    <w:p w14:paraId="01C9F72E" w14:textId="77777777" w:rsidR="00542E72" w:rsidRDefault="00542E72">
      <w:pPr>
        <w:ind w:firstLine="567"/>
        <w:jc w:val="both"/>
      </w:pPr>
      <w:r>
        <w:t xml:space="preserve">Цель задания — найти неправильно употреблённый пароним и исправить его на правильный. При этом не все учащиеся обращают внимание на сочетаемость паронима с другими словами. Подбирая пароним, нужно еще и </w:t>
      </w:r>
      <w:r>
        <w:rPr>
          <w:i/>
          <w:iCs/>
        </w:rPr>
        <w:t xml:space="preserve">«соблюдать нормы современного русского литературного языка». </w:t>
      </w:r>
      <w:r>
        <w:t xml:space="preserve">Это означает, что записываемое в бланке ответов слово должно быть представлено безошибочно с точки зрения орфографического оформления. Более того, экзаменуемым должна быть произведена такая замена слова, которая не исказит смысл высказывания. </w:t>
      </w:r>
    </w:p>
    <w:p w14:paraId="3C1C5E5A" w14:textId="77777777" w:rsidR="00542E72" w:rsidRDefault="00542E72">
      <w:pPr>
        <w:ind w:firstLine="567"/>
        <w:jc w:val="both"/>
      </w:pPr>
      <w:r>
        <w:t>Статистика выполнения задания по вариантам следующая:</w:t>
      </w:r>
    </w:p>
    <w:p w14:paraId="275C76D8"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35D06EC"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480646"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325820C"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FADF4D"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35557C1"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14453B"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0B0B22A"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5AFC4E9"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321D557"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4025B60"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09783384" w14:textId="77777777" w:rsidR="00542E72" w:rsidRDefault="00542E72">
            <w:pPr>
              <w:jc w:val="center"/>
            </w:pPr>
            <w:r>
              <w:rPr>
                <w:rFonts w:eastAsia="Times New Roman"/>
                <w:b/>
                <w:lang w:eastAsia="ru-RU"/>
              </w:rPr>
              <w:t>357</w:t>
            </w:r>
          </w:p>
        </w:tc>
      </w:tr>
      <w:tr w:rsidR="00542E72" w14:paraId="427635E2"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2DF7FE1" w14:textId="77777777" w:rsidR="00542E72" w:rsidRDefault="00542E72">
            <w:pPr>
              <w:jc w:val="center"/>
            </w:pPr>
            <w:r>
              <w:rPr>
                <w:rFonts w:eastAsia="Times New Roman"/>
                <w:b/>
                <w:bCs/>
                <w:color w:val="333333"/>
                <w:lang w:eastAsia="ru-RU"/>
              </w:rPr>
              <w:t>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3397CAE" w14:textId="77777777" w:rsidR="00542E72" w:rsidRDefault="00542E72">
            <w:pPr>
              <w:jc w:val="center"/>
            </w:pPr>
            <w:r>
              <w:rPr>
                <w:rFonts w:eastAsia="Times New Roman"/>
                <w:color w:val="333333"/>
                <w:lang w:eastAsia="ru-RU"/>
              </w:rPr>
              <w:t>88,76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F7103EA" w14:textId="77777777" w:rsidR="00542E72" w:rsidRDefault="00542E72">
            <w:pPr>
              <w:jc w:val="center"/>
            </w:pPr>
            <w:r>
              <w:rPr>
                <w:rFonts w:eastAsia="Times New Roman"/>
                <w:color w:val="333333"/>
                <w:lang w:eastAsia="ru-RU"/>
              </w:rPr>
              <w:t>83,08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DB01DA6" w14:textId="77777777" w:rsidR="00542E72" w:rsidRDefault="00542E72">
            <w:pPr>
              <w:jc w:val="center"/>
            </w:pPr>
            <w:r>
              <w:rPr>
                <w:rFonts w:eastAsia="Times New Roman"/>
                <w:color w:val="333333"/>
                <w:lang w:eastAsia="ru-RU"/>
              </w:rPr>
              <w:t>93,22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6E2386" w14:textId="77777777" w:rsidR="00542E72" w:rsidRDefault="00542E72">
            <w:pPr>
              <w:jc w:val="center"/>
            </w:pPr>
            <w:r>
              <w:rPr>
                <w:rFonts w:eastAsia="Times New Roman"/>
                <w:color w:val="333333"/>
                <w:lang w:eastAsia="ru-RU"/>
              </w:rPr>
              <w:t>76,53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455AAB0" w14:textId="77777777" w:rsidR="00542E72" w:rsidRDefault="00542E72">
            <w:pPr>
              <w:jc w:val="center"/>
            </w:pPr>
            <w:r>
              <w:rPr>
                <w:rFonts w:eastAsia="Times New Roman"/>
                <w:color w:val="333333"/>
                <w:lang w:eastAsia="ru-RU"/>
              </w:rPr>
              <w:t>94,38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5820811" w14:textId="77777777" w:rsidR="00542E72" w:rsidRDefault="00542E72">
            <w:pPr>
              <w:jc w:val="center"/>
            </w:pPr>
            <w:r>
              <w:rPr>
                <w:rFonts w:eastAsia="Times New Roman"/>
                <w:color w:val="333333"/>
                <w:lang w:eastAsia="ru-RU"/>
              </w:rPr>
              <w:t>73,72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7C3DD5" w14:textId="77777777" w:rsidR="00542E72" w:rsidRDefault="00542E72">
            <w:pPr>
              <w:jc w:val="center"/>
            </w:pPr>
            <w:r>
              <w:rPr>
                <w:rFonts w:eastAsia="Times New Roman"/>
                <w:color w:val="333333"/>
                <w:lang w:eastAsia="ru-RU"/>
              </w:rPr>
              <w:t>89,66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15CDD10" w14:textId="77777777" w:rsidR="00542E72" w:rsidRDefault="00542E72">
            <w:pPr>
              <w:jc w:val="center"/>
            </w:pPr>
            <w:r>
              <w:rPr>
                <w:rFonts w:eastAsia="Times New Roman"/>
                <w:color w:val="333333"/>
                <w:lang w:eastAsia="ru-RU"/>
              </w:rPr>
              <w:t>86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29969A2" w14:textId="77777777" w:rsidR="00542E72" w:rsidRDefault="00542E72">
            <w:pPr>
              <w:jc w:val="center"/>
            </w:pPr>
            <w:r>
              <w:rPr>
                <w:rFonts w:eastAsia="Times New Roman"/>
                <w:color w:val="333333"/>
                <w:lang w:eastAsia="ru-RU"/>
              </w:rPr>
              <w:t>90,4</w:t>
            </w:r>
          </w:p>
        </w:tc>
      </w:tr>
    </w:tbl>
    <w:p w14:paraId="4BFDE443" w14:textId="77777777" w:rsidR="00542E72" w:rsidRDefault="00542E72">
      <w:pPr>
        <w:ind w:firstLine="567"/>
        <w:jc w:val="both"/>
      </w:pPr>
    </w:p>
    <w:p w14:paraId="662AAAEA" w14:textId="77777777" w:rsidR="00542E72" w:rsidRDefault="00542E72">
      <w:pPr>
        <w:ind w:firstLine="567"/>
        <w:jc w:val="both"/>
      </w:pPr>
      <w:r>
        <w:t xml:space="preserve">В вариантах 349, 355, 356 нужно было записать слово ВРАЖЕСКУЮ, 350,352,354 — СЫТНОЙ, 351, 353, 357 — ЦЕЛЫЙ. Почти для 92% сдающих ЕГЭ по русскому языку очевидной ошибкой оказалось сочетание «ЦЕЛЬНЫЙ ряд задач», в большинстве ответов запись слова правильная, хотя встречались такие: ЦЕЛЕВОЙ, БОЛЬШОЙ, ШИРОКИЙ. Слово в сочетании «ВРАЖДЕБНАЯ оборона» заменяли на ВРАЖДУЮЩУЮ, ВРАЖИСКУЮ или выписывали неправильно употреблённый пароним без изменения. Пароним в словосочетании «приём СЫТОЙ еды» исправляли </w:t>
      </w:r>
      <w:proofErr w:type="gramStart"/>
      <w:r>
        <w:t>на  ВКУСНОЙ</w:t>
      </w:r>
      <w:proofErr w:type="gramEnd"/>
      <w:r>
        <w:t xml:space="preserve">, ПИТАТЕЛЬНОЙ, НАСЫЩЕННОЙ, т.е. подбирали синоним, а не пароним. Допущенные ошибки говорят о том, что есть выпускники, не понимающие сути задания, не знающие основные лексические нормы русского литературного языка. </w:t>
      </w:r>
    </w:p>
    <w:p w14:paraId="0DEBC547" w14:textId="77777777" w:rsidR="00542E72" w:rsidRDefault="00542E72">
      <w:pPr>
        <w:ind w:firstLine="567"/>
        <w:jc w:val="both"/>
      </w:pPr>
      <w:r>
        <w:rPr>
          <w:b/>
        </w:rPr>
        <w:t xml:space="preserve">Задание 6 (базовый уровень) </w:t>
      </w:r>
      <w:r>
        <w:t xml:space="preserve">проверяло умение находить и исправлять лексическую ошибку: исключить лишнее слово в случае плеоназма и тавтологии или </w:t>
      </w:r>
      <w:proofErr w:type="gramStart"/>
      <w:r>
        <w:t>заменить  неправильно</w:t>
      </w:r>
      <w:proofErr w:type="gramEnd"/>
      <w:r>
        <w:t xml:space="preserve"> употребленное слово в случае лексической несочетаемости. Требования к выполнению этого задания совпадают с требованиями к предыдущему заданию. В 2025 году с этим справляются в среднем 84,88% забайкальских школьников. Очень высокий процент выполнения его во всех группах выше 60 баллов. По вариантам средний балл таков:</w:t>
      </w:r>
    </w:p>
    <w:p w14:paraId="28FBE858"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394B0E58"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30D509B"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0DA45F2"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B9FD27"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A318967"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970EBC9"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C128723"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DD73323"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3D1B56E"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F2A3692"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17C5163" w14:textId="77777777" w:rsidR="00542E72" w:rsidRDefault="00542E72">
            <w:pPr>
              <w:jc w:val="center"/>
            </w:pPr>
            <w:r>
              <w:rPr>
                <w:rFonts w:eastAsia="Times New Roman"/>
                <w:b/>
                <w:lang w:eastAsia="ru-RU"/>
              </w:rPr>
              <w:t>357</w:t>
            </w:r>
          </w:p>
        </w:tc>
      </w:tr>
      <w:tr w:rsidR="00542E72" w14:paraId="09441BE0"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F721579" w14:textId="77777777" w:rsidR="00542E72" w:rsidRDefault="00542E72">
            <w:pPr>
              <w:jc w:val="center"/>
            </w:pPr>
            <w:r>
              <w:rPr>
                <w:rFonts w:eastAsia="Times New Roman"/>
                <w:b/>
                <w:bCs/>
                <w:color w:val="333333"/>
                <w:lang w:eastAsia="ru-RU"/>
              </w:rPr>
              <w:t>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6AE6BB8" w14:textId="77777777" w:rsidR="00542E72" w:rsidRDefault="00542E72">
            <w:pPr>
              <w:jc w:val="center"/>
            </w:pPr>
            <w:r>
              <w:rPr>
                <w:rFonts w:eastAsia="Times New Roman"/>
                <w:color w:val="333333"/>
                <w:lang w:eastAsia="ru-RU"/>
              </w:rPr>
              <w:t>72,19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C67447E" w14:textId="77777777" w:rsidR="00542E72" w:rsidRDefault="00542E72">
            <w:pPr>
              <w:jc w:val="center"/>
            </w:pPr>
            <w:r>
              <w:rPr>
                <w:rFonts w:eastAsia="Times New Roman"/>
                <w:color w:val="333333"/>
                <w:lang w:eastAsia="ru-RU"/>
              </w:rPr>
              <w:t>90,68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0BB56A9" w14:textId="77777777" w:rsidR="00542E72" w:rsidRDefault="00542E72">
            <w:pPr>
              <w:jc w:val="center"/>
            </w:pPr>
            <w:r>
              <w:rPr>
                <w:rFonts w:eastAsia="Times New Roman"/>
                <w:color w:val="333333"/>
                <w:lang w:eastAsia="ru-RU"/>
              </w:rPr>
              <w:t>94,54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DF876C5" w14:textId="77777777" w:rsidR="00542E72" w:rsidRDefault="00542E72">
            <w:pPr>
              <w:jc w:val="center"/>
            </w:pPr>
            <w:r>
              <w:rPr>
                <w:rFonts w:eastAsia="Times New Roman"/>
                <w:color w:val="333333"/>
                <w:lang w:eastAsia="ru-RU"/>
              </w:rPr>
              <w:t>89,12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F15AA1" w14:textId="77777777" w:rsidR="00542E72" w:rsidRDefault="00542E72">
            <w:pPr>
              <w:jc w:val="center"/>
            </w:pPr>
            <w:r>
              <w:rPr>
                <w:rFonts w:eastAsia="Times New Roman"/>
                <w:color w:val="333333"/>
                <w:lang w:eastAsia="ru-RU"/>
              </w:rPr>
              <w:t>91,37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92E9E05" w14:textId="77777777" w:rsidR="00542E72" w:rsidRDefault="00542E72">
            <w:pPr>
              <w:jc w:val="center"/>
            </w:pPr>
            <w:r>
              <w:rPr>
                <w:rFonts w:eastAsia="Times New Roman"/>
                <w:color w:val="333333"/>
                <w:lang w:eastAsia="ru-RU"/>
              </w:rPr>
              <w:t>89,94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C70DCE3" w14:textId="77777777" w:rsidR="00542E72" w:rsidRDefault="00542E72">
            <w:pPr>
              <w:jc w:val="center"/>
            </w:pPr>
            <w:r>
              <w:rPr>
                <w:rFonts w:eastAsia="Times New Roman"/>
                <w:color w:val="333333"/>
                <w:lang w:eastAsia="ru-RU"/>
              </w:rPr>
              <w:t>73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0D6DDB5" w14:textId="77777777" w:rsidR="00542E72" w:rsidRDefault="00542E72">
            <w:pPr>
              <w:jc w:val="center"/>
            </w:pPr>
            <w:r>
              <w:rPr>
                <w:rFonts w:eastAsia="Times New Roman"/>
                <w:color w:val="333333"/>
                <w:lang w:eastAsia="ru-RU"/>
              </w:rPr>
              <w:t>71,81</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7E046282" w14:textId="77777777" w:rsidR="00542E72" w:rsidRDefault="00542E72">
            <w:pPr>
              <w:jc w:val="center"/>
            </w:pPr>
            <w:r>
              <w:rPr>
                <w:rFonts w:eastAsia="Times New Roman"/>
                <w:color w:val="333333"/>
                <w:lang w:eastAsia="ru-RU"/>
              </w:rPr>
              <w:t>92</w:t>
            </w:r>
          </w:p>
        </w:tc>
      </w:tr>
    </w:tbl>
    <w:p w14:paraId="14EE2397" w14:textId="77777777" w:rsidR="00542E72" w:rsidRDefault="00542E72">
      <w:pPr>
        <w:ind w:firstLine="567"/>
        <w:jc w:val="both"/>
      </w:pPr>
    </w:p>
    <w:p w14:paraId="0ED808B6" w14:textId="77777777" w:rsidR="00542E72" w:rsidRDefault="00542E72">
      <w:pPr>
        <w:ind w:firstLine="567"/>
        <w:jc w:val="both"/>
      </w:pPr>
      <w:r>
        <w:t xml:space="preserve">Для исправления лексической ошибки экзаменуемым были предложен следующий языковой материал, в котором нужно было </w:t>
      </w:r>
      <w:r>
        <w:rPr>
          <w:b/>
          <w:bCs/>
        </w:rPr>
        <w:t>исключить лишнее</w:t>
      </w:r>
      <w:r>
        <w:t xml:space="preserve"> слово (во всех вариантах!):</w:t>
      </w:r>
    </w:p>
    <w:p w14:paraId="10D2F215" w14:textId="77777777" w:rsidR="00542E72" w:rsidRDefault="00542E72">
      <w:pPr>
        <w:ind w:firstLine="567"/>
        <w:jc w:val="both"/>
      </w:pPr>
      <w:r>
        <w:t xml:space="preserve">- </w:t>
      </w:r>
      <w:r>
        <w:rPr>
          <w:i/>
          <w:iCs/>
        </w:rPr>
        <w:t>«В новом справочнике, посвященном аббревиатурам, впервые рассматривается в</w:t>
      </w:r>
      <w:r>
        <w:rPr>
          <w:b/>
          <w:bCs/>
          <w:i/>
          <w:iCs/>
        </w:rPr>
        <w:t xml:space="preserve">ерное правописание </w:t>
      </w:r>
      <w:r>
        <w:rPr>
          <w:i/>
          <w:iCs/>
        </w:rPr>
        <w:t>слов, производных от них»</w:t>
      </w:r>
      <w:r>
        <w:t xml:space="preserve"> (варианты 349, 355, 356 — 72%);</w:t>
      </w:r>
    </w:p>
    <w:p w14:paraId="079DB971" w14:textId="77777777" w:rsidR="00542E72" w:rsidRDefault="00542E72">
      <w:pPr>
        <w:ind w:firstLine="567"/>
        <w:jc w:val="both"/>
      </w:pPr>
      <w:r>
        <w:t xml:space="preserve">- </w:t>
      </w:r>
      <w:r>
        <w:rPr>
          <w:i/>
          <w:iCs/>
        </w:rPr>
        <w:t xml:space="preserve">«Участие в общественном движении играет важную роль в воспитании характера и позволяет не только получить знания по управлению коллективом, но и стать его </w:t>
      </w:r>
      <w:r>
        <w:rPr>
          <w:b/>
          <w:bCs/>
          <w:i/>
          <w:iCs/>
        </w:rPr>
        <w:t>ведущим лидером</w:t>
      </w:r>
      <w:r>
        <w:rPr>
          <w:i/>
          <w:iCs/>
        </w:rPr>
        <w:t xml:space="preserve">» </w:t>
      </w:r>
      <w:r>
        <w:t>(вариант 350, 352, 353 — 90,39%)</w:t>
      </w:r>
    </w:p>
    <w:p w14:paraId="48DFE52A" w14:textId="77777777" w:rsidR="00542E72" w:rsidRDefault="00542E72">
      <w:pPr>
        <w:ind w:firstLine="567"/>
        <w:jc w:val="both"/>
      </w:pPr>
      <w:r>
        <w:t xml:space="preserve">- </w:t>
      </w:r>
      <w:r>
        <w:rPr>
          <w:i/>
          <w:iCs/>
        </w:rPr>
        <w:t xml:space="preserve">«Сложной была работа А.Н. Островского над </w:t>
      </w:r>
      <w:r>
        <w:rPr>
          <w:b/>
          <w:bCs/>
          <w:i/>
          <w:iCs/>
        </w:rPr>
        <w:t>заключительным финалом</w:t>
      </w:r>
      <w:r>
        <w:rPr>
          <w:i/>
          <w:iCs/>
        </w:rPr>
        <w:t xml:space="preserve"> пьесы «Светит да не греет», точнее, над второй половиной четвёртого действия»</w:t>
      </w:r>
      <w:r>
        <w:t xml:space="preserve"> (вариант 351, 354, 357 — 92,16%)</w:t>
      </w:r>
    </w:p>
    <w:p w14:paraId="5067502D" w14:textId="77777777" w:rsidR="00542E72" w:rsidRDefault="00542E72">
      <w:pPr>
        <w:ind w:firstLine="567"/>
        <w:jc w:val="both"/>
      </w:pPr>
      <w:r>
        <w:t xml:space="preserve">Анализ результатов выполнения задания говорит о том, что 349, 355 и 356 варианты выполнили хуже, </w:t>
      </w:r>
      <w:proofErr w:type="gramStart"/>
      <w:r>
        <w:t>чем  другие</w:t>
      </w:r>
      <w:proofErr w:type="gramEnd"/>
      <w:r>
        <w:t xml:space="preserve">. Кроме ответа «ВЕРНОЕ» встречались и такие слова: ВПЕРВЫЕ, НОВОМ, ПОСВЯЩЕННОМ, ПРОИЗВОДНЫХ. Из второго предложения, кроме слова «ведущим», исключали слова ХАРАКТЕРА, ЕГО, ЛИДЕРОМ, ОБЩЕСТВЕННОМ, ВАЖНУЮ, видимо, по принципу «можно исключить, т.к. не сильно меняется </w:t>
      </w:r>
      <w:proofErr w:type="spellStart"/>
      <w:r>
        <w:t>смысл»,«мне</w:t>
      </w:r>
      <w:proofErr w:type="spellEnd"/>
      <w:r>
        <w:t xml:space="preserve"> не нравится, как </w:t>
      </w:r>
      <w:r>
        <w:lastRenderedPageBreak/>
        <w:t>звучит» или «и без них понятно». Лучше всего справились с третьим предложением, в котором встречается очевидная тавтология. При этом в ответах можно было увидеть и такие слова: ТОЧНЕЕ, ВТОРОЙ, ЗАКЛЮЧИТЕЛЬНЫЙ, ЧЕТВЁРТОГО, ПЬЕСЫ, НАД, ПОЛОВИНЫ, СЛОЖНОЙ.</w:t>
      </w:r>
    </w:p>
    <w:p w14:paraId="267BB8F9" w14:textId="77777777" w:rsidR="00542E72" w:rsidRDefault="00542E72">
      <w:pPr>
        <w:ind w:firstLine="567"/>
        <w:jc w:val="both"/>
      </w:pPr>
      <w:r>
        <w:t>В целом, результат выполнения 6 задания тестов очень хороший, свидетельствующий о том, что лексические нормы (употребление слов в лексической сочетаемости) забайкальскими школьниками усвоены и выявление ошибок отработано.</w:t>
      </w:r>
    </w:p>
    <w:p w14:paraId="7373EE23" w14:textId="77777777" w:rsidR="00542E72" w:rsidRDefault="00542E72">
      <w:pPr>
        <w:ind w:firstLine="567"/>
        <w:jc w:val="both"/>
      </w:pPr>
      <w:r>
        <w:rPr>
          <w:b/>
        </w:rPr>
        <w:t xml:space="preserve">Задание 7 (базовый уровень) </w:t>
      </w:r>
      <w:r>
        <w:t>проверяло владение учащимися морфологическими нормами</w:t>
      </w:r>
      <w:r>
        <w:rPr>
          <w:b/>
        </w:rPr>
        <w:t xml:space="preserve">: </w:t>
      </w:r>
      <w:r>
        <w:t>образование формы слова. 68,22% (в 2024 году — 61,94</w:t>
      </w:r>
      <w:proofErr w:type="gramStart"/>
      <w:r>
        <w:t>%)  учащихся</w:t>
      </w:r>
      <w:proofErr w:type="gramEnd"/>
      <w:r>
        <w:t xml:space="preserve"> смогли увидеть ошибку в образовании формы слова, исправить её и дать правильный ответ. </w:t>
      </w:r>
    </w:p>
    <w:p w14:paraId="4183B212" w14:textId="77777777" w:rsidR="00542E72" w:rsidRDefault="00542E72">
      <w:pPr>
        <w:ind w:left="720" w:firstLine="851"/>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4E58814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4533208"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6B34069"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5BADE61"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CF1E7BC"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753EF7D"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A17603B"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DD39EC2"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A7E64D3"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DEEBF27"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7B282676" w14:textId="77777777" w:rsidR="00542E72" w:rsidRDefault="00542E72">
            <w:pPr>
              <w:jc w:val="center"/>
            </w:pPr>
            <w:r>
              <w:rPr>
                <w:rFonts w:eastAsia="Times New Roman"/>
                <w:b/>
                <w:lang w:eastAsia="ru-RU"/>
              </w:rPr>
              <w:t>357</w:t>
            </w:r>
          </w:p>
        </w:tc>
      </w:tr>
      <w:tr w:rsidR="00542E72" w14:paraId="33DD32EE"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463E60B" w14:textId="77777777" w:rsidR="00542E72" w:rsidRDefault="00542E72">
            <w:pPr>
              <w:jc w:val="center"/>
            </w:pPr>
            <w:r>
              <w:rPr>
                <w:rFonts w:eastAsia="Times New Roman"/>
                <w:b/>
                <w:bCs/>
                <w:color w:val="333333"/>
                <w:lang w:eastAsia="ru-RU"/>
              </w:rPr>
              <w:t>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77D13C0" w14:textId="77777777" w:rsidR="00542E72" w:rsidRDefault="00542E72">
            <w:pPr>
              <w:jc w:val="center"/>
            </w:pPr>
            <w:r>
              <w:rPr>
                <w:rFonts w:eastAsia="Times New Roman"/>
                <w:color w:val="333333"/>
                <w:lang w:eastAsia="ru-RU"/>
              </w:rPr>
              <w:t>77,71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46BB233" w14:textId="77777777" w:rsidR="00542E72" w:rsidRDefault="00542E72">
            <w:pPr>
              <w:jc w:val="center"/>
            </w:pPr>
            <w:r>
              <w:rPr>
                <w:rFonts w:eastAsia="Times New Roman"/>
                <w:color w:val="333333"/>
                <w:lang w:eastAsia="ru-RU"/>
              </w:rPr>
              <w:t>33,84</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2A01557" w14:textId="77777777" w:rsidR="00542E72" w:rsidRDefault="00542E72">
            <w:pPr>
              <w:jc w:val="center"/>
            </w:pPr>
            <w:r>
              <w:rPr>
                <w:rFonts w:eastAsia="Times New Roman"/>
                <w:color w:val="333333"/>
                <w:lang w:eastAsia="ru-RU"/>
              </w:rPr>
              <w:t>97,93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25F50AB" w14:textId="77777777" w:rsidR="00542E72" w:rsidRDefault="00542E72">
            <w:pPr>
              <w:jc w:val="center"/>
            </w:pPr>
            <w:r>
              <w:rPr>
                <w:rFonts w:eastAsia="Times New Roman"/>
                <w:color w:val="333333"/>
                <w:lang w:eastAsia="ru-RU"/>
              </w:rPr>
              <w:t>98,09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DA69474" w14:textId="77777777" w:rsidR="00542E72" w:rsidRDefault="00542E72">
            <w:pPr>
              <w:jc w:val="center"/>
            </w:pPr>
            <w:r>
              <w:rPr>
                <w:rFonts w:eastAsia="Times New Roman"/>
                <w:color w:val="333333"/>
                <w:lang w:eastAsia="ru-RU"/>
              </w:rPr>
              <w:t>73,09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A99F8EF" w14:textId="77777777" w:rsidR="00542E72" w:rsidRDefault="00542E72">
            <w:pPr>
              <w:jc w:val="center"/>
            </w:pPr>
            <w:r>
              <w:rPr>
                <w:rFonts w:eastAsia="Times New Roman"/>
                <w:color w:val="333333"/>
                <w:lang w:eastAsia="ru-RU"/>
              </w:rPr>
              <w:t>35,11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FEFDE03" w14:textId="77777777" w:rsidR="00542E72" w:rsidRDefault="00542E72">
            <w:pPr>
              <w:jc w:val="center"/>
            </w:pPr>
            <w:r>
              <w:rPr>
                <w:rFonts w:eastAsia="Times New Roman"/>
                <w:color w:val="333333"/>
                <w:lang w:eastAsia="ru-RU"/>
              </w:rPr>
              <w:t>97,47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24F63A" w14:textId="77777777" w:rsidR="00542E72" w:rsidRDefault="00542E72">
            <w:pPr>
              <w:jc w:val="center"/>
            </w:pPr>
            <w:r>
              <w:rPr>
                <w:rFonts w:eastAsia="Times New Roman"/>
                <w:color w:val="333333"/>
                <w:lang w:eastAsia="ru-RU"/>
              </w:rPr>
              <w:t>25,76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506E071" w14:textId="77777777" w:rsidR="00542E72" w:rsidRDefault="00542E72">
            <w:pPr>
              <w:jc w:val="center"/>
            </w:pPr>
            <w:r>
              <w:rPr>
                <w:rFonts w:eastAsia="Times New Roman"/>
                <w:color w:val="333333"/>
                <w:lang w:eastAsia="ru-RU"/>
              </w:rPr>
              <w:t>76,2</w:t>
            </w:r>
          </w:p>
        </w:tc>
      </w:tr>
    </w:tbl>
    <w:p w14:paraId="47F7B32C" w14:textId="77777777" w:rsidR="00542E72" w:rsidRDefault="00542E72">
      <w:pPr>
        <w:ind w:firstLine="567"/>
        <w:jc w:val="both"/>
      </w:pPr>
    </w:p>
    <w:p w14:paraId="04A1693E" w14:textId="77777777" w:rsidR="00542E72" w:rsidRDefault="00542E72">
      <w:pPr>
        <w:ind w:firstLine="567"/>
        <w:jc w:val="both"/>
      </w:pPr>
      <w:r>
        <w:t xml:space="preserve">Как видно из таблицы, хуже всего выполняют это задание в вариантах 350, 354 и 356, в которых представлена такая цепочка </w:t>
      </w:r>
      <w:proofErr w:type="gramStart"/>
      <w:r>
        <w:t xml:space="preserve">словосочетаний  </w:t>
      </w:r>
      <w:r>
        <w:rPr>
          <w:i/>
          <w:iCs/>
        </w:rPr>
        <w:t>мы</w:t>
      </w:r>
      <w:proofErr w:type="gramEnd"/>
      <w:r>
        <w:rPr>
          <w:i/>
          <w:iCs/>
        </w:rPr>
        <w:t xml:space="preserve"> ХОТИМ уйти, биологические ВОЗРАСТА, не хватает КАНИКУЛ, с ПОЛУТОРАСТА килограммами, говорить СТРОЖЕ всех. </w:t>
      </w:r>
      <w:r>
        <w:t xml:space="preserve">Более 700 экзаменуемых увидели ошибку в </w:t>
      </w:r>
      <w:proofErr w:type="gramStart"/>
      <w:r>
        <w:t xml:space="preserve">словосочетании </w:t>
      </w:r>
      <w:r>
        <w:rPr>
          <w:i/>
          <w:iCs/>
        </w:rPr>
        <w:t xml:space="preserve"> «</w:t>
      </w:r>
      <w:proofErr w:type="gramEnd"/>
      <w:r>
        <w:rPr>
          <w:i/>
          <w:iCs/>
        </w:rPr>
        <w:t xml:space="preserve">с ПОЛУТОРАСТА килограммами», </w:t>
      </w:r>
      <w:r>
        <w:t xml:space="preserve">исправляя выделенное слово на ПОЛУТОРАСТАМИ, ПОЛУТОРА, ПОЛТОРАСТА, ПОЛТОРАСТАМИ, ПОЛУТОРОСТА, ПОЛУТОРОСТАМИ, ПОЛУТОРАСТАМИ и другими вариантами этого слова. По всей видимости, сработала установка на то, что в 7 задании чаще всего встречается ошибка, связанная с неправильным употреблением формы числительного. Действительно, дробные числительные </w:t>
      </w:r>
      <w:r>
        <w:rPr>
          <w:i/>
          <w:iCs/>
        </w:rPr>
        <w:t xml:space="preserve">полтора, полтораста </w:t>
      </w:r>
      <w:r>
        <w:t xml:space="preserve">не так часто встречаются в письменной речи в виде слова, поэтому на их формах сделан акцент во всех материалах для подготовки к сдаче ЕГЭ по русскому языку: </w:t>
      </w:r>
      <w:r>
        <w:rPr>
          <w:color w:val="252525"/>
        </w:rPr>
        <w:t xml:space="preserve">падежная парадигма этих слов представлена </w:t>
      </w:r>
      <w:r>
        <w:rPr>
          <w:b/>
          <w:bCs/>
          <w:color w:val="252525"/>
        </w:rPr>
        <w:t>всего двумя формами</w:t>
      </w:r>
      <w:r>
        <w:rPr>
          <w:color w:val="252525"/>
        </w:rPr>
        <w:t>: И. п. и В. п. – полтора (в ж. р. полторы) и полтораста, в остальных падежах – полутора (род не имеет значения) и полутораста.</w:t>
      </w:r>
    </w:p>
    <w:p w14:paraId="3F4F2339" w14:textId="77777777" w:rsidR="00542E72" w:rsidRDefault="00542E72">
      <w:pPr>
        <w:ind w:firstLine="567"/>
        <w:jc w:val="both"/>
      </w:pPr>
      <w:r>
        <w:rPr>
          <w:color w:val="252525"/>
        </w:rPr>
        <w:t xml:space="preserve">Средний процент </w:t>
      </w:r>
      <w:proofErr w:type="gramStart"/>
      <w:r>
        <w:rPr>
          <w:color w:val="252525"/>
        </w:rPr>
        <w:t>выполнения  вариантов</w:t>
      </w:r>
      <w:proofErr w:type="gramEnd"/>
      <w:r>
        <w:rPr>
          <w:color w:val="252525"/>
        </w:rPr>
        <w:t xml:space="preserve"> 349, 353 и 357 — 75,66%. Большинство выполняющих эти варианты в сочетаниях</w:t>
      </w:r>
      <w:r>
        <w:rPr>
          <w:i/>
          <w:iCs/>
          <w:color w:val="252525"/>
        </w:rPr>
        <w:t xml:space="preserve"> выйти из УЩЕЛИЙ, к ОБЕИМ подругам, лучшие ПОВАРЫ, без САПОГ, бабушка ПЕЧЁТ пироги</w:t>
      </w:r>
      <w:r>
        <w:rPr>
          <w:color w:val="252525"/>
        </w:rPr>
        <w:t xml:space="preserve"> видят ошибку в употреблении множественного числа существительного, обозначающего лицо мужского пола по профессии, в котором окончание должно быть ударным — ПОВАРА. При этом есть те, </w:t>
      </w:r>
      <w:proofErr w:type="gramStart"/>
      <w:r>
        <w:rPr>
          <w:color w:val="252525"/>
        </w:rPr>
        <w:t>кто  правильные</w:t>
      </w:r>
      <w:proofErr w:type="gramEnd"/>
      <w:r>
        <w:rPr>
          <w:color w:val="252525"/>
        </w:rPr>
        <w:t xml:space="preserve"> формы исправляет на неправильные, — УЩЕЛЬЯ/УЩЕЛИЯ/УЩЕЛЬЕВ, ПЕКЁТ, без САПОГА, ДВУМ/ОБОИМ/ОБЕЯМ.</w:t>
      </w:r>
    </w:p>
    <w:p w14:paraId="5A072848" w14:textId="77777777" w:rsidR="00542E72" w:rsidRDefault="00542E72">
      <w:pPr>
        <w:ind w:firstLine="567"/>
        <w:jc w:val="both"/>
      </w:pPr>
      <w:r>
        <w:rPr>
          <w:color w:val="252525"/>
        </w:rPr>
        <w:t>Лучше всего справились с 7 заданием в вариантах 351,352 и 355 — 97,5% выпускников. Для многих очевидной ошибкой в образовании формы слова в ряду</w:t>
      </w:r>
      <w:r>
        <w:rPr>
          <w:i/>
          <w:iCs/>
          <w:color w:val="252525"/>
        </w:rPr>
        <w:t xml:space="preserve"> не МАШИТЕ руками, каталог КУХОНЬ, в СТА шестидесяти </w:t>
      </w:r>
      <w:proofErr w:type="gramStart"/>
      <w:r>
        <w:rPr>
          <w:i/>
          <w:iCs/>
          <w:color w:val="252525"/>
        </w:rPr>
        <w:t>километрах</w:t>
      </w:r>
      <w:proofErr w:type="gramEnd"/>
      <w:r>
        <w:rPr>
          <w:i/>
          <w:iCs/>
          <w:color w:val="252525"/>
        </w:rPr>
        <w:t xml:space="preserve"> и мы ПОПРОБОВАЕМ исправиться</w:t>
      </w:r>
      <w:r>
        <w:rPr>
          <w:color w:val="252525"/>
        </w:rPr>
        <w:t xml:space="preserve"> была форма ПОПРОБОВАЕМ. Практически 100% решающих эти варианты исправили это слова на ПОПРОБУЕМ. </w:t>
      </w:r>
    </w:p>
    <w:p w14:paraId="5FA1458B" w14:textId="77777777" w:rsidR="00542E72" w:rsidRDefault="00542E72">
      <w:pPr>
        <w:ind w:firstLine="567"/>
        <w:jc w:val="both"/>
      </w:pPr>
      <w:r>
        <w:rPr>
          <w:b/>
        </w:rPr>
        <w:t>Задание 8</w:t>
      </w:r>
      <w:r>
        <w:t xml:space="preserve"> </w:t>
      </w:r>
      <w:r>
        <w:rPr>
          <w:b/>
        </w:rPr>
        <w:t>(базовый уровень)</w:t>
      </w:r>
      <w:r>
        <w:t xml:space="preserve"> проверяло умение владеть грамматическими нормами. С 2024 </w:t>
      </w:r>
      <w:proofErr w:type="gramStart"/>
      <w:r>
        <w:t>году  изменилось</w:t>
      </w:r>
      <w:proofErr w:type="gramEnd"/>
      <w:r>
        <w:t xml:space="preserve"> оценивание этого задание. Максимальный тестовый бал – 2, ставился в том случае, если ответ записан в той форме, которая указана в инструкции по выполнению задания, и полностью совпадает с эталоном ответа: каждый символ в ответе стоит на своем месте, лишние символы в ответе отсутствуют.  Необходимо отметить, что количество типов грамматических ошибок, которые должны узнавать и исправлять выпускники школ, не изменилось – их по-прежнему десять. При этом нельзя не заметить, что объем языкового материала, представленного в 8 задании тестовой части, неравнозначный по объему, что отчасти влияет на итоговый материал. Предложения в вариантах 351, 354 и 357 объёмнее, каждое примерно на 4 строчки, в отличие от вариантов 351, 353 и 356, в которых предложения не более 2 строк. При этом средний процент выполнения этого задания по вариантам примерно одинаковый — 37, 25%:</w:t>
      </w:r>
    </w:p>
    <w:p w14:paraId="48F5DB35"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32A45E0C"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AE767CF"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A8624BA"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73BB3B5"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86A132D"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86E78D1"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11DD11A"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FEBB0EE"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FEF762B"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955C6A"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D070DAD" w14:textId="77777777" w:rsidR="00542E72" w:rsidRDefault="00542E72">
            <w:pPr>
              <w:jc w:val="center"/>
            </w:pPr>
            <w:r>
              <w:rPr>
                <w:rFonts w:eastAsia="Times New Roman"/>
                <w:b/>
                <w:lang w:eastAsia="ru-RU"/>
              </w:rPr>
              <w:t>357</w:t>
            </w:r>
          </w:p>
        </w:tc>
      </w:tr>
      <w:tr w:rsidR="00542E72" w14:paraId="49D0C88A"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6B8AEAD" w14:textId="77777777" w:rsidR="00542E72" w:rsidRDefault="00542E72">
            <w:pPr>
              <w:jc w:val="center"/>
            </w:pPr>
            <w:r>
              <w:rPr>
                <w:rFonts w:eastAsia="Times New Roman"/>
                <w:b/>
                <w:bCs/>
                <w:color w:val="333333"/>
                <w:lang w:eastAsia="ru-RU"/>
              </w:rPr>
              <w:t>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6120527" w14:textId="77777777" w:rsidR="00542E72" w:rsidRDefault="00542E72">
            <w:pPr>
              <w:jc w:val="center"/>
            </w:pPr>
            <w:r>
              <w:rPr>
                <w:rFonts w:eastAsia="Times New Roman"/>
                <w:color w:val="333333"/>
                <w:lang w:eastAsia="ru-RU"/>
              </w:rPr>
              <w:t>39,43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C5C8F00" w14:textId="77777777" w:rsidR="00542E72" w:rsidRDefault="00542E72">
            <w:pPr>
              <w:jc w:val="center"/>
            </w:pPr>
            <w:r>
              <w:rPr>
                <w:rFonts w:eastAsia="Times New Roman"/>
                <w:color w:val="333333"/>
                <w:lang w:eastAsia="ru-RU"/>
              </w:rPr>
              <w:t>39,83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5E6A0B5" w14:textId="77777777" w:rsidR="00542E72" w:rsidRDefault="00542E72">
            <w:pPr>
              <w:jc w:val="center"/>
            </w:pPr>
            <w:r>
              <w:rPr>
                <w:rFonts w:eastAsia="Times New Roman"/>
                <w:color w:val="333333"/>
                <w:lang w:eastAsia="ru-RU"/>
              </w:rPr>
              <w:t>34,46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BB011F4" w14:textId="77777777" w:rsidR="00542E72" w:rsidRDefault="00542E72">
            <w:pPr>
              <w:jc w:val="center"/>
            </w:pPr>
            <w:r>
              <w:rPr>
                <w:rFonts w:eastAsia="Times New Roman"/>
                <w:color w:val="333333"/>
                <w:lang w:eastAsia="ru-RU"/>
              </w:rPr>
              <w:t>39,89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CAD7B14" w14:textId="77777777" w:rsidR="00542E72" w:rsidRDefault="00542E72">
            <w:pPr>
              <w:jc w:val="center"/>
            </w:pPr>
            <w:r>
              <w:rPr>
                <w:rFonts w:eastAsia="Times New Roman"/>
                <w:color w:val="333333"/>
                <w:lang w:eastAsia="ru-RU"/>
              </w:rPr>
              <w:t>36,65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657AC5F" w14:textId="77777777" w:rsidR="00542E72" w:rsidRDefault="00542E72">
            <w:pPr>
              <w:jc w:val="center"/>
            </w:pPr>
            <w:r>
              <w:rPr>
                <w:rFonts w:eastAsia="Times New Roman"/>
                <w:color w:val="333333"/>
                <w:lang w:eastAsia="ru-RU"/>
              </w:rPr>
              <w:t>37,58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C7C86F7" w14:textId="77777777" w:rsidR="00542E72" w:rsidRDefault="00542E72">
            <w:pPr>
              <w:jc w:val="center"/>
            </w:pPr>
            <w:r>
              <w:rPr>
                <w:rFonts w:eastAsia="Times New Roman"/>
                <w:color w:val="333333"/>
                <w:lang w:eastAsia="ru-RU"/>
              </w:rPr>
              <w:t>40,51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526C07" w14:textId="77777777" w:rsidR="00542E72" w:rsidRDefault="00542E72">
            <w:pPr>
              <w:jc w:val="center"/>
            </w:pPr>
            <w:r>
              <w:rPr>
                <w:rFonts w:eastAsia="Times New Roman"/>
                <w:color w:val="333333"/>
                <w:lang w:eastAsia="ru-RU"/>
              </w:rPr>
              <w:t>34,69</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5070829" w14:textId="77777777" w:rsidR="00542E72" w:rsidRDefault="00542E72">
            <w:pPr>
              <w:jc w:val="center"/>
            </w:pPr>
            <w:r>
              <w:rPr>
                <w:rFonts w:eastAsia="Times New Roman"/>
                <w:color w:val="333333"/>
                <w:lang w:eastAsia="ru-RU"/>
              </w:rPr>
              <w:t>34,8</w:t>
            </w:r>
          </w:p>
        </w:tc>
      </w:tr>
    </w:tbl>
    <w:p w14:paraId="69AA2016" w14:textId="77777777" w:rsidR="00542E72" w:rsidRDefault="00542E72">
      <w:pPr>
        <w:jc w:val="both"/>
      </w:pPr>
    </w:p>
    <w:p w14:paraId="3E9DD08C" w14:textId="77777777" w:rsidR="00542E72" w:rsidRDefault="00542E72">
      <w:pPr>
        <w:jc w:val="both"/>
      </w:pPr>
      <w:r>
        <w:lastRenderedPageBreak/>
        <w:t xml:space="preserve">В группе «от </w:t>
      </w:r>
      <w:r>
        <w:rPr>
          <w:lang w:val="en-US"/>
        </w:rPr>
        <w:t>min</w:t>
      </w:r>
      <w:r>
        <w:t xml:space="preserve"> до 60 </w:t>
      </w:r>
      <w:proofErr w:type="spellStart"/>
      <w:r>
        <w:t>т.б</w:t>
      </w:r>
      <w:proofErr w:type="spellEnd"/>
      <w:r>
        <w:t xml:space="preserve">.» с заданием справляется 20, 51% выпускников; очень хорошие результаты в группе «от 61 до 80 </w:t>
      </w:r>
      <w:proofErr w:type="spellStart"/>
      <w:r>
        <w:t>т.б</w:t>
      </w:r>
      <w:proofErr w:type="spellEnd"/>
      <w:r>
        <w:t xml:space="preserve">.» - 76, 23%, отливные — в группе «от 61 до 80 </w:t>
      </w:r>
      <w:proofErr w:type="spellStart"/>
      <w:r>
        <w:t>т.б</w:t>
      </w:r>
      <w:proofErr w:type="spellEnd"/>
      <w:r>
        <w:t>.» - 97, 16%.</w:t>
      </w:r>
    </w:p>
    <w:p w14:paraId="47565B8F" w14:textId="77777777" w:rsidR="00542E72" w:rsidRDefault="00542E72">
      <w:pPr>
        <w:jc w:val="both"/>
      </w:pPr>
      <w:r>
        <w:rPr>
          <w:rFonts w:eastAsia="Times New Roman"/>
        </w:rPr>
        <w:t xml:space="preserve"> </w:t>
      </w:r>
      <w:r>
        <w:t>Поскольку задание предполагает градацию баллов, интересно посмотреть на динамику его выполнения в сравнении с 2024 годом.</w:t>
      </w:r>
    </w:p>
    <w:p w14:paraId="5703487A" w14:textId="77777777" w:rsidR="00542E72" w:rsidRDefault="00542E72">
      <w:pPr>
        <w:jc w:val="both"/>
      </w:pPr>
    </w:p>
    <w:p w14:paraId="34004DC2" w14:textId="77777777" w:rsidR="00542E72" w:rsidRDefault="002770D7">
      <w:pPr>
        <w:jc w:val="center"/>
        <w:rPr>
          <w:color w:val="C9211E"/>
        </w:rPr>
      </w:pPr>
      <w:r>
        <w:rPr>
          <w:noProof/>
          <w:color w:val="C9211E"/>
          <w:lang w:eastAsia="ru-RU"/>
        </w:rPr>
        <w:drawing>
          <wp:inline distT="0" distB="0" distL="0" distR="0" wp14:anchorId="3BB30C3C" wp14:editId="5EE923F9">
            <wp:extent cx="4592955" cy="2750185"/>
            <wp:effectExtent l="1905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srcRect l="-14" t="-23" r="-14" b="-23"/>
                    <a:stretch>
                      <a:fillRect/>
                    </a:stretch>
                  </pic:blipFill>
                  <pic:spPr bwMode="auto">
                    <a:xfrm>
                      <a:off x="0" y="0"/>
                      <a:ext cx="4592955" cy="2750185"/>
                    </a:xfrm>
                    <a:prstGeom prst="rect">
                      <a:avLst/>
                    </a:prstGeom>
                    <a:solidFill>
                      <a:srgbClr val="FFFFFF"/>
                    </a:solidFill>
                    <a:ln w="9525">
                      <a:noFill/>
                      <a:miter lim="800000"/>
                      <a:headEnd/>
                      <a:tailEnd/>
                    </a:ln>
                  </pic:spPr>
                </pic:pic>
              </a:graphicData>
            </a:graphic>
          </wp:inline>
        </w:drawing>
      </w:r>
    </w:p>
    <w:p w14:paraId="0AB3D25D" w14:textId="77777777" w:rsidR="00542E72" w:rsidRDefault="00542E72">
      <w:pPr>
        <w:jc w:val="center"/>
        <w:rPr>
          <w:color w:val="C9211E"/>
        </w:rPr>
      </w:pPr>
    </w:p>
    <w:p w14:paraId="2F99E6D2" w14:textId="77777777" w:rsidR="00542E72" w:rsidRDefault="00542E72">
      <w:pPr>
        <w:jc w:val="both"/>
      </w:pPr>
      <w:r>
        <w:t xml:space="preserve">Максимальный балл по этому заданию в группе «от </w:t>
      </w:r>
      <w:r>
        <w:rPr>
          <w:lang w:val="en-US"/>
        </w:rPr>
        <w:t>min</w:t>
      </w:r>
      <w:r>
        <w:t xml:space="preserve"> до 60 </w:t>
      </w:r>
      <w:proofErr w:type="spellStart"/>
      <w:r>
        <w:t>т.б</w:t>
      </w:r>
      <w:proofErr w:type="spellEnd"/>
      <w:r>
        <w:t xml:space="preserve">.» получает 5, 99% учащихся, «от 61 до 80 </w:t>
      </w:r>
      <w:proofErr w:type="spellStart"/>
      <w:r>
        <w:t>т.б</w:t>
      </w:r>
      <w:proofErr w:type="spellEnd"/>
      <w:r>
        <w:t xml:space="preserve">.» - 14.76%, «от 61 до 80 </w:t>
      </w:r>
      <w:proofErr w:type="spellStart"/>
      <w:r>
        <w:t>т.б</w:t>
      </w:r>
      <w:proofErr w:type="spellEnd"/>
      <w:r>
        <w:t xml:space="preserve">.» - 4,2%. По одному баллу — 16,47%Ю 7,87%, 0, 25% соответственно. Среди «отличников» нет </w:t>
      </w:r>
      <w:proofErr w:type="gramStart"/>
      <w:r>
        <w:t>таких ,</w:t>
      </w:r>
      <w:proofErr w:type="gramEnd"/>
      <w:r>
        <w:t xml:space="preserve"> кто не справился бы с </w:t>
      </w:r>
      <w:proofErr w:type="spellStart"/>
      <w:r>
        <w:t>с</w:t>
      </w:r>
      <w:proofErr w:type="spellEnd"/>
      <w:r>
        <w:t xml:space="preserve"> заданием вовсе, однако в группе «от </w:t>
      </w:r>
      <w:r>
        <w:rPr>
          <w:lang w:val="en-US"/>
        </w:rPr>
        <w:t>min</w:t>
      </w:r>
      <w:r>
        <w:t xml:space="preserve"> до 60 </w:t>
      </w:r>
      <w:proofErr w:type="spellStart"/>
      <w:r>
        <w:t>т.б</w:t>
      </w:r>
      <w:proofErr w:type="spellEnd"/>
      <w:r>
        <w:t>.» таких 46,9% выпускников. Это значит, что 3 и более цифры, внесенные в бланк ответов по этому заданию не соответствуют эталонному ответу.</w:t>
      </w:r>
    </w:p>
    <w:p w14:paraId="3E38C022" w14:textId="77777777" w:rsidR="00542E72" w:rsidRDefault="00542E72">
      <w:pPr>
        <w:ind w:firstLine="567"/>
        <w:jc w:val="both"/>
      </w:pPr>
      <w:r>
        <w:t xml:space="preserve">Так, в вариантах 351, 353 и 356 при внешней простоте синтаксических структур представленных предложений выпускники ошибаются в выборе предложения, в котором допущена ошибка в построении ряда однородных членов. Многие, выбирая из двух </w:t>
      </w:r>
      <w:r>
        <w:rPr>
          <w:i/>
          <w:iCs/>
        </w:rPr>
        <w:t xml:space="preserve">«Новые клетки </w:t>
      </w:r>
      <w:r>
        <w:rPr>
          <w:i/>
          <w:iCs/>
          <w:u w:val="single"/>
        </w:rPr>
        <w:t>научились порождать</w:t>
      </w:r>
      <w:r>
        <w:rPr>
          <w:i/>
          <w:iCs/>
        </w:rPr>
        <w:t xml:space="preserve"> себе подобные </w:t>
      </w:r>
      <w:r>
        <w:rPr>
          <w:b/>
          <w:bCs/>
          <w:i/>
          <w:iCs/>
        </w:rPr>
        <w:t>и</w:t>
      </w:r>
      <w:r>
        <w:rPr>
          <w:i/>
          <w:iCs/>
        </w:rPr>
        <w:t xml:space="preserve"> </w:t>
      </w:r>
      <w:r>
        <w:rPr>
          <w:i/>
          <w:iCs/>
          <w:u w:val="single"/>
        </w:rPr>
        <w:t>передавать</w:t>
      </w:r>
      <w:r>
        <w:rPr>
          <w:i/>
          <w:iCs/>
        </w:rPr>
        <w:t xml:space="preserve"> им информацию о том, как синтезировать белки»</w:t>
      </w:r>
      <w:r>
        <w:t xml:space="preserve"> и </w:t>
      </w:r>
      <w:r>
        <w:rPr>
          <w:i/>
          <w:iCs/>
        </w:rPr>
        <w:t xml:space="preserve">«Все </w:t>
      </w:r>
      <w:r>
        <w:rPr>
          <w:i/>
          <w:iCs/>
          <w:u w:val="single"/>
        </w:rPr>
        <w:t>дорожат</w:t>
      </w:r>
      <w:r>
        <w:rPr>
          <w:i/>
          <w:iCs/>
        </w:rPr>
        <w:t xml:space="preserve"> </w:t>
      </w:r>
      <w:r>
        <w:rPr>
          <w:b/>
          <w:bCs/>
          <w:i/>
          <w:iCs/>
        </w:rPr>
        <w:t>и</w:t>
      </w:r>
      <w:r>
        <w:rPr>
          <w:i/>
          <w:iCs/>
        </w:rPr>
        <w:t xml:space="preserve"> </w:t>
      </w:r>
      <w:r>
        <w:rPr>
          <w:i/>
          <w:iCs/>
          <w:u w:val="single"/>
        </w:rPr>
        <w:t>не хотят утратить</w:t>
      </w:r>
      <w:r>
        <w:rPr>
          <w:i/>
          <w:iCs/>
        </w:rPr>
        <w:t xml:space="preserve"> свою свободу»</w:t>
      </w:r>
      <w:r>
        <w:t>, в бланке ответов указывают первое, видимо, ориентируясь на сочинительный союз между однородными сказуемым, забывая о том, что сказуемые должны управлять зависимым словом в одном падеже, объект, на который направлено действие, названное сказуемыми, должен быть одним.</w:t>
      </w:r>
    </w:p>
    <w:p w14:paraId="222FBAE2" w14:textId="77777777" w:rsidR="00542E72" w:rsidRDefault="00542E72">
      <w:pPr>
        <w:ind w:firstLine="567"/>
        <w:jc w:val="both"/>
      </w:pPr>
      <w:r>
        <w:t>Поиск предложения с подобной ошибкой оказался сложным и для решающих варианты 350, 354 и 357. Учащиеся часто формально подходят к поиску предложений  с ошибкой в употреблении ряда однородных членов, ориентируясь лишь на наличие в нём  двойного союза (</w:t>
      </w:r>
      <w:r>
        <w:rPr>
          <w:i/>
          <w:iCs/>
        </w:rPr>
        <w:t xml:space="preserve">«Огромное помещение цирка в Самаре универсально: в нём можно </w:t>
      </w:r>
      <w:r>
        <w:rPr>
          <w:b/>
          <w:bCs/>
          <w:i/>
          <w:iCs/>
        </w:rPr>
        <w:t>не только</w:t>
      </w:r>
      <w:r>
        <w:rPr>
          <w:i/>
          <w:iCs/>
        </w:rPr>
        <w:t xml:space="preserve"> </w:t>
      </w:r>
      <w:r>
        <w:rPr>
          <w:i/>
          <w:iCs/>
          <w:u w:val="double"/>
        </w:rPr>
        <w:t>проводить</w:t>
      </w:r>
      <w:r>
        <w:rPr>
          <w:i/>
          <w:iCs/>
        </w:rPr>
        <w:t xml:space="preserve"> цирковые представления, </w:t>
      </w:r>
      <w:r>
        <w:rPr>
          <w:b/>
          <w:bCs/>
          <w:i/>
          <w:iCs/>
        </w:rPr>
        <w:t>но и</w:t>
      </w:r>
      <w:r>
        <w:rPr>
          <w:i/>
          <w:iCs/>
        </w:rPr>
        <w:t xml:space="preserve"> </w:t>
      </w:r>
      <w:r>
        <w:rPr>
          <w:i/>
          <w:iCs/>
          <w:u w:val="wave"/>
        </w:rPr>
        <w:t>спортивные</w:t>
      </w:r>
      <w:r>
        <w:rPr>
          <w:i/>
          <w:iCs/>
        </w:rPr>
        <w:t xml:space="preserve"> соревнования», «В старину слово «журналист» имело и другое, утраченное сегодня значение — канцелярист, ведущий журнал </w:t>
      </w:r>
      <w:r>
        <w:rPr>
          <w:b/>
          <w:bCs/>
          <w:i/>
          <w:iCs/>
        </w:rPr>
        <w:t>как</w:t>
      </w:r>
      <w:r>
        <w:rPr>
          <w:i/>
          <w:iCs/>
        </w:rPr>
        <w:t xml:space="preserve"> </w:t>
      </w:r>
      <w:r>
        <w:rPr>
          <w:i/>
          <w:iCs/>
          <w:u w:val="wave"/>
        </w:rPr>
        <w:t>входящих</w:t>
      </w:r>
      <w:r>
        <w:rPr>
          <w:i/>
          <w:iCs/>
        </w:rPr>
        <w:t xml:space="preserve">, </w:t>
      </w:r>
      <w:r>
        <w:rPr>
          <w:b/>
          <w:bCs/>
          <w:i/>
          <w:iCs/>
        </w:rPr>
        <w:t xml:space="preserve">так и </w:t>
      </w:r>
      <w:r>
        <w:rPr>
          <w:i/>
          <w:iCs/>
          <w:u w:val="wave"/>
        </w:rPr>
        <w:t>исходящих</w:t>
      </w:r>
      <w:r>
        <w:rPr>
          <w:i/>
          <w:iCs/>
        </w:rPr>
        <w:t xml:space="preserve"> документов»</w:t>
      </w:r>
      <w:r>
        <w:t xml:space="preserve">), что и влияет на неправильный выбор номера предложения.  </w:t>
      </w:r>
    </w:p>
    <w:p w14:paraId="1C214479" w14:textId="77777777" w:rsidR="00542E72" w:rsidRDefault="00542E72">
      <w:pPr>
        <w:ind w:firstLine="567"/>
        <w:jc w:val="both"/>
      </w:pPr>
      <w:r>
        <w:t xml:space="preserve">В вариантах 349, 352 и 355 трудным оказался поиск предложения с ошибкой в употреблении деепричастного оборота. Выбор был между двумя предложениями: </w:t>
      </w:r>
      <w:r>
        <w:rPr>
          <w:i/>
          <w:iCs/>
        </w:rPr>
        <w:t>«</w:t>
      </w:r>
      <w:r>
        <w:rPr>
          <w:i/>
          <w:iCs/>
          <w:u w:val="dotDash"/>
        </w:rPr>
        <w:t>Помогая людям</w:t>
      </w:r>
      <w:r>
        <w:rPr>
          <w:i/>
          <w:iCs/>
        </w:rPr>
        <w:t xml:space="preserve">, находящимся на грани жизни и смерти, </w:t>
      </w:r>
      <w:r>
        <w:rPr>
          <w:i/>
          <w:iCs/>
          <w:u w:val="dash"/>
        </w:rPr>
        <w:t>врачам-реаниматологам</w:t>
      </w:r>
      <w:r>
        <w:rPr>
          <w:i/>
          <w:iCs/>
        </w:rPr>
        <w:t xml:space="preserve"> бывает порой нелегко»</w:t>
      </w:r>
      <w:r>
        <w:t xml:space="preserve"> и </w:t>
      </w:r>
      <w:r>
        <w:rPr>
          <w:i/>
          <w:iCs/>
        </w:rPr>
        <w:t>«</w:t>
      </w:r>
      <w:r>
        <w:rPr>
          <w:i/>
          <w:iCs/>
          <w:u w:val="dotDash"/>
        </w:rPr>
        <w:t>Только изучив основы физики</w:t>
      </w:r>
      <w:r>
        <w:rPr>
          <w:i/>
          <w:iCs/>
        </w:rPr>
        <w:t xml:space="preserve">, </w:t>
      </w:r>
      <w:r>
        <w:rPr>
          <w:i/>
          <w:iCs/>
          <w:u w:val="single"/>
        </w:rPr>
        <w:t>вы</w:t>
      </w:r>
      <w:r>
        <w:rPr>
          <w:i/>
          <w:iCs/>
        </w:rPr>
        <w:t xml:space="preserve"> сможете приступить к освоению курса астрономии». </w:t>
      </w:r>
      <w:r>
        <w:t>Учащиеся видят деепричастный оборот, но не соотносят его значение с действием, названным основным глаголом-сказуемым, забывают или не знают о том, что оба действия, основное и добавочное, названное деепричастным оборотом, должно выполнять одно лицо, названное существительным или местоимением в именительном падеже. Кроме того, до сих пор остается проблемой различения старшеклассниками причастных и деепричастных оборотов.</w:t>
      </w:r>
    </w:p>
    <w:p w14:paraId="434C9DAA" w14:textId="77777777" w:rsidR="00542E72" w:rsidRDefault="00542E72">
      <w:pPr>
        <w:ind w:firstLine="567"/>
        <w:jc w:val="both"/>
      </w:pPr>
      <w:r>
        <w:t xml:space="preserve">В целом,  нужно сказать, что выполнение этого задания, относящегося к базовому уровню сложности, требует тщательной подготовки, предполагающей комплекс умений, начиная с </w:t>
      </w:r>
      <w:r>
        <w:lastRenderedPageBreak/>
        <w:t>умения  опознавать основные единицы синтаксиса, заканчивая умением оценивать свою и чужую речь с точки зрения соблюдения основных синтаксических норм современного русского литературного языка. Кроме того, нужно избегать формальности в подходе к решению этого задания, придерживаясь чёткого алгоритма выполнения.</w:t>
      </w:r>
    </w:p>
    <w:p w14:paraId="6D495613" w14:textId="77777777" w:rsidR="00542E72" w:rsidRDefault="00542E72">
      <w:pPr>
        <w:ind w:firstLine="567"/>
        <w:jc w:val="both"/>
      </w:pPr>
      <w:r>
        <w:rPr>
          <w:rFonts w:eastAsia="Times New Roman"/>
        </w:rPr>
        <w:t xml:space="preserve"> </w:t>
      </w:r>
      <w:proofErr w:type="gramStart"/>
      <w:r>
        <w:rPr>
          <w:b/>
        </w:rPr>
        <w:t>Задания  9</w:t>
      </w:r>
      <w:proofErr w:type="gramEnd"/>
      <w:r>
        <w:rPr>
          <w:b/>
        </w:rPr>
        <w:t xml:space="preserve">-15 (базовый уровень) </w:t>
      </w:r>
      <w:r>
        <w:t>проверяли владение учащимися орфографическими умениями: находить в словах одного ряда корни с  безударными проверяемыми  гласными, непроверяемыми гласными, с чередующимися гласными; расставлять пропущенные буквы в приставках, суффиксах, окончаниях разных частей речи и находить правильный ответ. Эти задания всегда вызывают трудности в выполнении у всех групп учащихся. В 2025 году снижение качества их выполнения произошло по всем заданиям, кроме 15, что видно из диаграммы:</w:t>
      </w:r>
    </w:p>
    <w:p w14:paraId="31781682" w14:textId="77777777" w:rsidR="00542E72" w:rsidRDefault="00542E72">
      <w:pPr>
        <w:ind w:firstLine="567"/>
        <w:jc w:val="both"/>
      </w:pPr>
    </w:p>
    <w:p w14:paraId="67043997" w14:textId="77777777" w:rsidR="00542E72" w:rsidRDefault="002770D7">
      <w:pPr>
        <w:ind w:hanging="57"/>
        <w:jc w:val="both"/>
      </w:pPr>
      <w:r>
        <w:rPr>
          <w:noProof/>
          <w:lang w:eastAsia="ru-RU"/>
        </w:rPr>
        <w:drawing>
          <wp:inline distT="0" distB="0" distL="0" distR="0" wp14:anchorId="311600EB" wp14:editId="342DFBB5">
            <wp:extent cx="6470015" cy="1731645"/>
            <wp:effectExtent l="19050" t="0" r="698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srcRect l="-14" t="-56" r="-14" b="-56"/>
                    <a:stretch>
                      <a:fillRect/>
                    </a:stretch>
                  </pic:blipFill>
                  <pic:spPr bwMode="auto">
                    <a:xfrm>
                      <a:off x="0" y="0"/>
                      <a:ext cx="6470015" cy="1731645"/>
                    </a:xfrm>
                    <a:prstGeom prst="rect">
                      <a:avLst/>
                    </a:prstGeom>
                    <a:solidFill>
                      <a:srgbClr val="FFFFFF"/>
                    </a:solidFill>
                    <a:ln w="9525">
                      <a:noFill/>
                      <a:miter lim="800000"/>
                      <a:headEnd/>
                      <a:tailEnd/>
                    </a:ln>
                  </pic:spPr>
                </pic:pic>
              </a:graphicData>
            </a:graphic>
          </wp:inline>
        </w:drawing>
      </w:r>
    </w:p>
    <w:p w14:paraId="282230D2" w14:textId="77777777" w:rsidR="00542E72" w:rsidRDefault="00542E72">
      <w:pPr>
        <w:ind w:firstLine="567"/>
        <w:jc w:val="both"/>
      </w:pPr>
    </w:p>
    <w:p w14:paraId="42B7AF65" w14:textId="77777777" w:rsidR="00542E72" w:rsidRDefault="00542E72">
      <w:pPr>
        <w:ind w:firstLine="567"/>
        <w:jc w:val="both"/>
      </w:pPr>
      <w:r>
        <w:t xml:space="preserve">Для успешного выполнения </w:t>
      </w:r>
      <w:r>
        <w:rPr>
          <w:b/>
          <w:bCs/>
        </w:rPr>
        <w:t>задания 9</w:t>
      </w:r>
      <w:r>
        <w:t xml:space="preserve"> надо не только применять орфографические правила в практике письма, коррелировать их со знаниями по фонетике, лексике, </w:t>
      </w:r>
      <w:proofErr w:type="spellStart"/>
      <w:r>
        <w:t>морфемике</w:t>
      </w:r>
      <w:proofErr w:type="spellEnd"/>
      <w:r>
        <w:t>, словообразованию, морфологии и синтаксису, уметь проводить орфографический анализ слова, учитывая контекст, но и опираться на список слов  с непроверяемыми безударными гласными в корне, размещенном на сайте ФИПИ в «Навигаторе подготовки».</w:t>
      </w:r>
    </w:p>
    <w:p w14:paraId="1BD09DFE" w14:textId="77777777" w:rsidR="00542E72" w:rsidRDefault="00542E72">
      <w:pPr>
        <w:ind w:firstLine="567"/>
        <w:jc w:val="both"/>
      </w:pPr>
      <w:r>
        <w:rPr>
          <w:rFonts w:eastAsia="Times New Roman"/>
        </w:rPr>
        <w:t xml:space="preserve"> </w:t>
      </w:r>
      <w:r>
        <w:t xml:space="preserve">Средний балл выполнения </w:t>
      </w:r>
      <w:proofErr w:type="gramStart"/>
      <w:r>
        <w:t>этого  задания</w:t>
      </w:r>
      <w:proofErr w:type="gramEnd"/>
      <w:r>
        <w:t xml:space="preserve"> в Забайкальском крае составляет 36,44%, что почти на 10% хуже показателей 2024 года. В группе участников экзамена «менее </w:t>
      </w:r>
      <w:proofErr w:type="spellStart"/>
      <w:proofErr w:type="gramStart"/>
      <w:r>
        <w:t>min</w:t>
      </w:r>
      <w:proofErr w:type="spellEnd"/>
      <w:r>
        <w:t>»  с</w:t>
      </w:r>
      <w:proofErr w:type="gramEnd"/>
      <w:r>
        <w:t xml:space="preserve"> ним справились только 10,13 % сдающих. Невысокий результат и в группе «от </w:t>
      </w:r>
      <w:r>
        <w:rPr>
          <w:lang w:val="en-US"/>
        </w:rPr>
        <w:t>min</w:t>
      </w:r>
      <w:r>
        <w:t xml:space="preserve"> до 60 </w:t>
      </w:r>
      <w:proofErr w:type="spellStart"/>
      <w:r>
        <w:t>т.б</w:t>
      </w:r>
      <w:proofErr w:type="spellEnd"/>
      <w:r>
        <w:t xml:space="preserve">.» - 25,33%, в группе «хорошистов» с заданием справляется чуть больше половины участников — 56,56%, среди отличников правильно выполняют задание 91,47%. </w:t>
      </w:r>
    </w:p>
    <w:p w14:paraId="2D49ED1F" w14:textId="77777777" w:rsidR="00542E72" w:rsidRDefault="00542E72">
      <w:pPr>
        <w:ind w:firstLine="567"/>
        <w:jc w:val="both"/>
      </w:pPr>
      <w:r>
        <w:t>Анализ выполнения задания по вариантам показал следующие результаты:</w:t>
      </w:r>
    </w:p>
    <w:p w14:paraId="081A7B8F"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5997578A"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B02C063"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39B92F2"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26126DA"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41C6A57"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2849E0"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A6C7AE"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647259F"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27AFC35"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32A66FB"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0CBD69FA" w14:textId="77777777" w:rsidR="00542E72" w:rsidRDefault="00542E72">
            <w:pPr>
              <w:jc w:val="center"/>
            </w:pPr>
            <w:r>
              <w:rPr>
                <w:rFonts w:eastAsia="Times New Roman"/>
                <w:b/>
                <w:lang w:eastAsia="ru-RU"/>
              </w:rPr>
              <w:t>357</w:t>
            </w:r>
          </w:p>
        </w:tc>
      </w:tr>
      <w:tr w:rsidR="00542E72" w14:paraId="5C36D0A5"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E06310D" w14:textId="77777777" w:rsidR="00542E72" w:rsidRDefault="00542E72">
            <w:pPr>
              <w:jc w:val="center"/>
            </w:pPr>
            <w:r>
              <w:rPr>
                <w:rFonts w:eastAsia="Times New Roman"/>
                <w:b/>
                <w:bCs/>
                <w:color w:val="333333"/>
                <w:lang w:eastAsia="ru-RU"/>
              </w:rPr>
              <w:t>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E9487CD" w14:textId="77777777" w:rsidR="00542E72" w:rsidRDefault="00542E72">
            <w:pPr>
              <w:jc w:val="center"/>
            </w:pPr>
            <w:r>
              <w:rPr>
                <w:rFonts w:eastAsia="Times New Roman"/>
                <w:color w:val="333333"/>
                <w:lang w:eastAsia="ru-RU"/>
              </w:rPr>
              <w:t>36,57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32AB9A2" w14:textId="77777777" w:rsidR="00542E72" w:rsidRDefault="00542E72">
            <w:pPr>
              <w:jc w:val="center"/>
            </w:pPr>
            <w:r>
              <w:rPr>
                <w:rFonts w:eastAsia="Times New Roman"/>
                <w:color w:val="333333"/>
                <w:lang w:eastAsia="ru-RU"/>
              </w:rPr>
              <w:t>31,75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92066ED" w14:textId="77777777" w:rsidR="00542E72" w:rsidRDefault="00542E72">
            <w:pPr>
              <w:jc w:val="center"/>
            </w:pPr>
            <w:r>
              <w:rPr>
                <w:rFonts w:eastAsia="Times New Roman"/>
                <w:color w:val="333333"/>
                <w:lang w:eastAsia="ru-RU"/>
              </w:rPr>
              <w:t>45,01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195B3A" w14:textId="77777777" w:rsidR="00542E72" w:rsidRDefault="00542E72">
            <w:pPr>
              <w:jc w:val="center"/>
            </w:pPr>
            <w:r>
              <w:rPr>
                <w:rFonts w:eastAsia="Times New Roman"/>
                <w:color w:val="333333"/>
                <w:lang w:eastAsia="ru-RU"/>
              </w:rPr>
              <w:t>34,73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6CDA4B2" w14:textId="77777777" w:rsidR="00542E72" w:rsidRDefault="00542E72">
            <w:pPr>
              <w:jc w:val="center"/>
            </w:pPr>
            <w:r>
              <w:rPr>
                <w:rFonts w:eastAsia="Times New Roman"/>
                <w:color w:val="333333"/>
                <w:lang w:eastAsia="ru-RU"/>
              </w:rPr>
              <w:t>43,57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A343EB1" w14:textId="77777777" w:rsidR="00542E72" w:rsidRDefault="00542E72">
            <w:pPr>
              <w:jc w:val="center"/>
            </w:pPr>
            <w:r>
              <w:rPr>
                <w:rFonts w:eastAsia="Times New Roman"/>
                <w:color w:val="333333"/>
                <w:lang w:eastAsia="ru-RU"/>
              </w:rPr>
              <w:t>32,24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155FA38" w14:textId="77777777" w:rsidR="00542E72" w:rsidRDefault="00542E72">
            <w:pPr>
              <w:jc w:val="center"/>
            </w:pPr>
            <w:r>
              <w:rPr>
                <w:rFonts w:eastAsia="Times New Roman"/>
                <w:color w:val="333333"/>
                <w:lang w:eastAsia="ru-RU"/>
              </w:rPr>
              <w:t>31,01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A6D2217" w14:textId="77777777" w:rsidR="00542E72" w:rsidRDefault="00542E72">
            <w:pPr>
              <w:jc w:val="center"/>
            </w:pPr>
            <w:r>
              <w:rPr>
                <w:rFonts w:eastAsia="Times New Roman"/>
                <w:color w:val="333333"/>
                <w:lang w:eastAsia="ru-RU"/>
              </w:rPr>
              <w:t>35,7</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77C1ADD6" w14:textId="77777777" w:rsidR="00542E72" w:rsidRDefault="00542E72">
            <w:pPr>
              <w:jc w:val="center"/>
            </w:pPr>
            <w:r>
              <w:rPr>
                <w:rFonts w:eastAsia="Times New Roman"/>
                <w:color w:val="333333"/>
                <w:lang w:eastAsia="ru-RU"/>
              </w:rPr>
              <w:t>37,8</w:t>
            </w:r>
          </w:p>
        </w:tc>
      </w:tr>
    </w:tbl>
    <w:p w14:paraId="3DEF24FB" w14:textId="77777777" w:rsidR="00542E72" w:rsidRDefault="00542E72">
      <w:pPr>
        <w:ind w:firstLine="567"/>
        <w:jc w:val="both"/>
      </w:pPr>
    </w:p>
    <w:p w14:paraId="1A6A7F43" w14:textId="77777777" w:rsidR="00542E72" w:rsidRDefault="00542E72">
      <w:pPr>
        <w:ind w:firstLine="567"/>
        <w:jc w:val="both"/>
      </w:pPr>
      <w:r>
        <w:t xml:space="preserve">Разница в качестве выполнения отдельных вариантов </w:t>
      </w:r>
      <w:proofErr w:type="gramStart"/>
      <w:r>
        <w:t>составляет  почти</w:t>
      </w:r>
      <w:proofErr w:type="gramEnd"/>
      <w:r>
        <w:t xml:space="preserve"> 10%. Анализ слов, представленных в задании показал, что в вариантах 349, 354 и 355 из цепочки цифр с правильным ответом чаще всего выпадала строчка со словами С..НКЦИОНИРОВАТЬ, ПОЩ..ДИТЬ, АК..ДЕМИЯ, где самым трудным оказалось первое слово, в котором прописывали Ъ, что позволяет сделать вывод о том, что слово многим участникам экзамена оказалось незнакомым, не помогли не только знания по </w:t>
      </w:r>
      <w:proofErr w:type="spellStart"/>
      <w:r>
        <w:t>морфемике</w:t>
      </w:r>
      <w:proofErr w:type="spellEnd"/>
      <w:r>
        <w:t>, но и логики распределения заданий в КИМ: 9 задание проверяет на разных уровнях правописание гласных В КОРНЕ слова, что исключает появление в нём лов на правописание букв в других морфемах или на их стыке. Непростой для многих оказалась и строчка со словами Г..РИЗОНТАЛЬНЫЙ, ФИ..ЛЕТОВЫЙ, ПРИР...ЩЕНИЕ, где пропущенную гласную последнего слова, видимо, проверяли словим РОСТ., что позволяет сделать вывод о том, что не все выпускники школ знают корни с чередующимися гласными и умеют отличать их от синонимических корней с проверяемой гласной.</w:t>
      </w:r>
    </w:p>
    <w:p w14:paraId="02A0EB29" w14:textId="77777777" w:rsidR="00542E72" w:rsidRDefault="00542E72">
      <w:pPr>
        <w:ind w:firstLine="567"/>
        <w:jc w:val="both"/>
      </w:pPr>
      <w:r>
        <w:t xml:space="preserve">В вариантах 350, 352 и 356 в цепочку правильных ответов не включали строчку со словами СЖ..МАТЬ, ЗАЖ..ГАТЬ, ВЫЧ..ТАНИЕ (хотя все слова на правописание чередующейся гласной в корне с одинаковым маркером для выбора гласной — суффикс А) или </w:t>
      </w:r>
      <w:r>
        <w:lastRenderedPageBreak/>
        <w:t>исключали строчку со словами Х..ОТИЧНЫЙ, ВОЗР..ЖДЕНИЕ, ВОЗР..ЗИТЬ, посчитав два последних слова однокоренными.</w:t>
      </w:r>
    </w:p>
    <w:p w14:paraId="726A31BF" w14:textId="77777777" w:rsidR="00542E72" w:rsidRDefault="00542E72">
      <w:pPr>
        <w:ind w:firstLine="567"/>
        <w:jc w:val="both"/>
      </w:pPr>
      <w:r>
        <w:t>Не справились экзаменуемые со словом УТ..ШЕНИЕ, НАГРОМ..ЗДИТЬ, СР..ЩЕНИЕ, данных в цепочках слов в вариантах 351, 353 и 357, что не позволило им получить максимальный балл за выполнение этого задания.</w:t>
      </w:r>
    </w:p>
    <w:p w14:paraId="6F0372E2" w14:textId="77777777" w:rsidR="00542E72" w:rsidRDefault="00542E72">
      <w:pPr>
        <w:ind w:firstLine="567"/>
        <w:jc w:val="both"/>
      </w:pPr>
      <w:r>
        <w:t xml:space="preserve">В </w:t>
      </w:r>
      <w:r>
        <w:rPr>
          <w:b/>
          <w:bCs/>
        </w:rPr>
        <w:t>задании 10</w:t>
      </w:r>
      <w:r>
        <w:t xml:space="preserve"> </w:t>
      </w:r>
      <w:r>
        <w:rPr>
          <w:b/>
        </w:rPr>
        <w:t>на правописание приставок</w:t>
      </w:r>
      <w:r>
        <w:t xml:space="preserve"> тоже произошло снижение результата качества на 6%, причем в группе участников экзамена от </w:t>
      </w:r>
      <w:r>
        <w:rPr>
          <w:lang w:val="en-US"/>
        </w:rPr>
        <w:t>min</w:t>
      </w:r>
      <w:r>
        <w:t xml:space="preserve"> до 60 </w:t>
      </w:r>
      <w:proofErr w:type="spellStart"/>
      <w:r>
        <w:t>т.б</w:t>
      </w:r>
      <w:proofErr w:type="spellEnd"/>
      <w:r>
        <w:t xml:space="preserve">.» с ним справились лишь 13,83% выпускников, в группе хорошистов с ним справились менее половины участников — 40, 5%, в группе «от 81 до 100 </w:t>
      </w:r>
      <w:proofErr w:type="spellStart"/>
      <w:r>
        <w:t>т.б</w:t>
      </w:r>
      <w:proofErr w:type="spellEnd"/>
      <w:r>
        <w:t>.» - 72,04%, что говорит о трудности его выполнения даже для успешных учеников.</w:t>
      </w:r>
    </w:p>
    <w:p w14:paraId="725B3AAA" w14:textId="77777777" w:rsidR="00542E72" w:rsidRDefault="00542E72">
      <w:pPr>
        <w:ind w:firstLine="567"/>
        <w:jc w:val="both"/>
      </w:pPr>
      <w:r>
        <w:t>Хуже всего справились с вариантами 350, 353 и 354, в которых был дан одинаковый набор слов.</w:t>
      </w:r>
    </w:p>
    <w:p w14:paraId="30E6819F"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2AB5C3A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6077FF7"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C4D9FB"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2EB5550"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934C3D1"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848F62E"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2190099"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438EF22"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73AC770"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501F699"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75DF611" w14:textId="77777777" w:rsidR="00542E72" w:rsidRDefault="00542E72">
            <w:pPr>
              <w:jc w:val="center"/>
            </w:pPr>
            <w:r>
              <w:rPr>
                <w:rFonts w:eastAsia="Times New Roman"/>
                <w:b/>
                <w:lang w:eastAsia="ru-RU"/>
              </w:rPr>
              <w:t>357</w:t>
            </w:r>
          </w:p>
        </w:tc>
      </w:tr>
      <w:tr w:rsidR="00542E72" w14:paraId="5F805D57"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A1F3FC6" w14:textId="77777777" w:rsidR="00542E72" w:rsidRDefault="00542E72">
            <w:pPr>
              <w:jc w:val="center"/>
            </w:pPr>
            <w:r>
              <w:rPr>
                <w:rFonts w:eastAsia="Times New Roman"/>
                <w:b/>
                <w:bCs/>
                <w:color w:val="333333"/>
                <w:lang w:eastAsia="ru-RU"/>
              </w:rPr>
              <w:t>10</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BDE5690" w14:textId="77777777" w:rsidR="00542E72" w:rsidRDefault="00542E72">
            <w:pPr>
              <w:jc w:val="center"/>
            </w:pPr>
            <w:r>
              <w:rPr>
                <w:rFonts w:eastAsia="Times New Roman"/>
                <w:color w:val="333333"/>
                <w:lang w:eastAsia="ru-RU"/>
              </w:rPr>
              <w:t>32,19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AB9EAA" w14:textId="77777777" w:rsidR="00542E72" w:rsidRDefault="00542E72">
            <w:pPr>
              <w:jc w:val="center"/>
            </w:pPr>
            <w:r>
              <w:rPr>
                <w:rFonts w:eastAsia="Times New Roman"/>
                <w:color w:val="333333"/>
                <w:lang w:eastAsia="ru-RU"/>
              </w:rPr>
              <w:t>10,27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1F2BD1E" w14:textId="77777777" w:rsidR="00542E72" w:rsidRDefault="00542E72">
            <w:pPr>
              <w:jc w:val="center"/>
            </w:pPr>
            <w:r>
              <w:rPr>
                <w:rFonts w:eastAsia="Times New Roman"/>
                <w:color w:val="333333"/>
                <w:lang w:eastAsia="ru-RU"/>
              </w:rPr>
              <w:t>29,57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4E0E2D" w14:textId="77777777" w:rsidR="00542E72" w:rsidRDefault="00542E72">
            <w:pPr>
              <w:jc w:val="center"/>
            </w:pPr>
            <w:r>
              <w:rPr>
                <w:rFonts w:eastAsia="Times New Roman"/>
                <w:color w:val="333333"/>
                <w:lang w:eastAsia="ru-RU"/>
              </w:rPr>
              <w:t>28,05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82ABDE" w14:textId="77777777" w:rsidR="00542E72" w:rsidRDefault="00542E72">
            <w:pPr>
              <w:jc w:val="center"/>
            </w:pPr>
            <w:r>
              <w:rPr>
                <w:rFonts w:eastAsia="Times New Roman"/>
                <w:color w:val="333333"/>
                <w:lang w:eastAsia="ru-RU"/>
              </w:rPr>
              <w:t>8,84</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1081D1F" w14:textId="77777777" w:rsidR="00542E72" w:rsidRDefault="00542E72">
            <w:pPr>
              <w:jc w:val="center"/>
            </w:pPr>
            <w:r>
              <w:rPr>
                <w:rFonts w:eastAsia="Times New Roman"/>
                <w:color w:val="333333"/>
                <w:lang w:eastAsia="ru-RU"/>
              </w:rPr>
              <w:t>8,83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F51EDF3" w14:textId="77777777" w:rsidR="00542E72" w:rsidRDefault="00542E72">
            <w:pPr>
              <w:jc w:val="center"/>
            </w:pPr>
            <w:r>
              <w:rPr>
                <w:rFonts w:eastAsia="Times New Roman"/>
                <w:color w:val="333333"/>
                <w:lang w:eastAsia="ru-RU"/>
              </w:rPr>
              <w:t>26,16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5226C41" w14:textId="77777777" w:rsidR="00542E72" w:rsidRDefault="00542E72">
            <w:pPr>
              <w:jc w:val="center"/>
            </w:pPr>
            <w:r>
              <w:rPr>
                <w:rFonts w:eastAsia="Times New Roman"/>
                <w:color w:val="333333"/>
                <w:lang w:eastAsia="ru-RU"/>
              </w:rPr>
              <w:t>34,48</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49FBF72" w14:textId="77777777" w:rsidR="00542E72" w:rsidRDefault="00542E72">
            <w:pPr>
              <w:jc w:val="center"/>
            </w:pPr>
            <w:r>
              <w:rPr>
                <w:rFonts w:eastAsia="Times New Roman"/>
                <w:color w:val="333333"/>
                <w:lang w:eastAsia="ru-RU"/>
              </w:rPr>
              <w:t>29,4</w:t>
            </w:r>
          </w:p>
        </w:tc>
      </w:tr>
    </w:tbl>
    <w:p w14:paraId="5A89C625" w14:textId="77777777" w:rsidR="00542E72" w:rsidRDefault="00542E72">
      <w:pPr>
        <w:ind w:firstLine="567"/>
        <w:jc w:val="both"/>
      </w:pPr>
    </w:p>
    <w:p w14:paraId="728356B9" w14:textId="77777777" w:rsidR="00542E72" w:rsidRDefault="00542E72">
      <w:pPr>
        <w:jc w:val="both"/>
      </w:pPr>
      <w:r>
        <w:t xml:space="preserve">Из цифр с правильным ответом исключали цепочку слов </w:t>
      </w:r>
      <w:proofErr w:type="gramStart"/>
      <w:r>
        <w:t>РА..</w:t>
      </w:r>
      <w:proofErr w:type="gramEnd"/>
      <w:r>
        <w:t xml:space="preserve">СМЕШИТЬ, В..КРЫВАТЬ (письма), ЧЕРЕ..ЧУР, а включали цифру со словами Н..ЗНАЧИТЬ, З..ГОРАТЬ, ПР..СЛАВЯНСКИЙ (язык). </w:t>
      </w:r>
    </w:p>
    <w:p w14:paraId="33A2FCE1" w14:textId="77777777" w:rsidR="00542E72" w:rsidRDefault="00542E72">
      <w:pPr>
        <w:ind w:firstLine="567"/>
        <w:jc w:val="both"/>
      </w:pPr>
      <w:r>
        <w:t>Трудными оказались для экзаменуемых слова КОН..ЮНКТУРА, ПОД..НТЕГРАЛЬНЫЙ в вариантах 349, 356 и  357 и  слова СВЕРХ..ЭРУДИЦИЯ, ФЕЛЬД..ЕГЕРЬ, АД..ЮТАНТ и БЕСПР..СТАННЫЙ (дождь) в 351, 352 и 355 вариантах.</w:t>
      </w:r>
    </w:p>
    <w:p w14:paraId="0ECC1F61" w14:textId="77777777" w:rsidR="00542E72" w:rsidRDefault="00542E72">
      <w:pPr>
        <w:ind w:firstLine="567"/>
        <w:jc w:val="both"/>
      </w:pPr>
      <w:r>
        <w:rPr>
          <w:b/>
        </w:rPr>
        <w:t xml:space="preserve">Задании 11 (базовый уровень) </w:t>
      </w:r>
      <w:r>
        <w:t>(правописание суффиксов разных частей речи) тоже выполнили хуже по сравнению со средним результатом качества 2024 года: с 46,51% качество упало до 39,25%, при этом оно выполняется лучше, чем предыдущие всеми группами участников ЕГЭ.</w:t>
      </w:r>
    </w:p>
    <w:p w14:paraId="47DC8555"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1AACAD65"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1F3F773"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768F45C"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0733162"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E3A4CC6"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DA02F68"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5477CC7"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28AA985"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C963B3E"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A6B90F7"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BA52C98" w14:textId="77777777" w:rsidR="00542E72" w:rsidRDefault="00542E72">
            <w:pPr>
              <w:jc w:val="center"/>
            </w:pPr>
            <w:r>
              <w:rPr>
                <w:rFonts w:eastAsia="Times New Roman"/>
                <w:b/>
                <w:lang w:eastAsia="ru-RU"/>
              </w:rPr>
              <w:t>357</w:t>
            </w:r>
          </w:p>
        </w:tc>
      </w:tr>
      <w:tr w:rsidR="00542E72" w14:paraId="3BBD587B"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D84BDED" w14:textId="77777777" w:rsidR="00542E72" w:rsidRDefault="00542E72">
            <w:pPr>
              <w:jc w:val="center"/>
            </w:pPr>
            <w:r>
              <w:rPr>
                <w:rFonts w:eastAsia="Times New Roman"/>
                <w:b/>
                <w:bCs/>
                <w:color w:val="333333"/>
                <w:lang w:eastAsia="ru-RU"/>
              </w:rPr>
              <w:t>11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8771CD2" w14:textId="77777777" w:rsidR="00542E72" w:rsidRDefault="00542E72">
            <w:pPr>
              <w:jc w:val="center"/>
            </w:pPr>
            <w:r>
              <w:rPr>
                <w:rFonts w:eastAsia="Times New Roman"/>
                <w:color w:val="333333"/>
                <w:lang w:eastAsia="ru-RU"/>
              </w:rPr>
              <w:t>33,14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C99512C" w14:textId="77777777" w:rsidR="00542E72" w:rsidRDefault="00542E72">
            <w:pPr>
              <w:jc w:val="center"/>
            </w:pPr>
            <w:r>
              <w:rPr>
                <w:rFonts w:eastAsia="Times New Roman"/>
                <w:color w:val="333333"/>
                <w:lang w:eastAsia="ru-RU"/>
              </w:rPr>
              <w:t>17,49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0CBD742" w14:textId="77777777" w:rsidR="00542E72" w:rsidRDefault="00542E72">
            <w:pPr>
              <w:jc w:val="center"/>
            </w:pPr>
            <w:r>
              <w:rPr>
                <w:rFonts w:eastAsia="Times New Roman"/>
                <w:color w:val="333333"/>
                <w:lang w:eastAsia="ru-RU"/>
              </w:rPr>
              <w:t>71,56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70DC362" w14:textId="77777777" w:rsidR="00542E72" w:rsidRDefault="00542E72">
            <w:pPr>
              <w:jc w:val="center"/>
            </w:pPr>
            <w:r>
              <w:rPr>
                <w:rFonts w:eastAsia="Times New Roman"/>
                <w:color w:val="333333"/>
                <w:lang w:eastAsia="ru-RU"/>
              </w:rPr>
              <w:t>36,83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60D8095" w14:textId="77777777" w:rsidR="00542E72" w:rsidRDefault="00542E72">
            <w:pPr>
              <w:jc w:val="center"/>
            </w:pPr>
            <w:r>
              <w:rPr>
                <w:rFonts w:eastAsia="Times New Roman"/>
                <w:color w:val="333333"/>
                <w:lang w:eastAsia="ru-RU"/>
              </w:rPr>
              <w:t>17,07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F0AC93E" w14:textId="77777777" w:rsidR="00542E72" w:rsidRDefault="00542E72">
            <w:pPr>
              <w:jc w:val="center"/>
            </w:pPr>
            <w:r>
              <w:rPr>
                <w:rFonts w:eastAsia="Times New Roman"/>
                <w:color w:val="333333"/>
                <w:lang w:eastAsia="ru-RU"/>
              </w:rPr>
              <w:t>67,97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BD725B1" w14:textId="77777777" w:rsidR="00542E72" w:rsidRDefault="00542E72">
            <w:pPr>
              <w:jc w:val="center"/>
            </w:pPr>
            <w:r>
              <w:rPr>
                <w:rFonts w:eastAsia="Times New Roman"/>
                <w:color w:val="333333"/>
                <w:lang w:eastAsia="ru-RU"/>
              </w:rPr>
              <w:t>66,24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7CDCCCC" w14:textId="77777777" w:rsidR="00542E72" w:rsidRDefault="00542E72">
            <w:pPr>
              <w:jc w:val="center"/>
            </w:pPr>
            <w:r>
              <w:rPr>
                <w:rFonts w:eastAsia="Times New Roman"/>
                <w:color w:val="333333"/>
                <w:lang w:eastAsia="ru-RU"/>
              </w:rPr>
              <w:t>1</w:t>
            </w:r>
            <w:r>
              <w:rPr>
                <w:rFonts w:eastAsia="Times New Roman"/>
                <w:color w:val="333333"/>
                <w:shd w:val="clear" w:color="auto" w:fill="F2DBDB"/>
                <w:lang w:eastAsia="ru-RU"/>
              </w:rPr>
              <w:t>5</w:t>
            </w:r>
            <w:r>
              <w:rPr>
                <w:rFonts w:eastAsia="Times New Roman"/>
                <w:color w:val="333333"/>
                <w:lang w:eastAsia="ru-RU"/>
              </w:rPr>
              <w:t>,62</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D366B40" w14:textId="77777777" w:rsidR="00542E72" w:rsidRDefault="00542E72">
            <w:pPr>
              <w:jc w:val="center"/>
            </w:pPr>
            <w:r>
              <w:rPr>
                <w:rFonts w:eastAsia="Times New Roman"/>
                <w:color w:val="333333"/>
                <w:lang w:eastAsia="ru-RU"/>
              </w:rPr>
              <w:t>32,6</w:t>
            </w:r>
          </w:p>
        </w:tc>
      </w:tr>
    </w:tbl>
    <w:p w14:paraId="69F8458A" w14:textId="77777777" w:rsidR="00542E72" w:rsidRDefault="00542E72">
      <w:pPr>
        <w:ind w:firstLine="567"/>
        <w:jc w:val="both"/>
      </w:pPr>
    </w:p>
    <w:p w14:paraId="7490BDAF" w14:textId="77777777" w:rsidR="00542E72" w:rsidRDefault="00542E72">
      <w:pPr>
        <w:ind w:firstLine="567"/>
        <w:jc w:val="both"/>
      </w:pPr>
      <w:r>
        <w:t xml:space="preserve">Разница в среднем балле выполнения заданий по вариантам говорит о неравноценности языкового материала, представленного в задании. Так, варианты 351, 354 и 355 в среднем выполняется на 68,59%, а варианты 350, 353 и 356 — на 16,72%. Низкий процент выполнения второй группы вариантов говорит о том, что учащиеся не знают правописание инфинитивов (инфинитивов на -ЯТЬ), а также не умеют различать отымённые и отглагольные существительные. Не включены в цепочку правильных ответов цифры со словами </w:t>
      </w:r>
      <w:proofErr w:type="gramStart"/>
      <w:r>
        <w:t>НОЖ..</w:t>
      </w:r>
      <w:proofErr w:type="gramEnd"/>
      <w:r>
        <w:t xml:space="preserve">ВКА, РИС..ВАТЬ и ЗАКАШЛ..Л, РЕ..ТЬ. </w:t>
      </w:r>
      <w:proofErr w:type="spellStart"/>
      <w:r>
        <w:t>Цифрв</w:t>
      </w:r>
      <w:proofErr w:type="spellEnd"/>
      <w:r>
        <w:t xml:space="preserve"> со словами </w:t>
      </w:r>
      <w:proofErr w:type="gramStart"/>
      <w:r>
        <w:t>КАВКАЗ..</w:t>
      </w:r>
      <w:proofErr w:type="gramEnd"/>
      <w:r>
        <w:t>КИЙ, МАТРО..КИЙ и ПОДМИГ..ВАТЬ, НАЛАЖ..ВАТЬ в бланк ответов внесены практически всеми, выполняющими 350, 353 и 356 варианты. В вариантах 349, 352 и 357 допускают ошибки в правописании слов МА..ТЬСЯ, ОТЧА..ЛСЯ (что подтверждает предположение  том, что выпускники школ не знают правописание инфинитивов) и ПРОДЛ..ВАТЬ, ЗАВИС..ТЬ.</w:t>
      </w:r>
    </w:p>
    <w:p w14:paraId="6FC9DAC2" w14:textId="77777777" w:rsidR="00542E72" w:rsidRDefault="00542E72">
      <w:pPr>
        <w:ind w:firstLine="567"/>
        <w:jc w:val="both"/>
      </w:pPr>
      <w:r>
        <w:t>Правописание суффиксов причастий и окончаний глаголов до сих пор является одним из самых трудных правил русского языка (</w:t>
      </w:r>
      <w:r>
        <w:rPr>
          <w:b/>
        </w:rPr>
        <w:t>задание 12</w:t>
      </w:r>
      <w:r>
        <w:t xml:space="preserve">). В 2025 году с этим заданием справились 24,08% учащихся, что на 4% хуже, </w:t>
      </w:r>
      <w:proofErr w:type="gramStart"/>
      <w:r>
        <w:t>чем  в</w:t>
      </w:r>
      <w:proofErr w:type="gramEnd"/>
      <w:r>
        <w:t xml:space="preserve"> 2024 году. Сложным оно остаётся для участников группы «от </w:t>
      </w:r>
      <w:r>
        <w:rPr>
          <w:lang w:val="en-US"/>
        </w:rPr>
        <w:t>min</w:t>
      </w:r>
      <w:r>
        <w:t xml:space="preserve"> до 60 </w:t>
      </w:r>
      <w:proofErr w:type="spellStart"/>
      <w:r>
        <w:t>т.б</w:t>
      </w:r>
      <w:proofErr w:type="spellEnd"/>
      <w:r>
        <w:t xml:space="preserve">.» - справляются 12,34% выпускников, меньше половины правильно выполняют задание участники экзамена группы «от 61 до 80 </w:t>
      </w:r>
      <w:proofErr w:type="spellStart"/>
      <w:r>
        <w:t>т.б</w:t>
      </w:r>
      <w:proofErr w:type="spellEnd"/>
      <w:r>
        <w:t>.» - 46,86</w:t>
      </w:r>
      <w:proofErr w:type="gramStart"/>
      <w:r>
        <w:t>%,  по</w:t>
      </w:r>
      <w:proofErr w:type="gramEnd"/>
      <w:r>
        <w:t xml:space="preserve"> силам оно оказывается 88,15%  участникам из группы «отличников».</w:t>
      </w:r>
    </w:p>
    <w:p w14:paraId="2DDA2BCE"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7EF7FE72"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CF43E5"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B6C7BAA"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BD0E993"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89D6474"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9236486"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DD42CDC"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FC9FF5D"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566DFA"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5C5C577"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F356888" w14:textId="77777777" w:rsidR="00542E72" w:rsidRDefault="00542E72">
            <w:pPr>
              <w:jc w:val="center"/>
            </w:pPr>
            <w:r>
              <w:rPr>
                <w:rFonts w:eastAsia="Times New Roman"/>
                <w:b/>
                <w:lang w:eastAsia="ru-RU"/>
              </w:rPr>
              <w:t>357</w:t>
            </w:r>
          </w:p>
        </w:tc>
      </w:tr>
      <w:tr w:rsidR="00542E72" w14:paraId="2D7E4D1A"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AE961D7" w14:textId="77777777" w:rsidR="00542E72" w:rsidRDefault="00542E72">
            <w:pPr>
              <w:jc w:val="center"/>
            </w:pPr>
            <w:r>
              <w:rPr>
                <w:rFonts w:eastAsia="Times New Roman"/>
                <w:b/>
                <w:bCs/>
                <w:color w:val="333333"/>
                <w:lang w:eastAsia="ru-RU"/>
              </w:rPr>
              <w:t>12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65B237D" w14:textId="77777777" w:rsidR="00542E72" w:rsidRDefault="00542E72">
            <w:pPr>
              <w:jc w:val="center"/>
            </w:pPr>
            <w:r>
              <w:rPr>
                <w:rFonts w:eastAsia="Times New Roman"/>
                <w:color w:val="333333"/>
                <w:lang w:eastAsia="ru-RU"/>
              </w:rPr>
              <w:t>23,43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16D3698" w14:textId="77777777" w:rsidR="00542E72" w:rsidRDefault="00542E72">
            <w:pPr>
              <w:jc w:val="center"/>
            </w:pPr>
            <w:r>
              <w:rPr>
                <w:rFonts w:eastAsia="Times New Roman"/>
                <w:color w:val="333333"/>
                <w:lang w:eastAsia="ru-RU"/>
              </w:rPr>
              <w:t>27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5D44A4C" w14:textId="77777777" w:rsidR="00542E72" w:rsidRDefault="00542E72">
            <w:pPr>
              <w:jc w:val="center"/>
            </w:pPr>
            <w:r>
              <w:rPr>
                <w:rFonts w:eastAsia="Times New Roman"/>
                <w:color w:val="333333"/>
                <w:lang w:eastAsia="ru-RU"/>
              </w:rPr>
              <w:t>28,25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C3320B9" w14:textId="77777777" w:rsidR="00542E72" w:rsidRDefault="00542E72">
            <w:pPr>
              <w:jc w:val="center"/>
            </w:pPr>
            <w:r>
              <w:rPr>
                <w:rFonts w:eastAsia="Times New Roman"/>
                <w:color w:val="333333"/>
                <w:lang w:eastAsia="ru-RU"/>
              </w:rPr>
              <w:t>29,39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07B2E40" w14:textId="77777777" w:rsidR="00542E72" w:rsidRDefault="00542E72">
            <w:pPr>
              <w:jc w:val="center"/>
            </w:pPr>
            <w:r>
              <w:rPr>
                <w:rFonts w:eastAsia="Times New Roman"/>
                <w:color w:val="333333"/>
                <w:lang w:eastAsia="ru-RU"/>
              </w:rPr>
              <w:t>25,9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0AA2D4F" w14:textId="77777777" w:rsidR="00542E72" w:rsidRDefault="00542E72">
            <w:pPr>
              <w:jc w:val="center"/>
            </w:pPr>
            <w:r>
              <w:rPr>
                <w:rFonts w:eastAsia="Times New Roman"/>
                <w:color w:val="333333"/>
                <w:lang w:eastAsia="ru-RU"/>
              </w:rPr>
              <w:t>20,12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B99044B" w14:textId="77777777" w:rsidR="00542E72" w:rsidRDefault="00542E72">
            <w:pPr>
              <w:jc w:val="center"/>
            </w:pPr>
            <w:r>
              <w:rPr>
                <w:rFonts w:eastAsia="Times New Roman"/>
                <w:color w:val="333333"/>
                <w:lang w:eastAsia="ru-RU"/>
              </w:rPr>
              <w:t>23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8468DDC" w14:textId="77777777" w:rsidR="00542E72" w:rsidRDefault="00542E72">
            <w:pPr>
              <w:jc w:val="center"/>
            </w:pPr>
            <w:r>
              <w:rPr>
                <w:rFonts w:eastAsia="Times New Roman"/>
                <w:color w:val="333333"/>
                <w:lang w:eastAsia="ru-RU"/>
              </w:rPr>
              <w:t>19,68</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5BCF7E1" w14:textId="77777777" w:rsidR="00542E72" w:rsidRDefault="00542E72">
            <w:pPr>
              <w:jc w:val="center"/>
            </w:pPr>
            <w:r>
              <w:rPr>
                <w:rFonts w:eastAsia="Times New Roman"/>
                <w:color w:val="333333"/>
                <w:lang w:eastAsia="ru-RU"/>
              </w:rPr>
              <w:t>22,2</w:t>
            </w:r>
          </w:p>
        </w:tc>
      </w:tr>
    </w:tbl>
    <w:p w14:paraId="6160BA88" w14:textId="77777777" w:rsidR="00542E72" w:rsidRDefault="00542E72">
      <w:pPr>
        <w:ind w:firstLine="567"/>
        <w:jc w:val="both"/>
      </w:pPr>
    </w:p>
    <w:p w14:paraId="56E0D64F" w14:textId="77777777" w:rsidR="00542E72" w:rsidRDefault="00542E72">
      <w:pPr>
        <w:ind w:firstLine="567"/>
        <w:jc w:val="both"/>
      </w:pPr>
      <w:r>
        <w:t xml:space="preserve">Лучше всего выпускники забайкальских школ справились с вариантом 352 — 29,39% (при этом в вариантах 351 и 357 был предложен тот же набор слов),  сложности в выборе гласной перед суффиксами причастий вызвали слова, образованные от инфинитивов на -ЯТЬ (РАСКА..ВШИЙСЯ, ОТЧА..ННАЯ), что связано с ошибками в выполнении 11 задания теста. </w:t>
      </w:r>
      <w:r>
        <w:lastRenderedPageBreak/>
        <w:t xml:space="preserve">Хуже всего выполнено это задание в варианте 356 (такой же набор слов в вариантах 354 и 349). В цепочку правильных ответов включали или строчку со словами </w:t>
      </w:r>
      <w:proofErr w:type="gramStart"/>
      <w:r>
        <w:t>ЗАКЛЕ..</w:t>
      </w:r>
      <w:proofErr w:type="gramEnd"/>
      <w:r>
        <w:t xml:space="preserve">ШЬ, НЕСЛЫШ..МЫЙ (снова инфинитив на — ЯТЬ!) или строчку со словами ПОМОЖ..ШЬ, ДВИЖ..МЫЙ, а то и две сразу. Выполнявшие варианты 351, 353 и 355 среди правильных ответов указывали цифру со словами  (книга) НАВЕ..Т, (он) ОБИД..ТСЯ и/или (они) ЗАСЫПЛ..Т, ПОЛ,,ЩИЙ (огород). </w:t>
      </w:r>
    </w:p>
    <w:p w14:paraId="0A8A8BEA" w14:textId="77777777" w:rsidR="00542E72" w:rsidRDefault="00542E72">
      <w:pPr>
        <w:ind w:firstLine="567"/>
        <w:jc w:val="both"/>
      </w:pPr>
      <w:r>
        <w:t xml:space="preserve">Вывод: многие учащиеся так и не освоили тему «Спряжение глаголов» и не видят связи правописания глаголов и глагольных форм с типом спряжения, не владеют алгоритмом выполнения задания, не знают о глаголах-исключениях. Для многих по-прежнему остается сложным образование начальной формы глагола. </w:t>
      </w:r>
    </w:p>
    <w:p w14:paraId="0026431D" w14:textId="77777777" w:rsidR="00542E72" w:rsidRDefault="00542E72">
      <w:pPr>
        <w:ind w:firstLine="567"/>
        <w:jc w:val="both"/>
      </w:pPr>
      <w:r>
        <w:t xml:space="preserve">В </w:t>
      </w:r>
      <w:r>
        <w:rPr>
          <w:b/>
          <w:bCs/>
        </w:rPr>
        <w:t>задании 13</w:t>
      </w:r>
      <w:r>
        <w:t xml:space="preserve"> </w:t>
      </w:r>
      <w:r>
        <w:rPr>
          <w:b/>
        </w:rPr>
        <w:t>(базовый уровень</w:t>
      </w:r>
      <w:proofErr w:type="gramStart"/>
      <w:r>
        <w:rPr>
          <w:b/>
        </w:rPr>
        <w:t xml:space="preserve">),  </w:t>
      </w:r>
      <w:r>
        <w:t>которые</w:t>
      </w:r>
      <w:proofErr w:type="gramEnd"/>
      <w:r>
        <w:t xml:space="preserve"> проверяют правописание НЕ и НИ с разными частями речи, сложными оказались слова в предложениях:</w:t>
      </w:r>
    </w:p>
    <w:p w14:paraId="56E95E5D" w14:textId="77777777" w:rsidR="00542E72" w:rsidRDefault="00542E72">
      <w:pPr>
        <w:ind w:firstLine="567"/>
        <w:jc w:val="both"/>
      </w:pPr>
      <w:r>
        <w:t xml:space="preserve">- </w:t>
      </w:r>
      <w:r>
        <w:rPr>
          <w:i/>
          <w:iCs/>
        </w:rPr>
        <w:t xml:space="preserve">«Художник </w:t>
      </w:r>
      <w:proofErr w:type="spellStart"/>
      <w:r>
        <w:rPr>
          <w:i/>
          <w:iCs/>
        </w:rPr>
        <w:t>А.К.Саврасов</w:t>
      </w:r>
      <w:proofErr w:type="spellEnd"/>
      <w:r>
        <w:rPr>
          <w:i/>
          <w:iCs/>
        </w:rPr>
        <w:t xml:space="preserve"> родился в Москве в 1830 году в очень (НЕ)БОГАТОЙ купеческой семье; «</w:t>
      </w:r>
      <w:proofErr w:type="spellStart"/>
      <w:r>
        <w:rPr>
          <w:i/>
          <w:iCs/>
        </w:rPr>
        <w:t>П.М.Третьяков</w:t>
      </w:r>
      <w:proofErr w:type="spellEnd"/>
      <w:r>
        <w:rPr>
          <w:i/>
          <w:iCs/>
        </w:rPr>
        <w:t xml:space="preserve">, (НЕ)ИМЕВШИЙ в своей галереи изображения </w:t>
      </w:r>
      <w:proofErr w:type="spellStart"/>
      <w:r>
        <w:rPr>
          <w:i/>
          <w:iCs/>
        </w:rPr>
        <w:t>Н.А.Некрасова</w:t>
      </w:r>
      <w:proofErr w:type="spellEnd"/>
      <w:r>
        <w:rPr>
          <w:i/>
          <w:iCs/>
        </w:rPr>
        <w:t xml:space="preserve">, заказал портрет поэта </w:t>
      </w:r>
      <w:proofErr w:type="spellStart"/>
      <w:r>
        <w:rPr>
          <w:i/>
          <w:iCs/>
        </w:rPr>
        <w:t>И.Н.Крамскому</w:t>
      </w:r>
      <w:proofErr w:type="spellEnd"/>
      <w:r>
        <w:rPr>
          <w:i/>
          <w:iCs/>
        </w:rPr>
        <w:t>»</w:t>
      </w:r>
      <w:r>
        <w:t xml:space="preserve"> (варианты 350, 353, 354, нужно было выбрать слова  </w:t>
      </w:r>
      <w:r>
        <w:rPr>
          <w:b/>
          <w:bCs/>
        </w:rPr>
        <w:t>с раздельным</w:t>
      </w:r>
      <w:r>
        <w:t xml:space="preserve"> написанием НЕ/НИ);</w:t>
      </w:r>
    </w:p>
    <w:p w14:paraId="51D603C8" w14:textId="77777777" w:rsidR="00542E72" w:rsidRDefault="00542E72">
      <w:pPr>
        <w:ind w:firstLine="567"/>
        <w:jc w:val="both"/>
      </w:pPr>
      <w:r>
        <w:t xml:space="preserve">- «Новая театральная постановка вызвала крайне (НЕ)ОДНОЗНАЧНУЮ реакцию в обществе»; «Не отвлекайтесь, ведь наша цель еще (НЕ)ДОСТИГНУТА» (варианты 349,352 и 357, нужно было выбрать слова  </w:t>
      </w:r>
      <w:r>
        <w:rPr>
          <w:b/>
          <w:bCs/>
        </w:rPr>
        <w:t>с раздельным</w:t>
      </w:r>
      <w:r>
        <w:t xml:space="preserve"> написанием НЕ/НИ); Не все учащиеся помнили, что слова со значением степени проявления признака не влияют на раздельное написание НЕ с прилагательными, а также не разобрались, к какой части речи  принадлежит слова ДОСТИГНУТА — краткому прилагательному или краткому причастию;</w:t>
      </w:r>
    </w:p>
    <w:p w14:paraId="1A5BEA66" w14:textId="77777777" w:rsidR="00542E72" w:rsidRDefault="00542E72">
      <w:pPr>
        <w:ind w:firstLine="567"/>
        <w:jc w:val="both"/>
      </w:pPr>
      <w:r>
        <w:t xml:space="preserve">- «В Ольгиной квартире я не был (НИ)РАЗУ»; « В этом доме (НЕ)ПРИНЯТО было считаться с блестящей мишурой славы» (варианты 351, 355, 356, нужно было выбрать слова  </w:t>
      </w:r>
      <w:r>
        <w:rPr>
          <w:b/>
          <w:bCs/>
        </w:rPr>
        <w:t>со слитным</w:t>
      </w:r>
      <w:r>
        <w:t xml:space="preserve"> написанием НЕ/НИ). Номера с этими предложениями ошибочно включались в цепочку правильных, искажая эталонный ответ. </w:t>
      </w:r>
    </w:p>
    <w:p w14:paraId="533BFD41" w14:textId="77777777" w:rsidR="00542E72" w:rsidRDefault="00542E72">
      <w:pPr>
        <w:ind w:firstLine="567"/>
        <w:jc w:val="both"/>
      </w:pPr>
      <w:r>
        <w:t xml:space="preserve">Из приведённой ниже таблицы видно, что лучше всего справились с вариантом 352, хуже — с 354 вариантом. При этом надо сказать, что в группе «от </w:t>
      </w:r>
      <w:r>
        <w:rPr>
          <w:lang w:val="en-US"/>
        </w:rPr>
        <w:t>min</w:t>
      </w:r>
      <w:r>
        <w:t xml:space="preserve"> до 60 </w:t>
      </w:r>
      <w:proofErr w:type="spellStart"/>
      <w:r>
        <w:t>т.б</w:t>
      </w:r>
      <w:proofErr w:type="spellEnd"/>
      <w:r>
        <w:t xml:space="preserve">.» один балл за задание получают лишь 23,78% выпускников, больше половины сдающих в группе «хорошистов» - 64,32%, и более 87% в группе «от 81 до 100 </w:t>
      </w:r>
      <w:proofErr w:type="spellStart"/>
      <w:r>
        <w:t>т.б</w:t>
      </w:r>
      <w:proofErr w:type="spellEnd"/>
      <w:r>
        <w:t>.».</w:t>
      </w:r>
    </w:p>
    <w:p w14:paraId="3F6F9B47" w14:textId="77777777" w:rsidR="00542E72" w:rsidRDefault="00542E72">
      <w:pPr>
        <w:ind w:left="720" w:firstLine="851"/>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63BCF11"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7A4C584"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73A20CF"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098675"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4780781"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BC4A0E6"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15D8ADF"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CA55578"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DCCA8DF"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774968"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E47DED1" w14:textId="77777777" w:rsidR="00542E72" w:rsidRDefault="00542E72">
            <w:pPr>
              <w:jc w:val="center"/>
            </w:pPr>
            <w:r>
              <w:rPr>
                <w:rFonts w:eastAsia="Times New Roman"/>
                <w:b/>
                <w:lang w:eastAsia="ru-RU"/>
              </w:rPr>
              <w:t>357</w:t>
            </w:r>
          </w:p>
        </w:tc>
      </w:tr>
      <w:tr w:rsidR="00542E72" w14:paraId="5CBAC0FF"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83A288" w14:textId="77777777" w:rsidR="00542E72" w:rsidRDefault="00542E72">
            <w:pPr>
              <w:jc w:val="center"/>
            </w:pPr>
            <w:r>
              <w:rPr>
                <w:rFonts w:eastAsia="Times New Roman"/>
                <w:b/>
                <w:bCs/>
                <w:color w:val="333333"/>
                <w:lang w:eastAsia="ru-RU"/>
              </w:rPr>
              <w:t>13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7FF0FB4" w14:textId="77777777" w:rsidR="00542E72" w:rsidRDefault="00542E72">
            <w:pPr>
              <w:jc w:val="center"/>
            </w:pPr>
            <w:r>
              <w:rPr>
                <w:rFonts w:eastAsia="Times New Roman"/>
                <w:color w:val="333333"/>
                <w:lang w:eastAsia="ru-RU"/>
              </w:rPr>
              <w:t>44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F0A2D21" w14:textId="77777777" w:rsidR="00542E72" w:rsidRDefault="00542E72">
            <w:pPr>
              <w:jc w:val="center"/>
            </w:pPr>
            <w:r>
              <w:rPr>
                <w:rFonts w:eastAsia="Times New Roman"/>
                <w:color w:val="333333"/>
                <w:lang w:eastAsia="ru-RU"/>
              </w:rPr>
              <w:t>32,13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472226E" w14:textId="77777777" w:rsidR="00542E72" w:rsidRDefault="00542E72">
            <w:pPr>
              <w:jc w:val="center"/>
            </w:pPr>
            <w:r>
              <w:rPr>
                <w:rFonts w:eastAsia="Times New Roman"/>
                <w:color w:val="333333"/>
                <w:lang w:eastAsia="ru-RU"/>
              </w:rPr>
              <w:t>41,24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99FAED4" w14:textId="77777777" w:rsidR="00542E72" w:rsidRDefault="00542E72">
            <w:pPr>
              <w:jc w:val="center"/>
            </w:pPr>
            <w:r>
              <w:rPr>
                <w:rFonts w:eastAsia="Times New Roman"/>
                <w:color w:val="333333"/>
                <w:lang w:eastAsia="ru-RU"/>
              </w:rPr>
              <w:t>45,8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E02BED4" w14:textId="77777777" w:rsidR="00542E72" w:rsidRDefault="00542E72">
            <w:pPr>
              <w:jc w:val="center"/>
            </w:pPr>
            <w:r>
              <w:rPr>
                <w:rFonts w:eastAsia="Times New Roman"/>
                <w:color w:val="333333"/>
                <w:lang w:eastAsia="ru-RU"/>
              </w:rPr>
              <w:t>29,52</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A5F8D40" w14:textId="77777777" w:rsidR="00542E72" w:rsidRDefault="00542E72">
            <w:pPr>
              <w:jc w:val="center"/>
            </w:pPr>
            <w:r>
              <w:rPr>
                <w:rFonts w:eastAsia="Times New Roman"/>
                <w:color w:val="333333"/>
                <w:lang w:eastAsia="ru-RU"/>
              </w:rPr>
              <w:t>26,08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EBABFF7" w14:textId="77777777" w:rsidR="00542E72" w:rsidRDefault="00542E72">
            <w:pPr>
              <w:jc w:val="center"/>
            </w:pPr>
            <w:r>
              <w:rPr>
                <w:rFonts w:eastAsia="Times New Roman"/>
                <w:color w:val="333333"/>
                <w:lang w:eastAsia="ru-RU"/>
              </w:rPr>
              <w:t>30,59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D636045" w14:textId="77777777" w:rsidR="00542E72" w:rsidRDefault="00542E72">
            <w:pPr>
              <w:jc w:val="center"/>
            </w:pPr>
            <w:r>
              <w:rPr>
                <w:rFonts w:eastAsia="Times New Roman"/>
                <w:color w:val="333333"/>
                <w:lang w:eastAsia="ru-RU"/>
              </w:rPr>
              <w:t>34,69</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870DC28" w14:textId="77777777" w:rsidR="00542E72" w:rsidRDefault="00542E72">
            <w:pPr>
              <w:jc w:val="center"/>
            </w:pPr>
            <w:r>
              <w:rPr>
                <w:rFonts w:eastAsia="Times New Roman"/>
                <w:color w:val="333333"/>
                <w:lang w:eastAsia="ru-RU"/>
              </w:rPr>
              <w:t>44,6</w:t>
            </w:r>
          </w:p>
        </w:tc>
      </w:tr>
    </w:tbl>
    <w:p w14:paraId="038AE802" w14:textId="77777777" w:rsidR="00542E72" w:rsidRDefault="00542E72">
      <w:pPr>
        <w:ind w:left="720" w:firstLine="708"/>
        <w:jc w:val="both"/>
      </w:pPr>
    </w:p>
    <w:p w14:paraId="02F34163" w14:textId="77777777" w:rsidR="00542E72" w:rsidRDefault="00542E72">
      <w:pPr>
        <w:ind w:firstLine="567"/>
        <w:jc w:val="both"/>
      </w:pPr>
      <w:r>
        <w:rPr>
          <w:b/>
          <w:bCs/>
        </w:rPr>
        <w:t>З</w:t>
      </w:r>
      <w:r>
        <w:rPr>
          <w:b/>
        </w:rPr>
        <w:t>адания 14 (базовый уровень)</w:t>
      </w:r>
      <w:r>
        <w:t xml:space="preserve">, проверяющее слитное, дефисное, раздельное написания слов разных частей речи,  для забайкальских одиннадцатиклассников оказалось самым сложным из всех тестовых заданий: оно выполнено в два раза хуже, чем в 2024 году и    является самым низким по показателям качества выполнения — 17,61%. Из группы учащихся «от 81 до 100 </w:t>
      </w:r>
      <w:proofErr w:type="spellStart"/>
      <w:r>
        <w:t>т.б</w:t>
      </w:r>
      <w:proofErr w:type="spellEnd"/>
      <w:r>
        <w:t xml:space="preserve">.» с ним справляются только 68,72% выпускников, ни один экзаменуемый не дал правильного ответа на это задание в группе «менее </w:t>
      </w:r>
      <w:r>
        <w:rPr>
          <w:lang w:val="en-US"/>
        </w:rPr>
        <w:t>min</w:t>
      </w:r>
      <w:r>
        <w:t>».</w:t>
      </w:r>
    </w:p>
    <w:p w14:paraId="49203055"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14FAD88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2EAFDA7"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C11D92B"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C516DF"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B0B3119"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7673584"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D7CF3F3"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DA799CE"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1C43639"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610000"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749CAED" w14:textId="77777777" w:rsidR="00542E72" w:rsidRDefault="00542E72">
            <w:pPr>
              <w:jc w:val="center"/>
            </w:pPr>
            <w:r>
              <w:rPr>
                <w:rFonts w:eastAsia="Times New Roman"/>
                <w:b/>
                <w:lang w:eastAsia="ru-RU"/>
              </w:rPr>
              <w:t>357</w:t>
            </w:r>
          </w:p>
        </w:tc>
      </w:tr>
      <w:tr w:rsidR="00542E72" w14:paraId="211A56C6"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6510170" w14:textId="77777777" w:rsidR="00542E72" w:rsidRDefault="00542E72">
            <w:pPr>
              <w:jc w:val="center"/>
            </w:pPr>
            <w:r>
              <w:rPr>
                <w:rFonts w:eastAsia="Times New Roman"/>
                <w:b/>
                <w:bCs/>
                <w:color w:val="333333"/>
                <w:lang w:eastAsia="ru-RU"/>
              </w:rPr>
              <w:t>14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B11C74" w14:textId="77777777" w:rsidR="00542E72" w:rsidRDefault="00542E72">
            <w:pPr>
              <w:jc w:val="center"/>
            </w:pPr>
            <w:r>
              <w:rPr>
                <w:rFonts w:eastAsia="Times New Roman"/>
                <w:color w:val="333333"/>
                <w:lang w:eastAsia="ru-RU"/>
              </w:rPr>
              <w:t>11,05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19D3DDF" w14:textId="77777777" w:rsidR="00542E72" w:rsidRDefault="00542E72">
            <w:pPr>
              <w:jc w:val="center"/>
            </w:pPr>
            <w:r>
              <w:rPr>
                <w:rFonts w:eastAsia="Times New Roman"/>
                <w:color w:val="333333"/>
                <w:lang w:eastAsia="ru-RU"/>
              </w:rPr>
              <w:t>21,67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85B628A" w14:textId="77777777" w:rsidR="00542E72" w:rsidRDefault="00542E72">
            <w:pPr>
              <w:jc w:val="center"/>
            </w:pPr>
            <w:r>
              <w:rPr>
                <w:rFonts w:eastAsia="Times New Roman"/>
                <w:color w:val="333333"/>
                <w:lang w:eastAsia="ru-RU"/>
              </w:rPr>
              <w:t>21,09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4E00966" w14:textId="77777777" w:rsidR="00542E72" w:rsidRDefault="00542E72">
            <w:pPr>
              <w:jc w:val="center"/>
            </w:pPr>
            <w:r>
              <w:rPr>
                <w:rFonts w:eastAsia="Times New Roman"/>
                <w:color w:val="333333"/>
                <w:lang w:eastAsia="ru-RU"/>
              </w:rPr>
              <w:t>6,</w:t>
            </w:r>
            <w:r>
              <w:rPr>
                <w:rFonts w:eastAsia="Times New Roman"/>
                <w:color w:val="333333"/>
                <w:shd w:val="clear" w:color="auto" w:fill="FFFFFF"/>
                <w:lang w:eastAsia="ru-RU"/>
              </w:rPr>
              <w:t>1</w:t>
            </w:r>
            <w:r>
              <w:rPr>
                <w:rFonts w:eastAsia="Times New Roman"/>
                <w:color w:val="333333"/>
                <w:lang w:eastAsia="ru-RU"/>
              </w:rPr>
              <w:t>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D5498D" w14:textId="77777777" w:rsidR="00542E72" w:rsidRDefault="00542E72">
            <w:pPr>
              <w:jc w:val="center"/>
            </w:pPr>
            <w:r>
              <w:rPr>
                <w:rFonts w:eastAsia="Times New Roman"/>
                <w:color w:val="333333"/>
                <w:lang w:eastAsia="ru-RU"/>
              </w:rPr>
              <w:t>24,7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E73623E" w14:textId="77777777" w:rsidR="00542E72" w:rsidRDefault="00542E72">
            <w:pPr>
              <w:jc w:val="center"/>
            </w:pPr>
            <w:r>
              <w:rPr>
                <w:rFonts w:eastAsia="Times New Roman"/>
                <w:color w:val="333333"/>
                <w:lang w:eastAsia="ru-RU"/>
              </w:rPr>
              <w:t>22,59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B8CAAF4" w14:textId="77777777" w:rsidR="00542E72" w:rsidRDefault="00542E72">
            <w:pPr>
              <w:jc w:val="center"/>
            </w:pPr>
            <w:r>
              <w:rPr>
                <w:rFonts w:eastAsia="Times New Roman"/>
                <w:color w:val="333333"/>
                <w:lang w:eastAsia="ru-RU"/>
              </w:rPr>
              <w:t>25,53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E8748F3" w14:textId="77777777" w:rsidR="00542E72" w:rsidRDefault="00542E72">
            <w:pPr>
              <w:jc w:val="center"/>
            </w:pPr>
            <w:r>
              <w:rPr>
                <w:rFonts w:eastAsia="Times New Roman"/>
                <w:color w:val="333333"/>
                <w:lang w:eastAsia="ru-RU"/>
              </w:rPr>
              <w:t>9,33</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07068B4A" w14:textId="77777777" w:rsidR="00542E72" w:rsidRDefault="00542E72">
            <w:pPr>
              <w:jc w:val="center"/>
            </w:pPr>
            <w:r>
              <w:rPr>
                <w:rFonts w:eastAsia="Times New Roman"/>
                <w:color w:val="333333"/>
                <w:lang w:eastAsia="ru-RU"/>
              </w:rPr>
              <w:t>20</w:t>
            </w:r>
          </w:p>
        </w:tc>
      </w:tr>
    </w:tbl>
    <w:p w14:paraId="0A7FA8F3" w14:textId="77777777" w:rsidR="00542E72" w:rsidRDefault="00542E72">
      <w:pPr>
        <w:ind w:firstLine="567"/>
        <w:jc w:val="both"/>
      </w:pPr>
      <w:r>
        <w:rPr>
          <w:rFonts w:eastAsia="Times New Roman"/>
          <w:b/>
        </w:rPr>
        <w:t xml:space="preserve"> </w:t>
      </w:r>
      <w:r>
        <w:rPr>
          <w:rFonts w:eastAsia="Times New Roman"/>
        </w:rPr>
        <w:t xml:space="preserve"> </w:t>
      </w:r>
    </w:p>
    <w:p w14:paraId="5E811C89" w14:textId="77777777" w:rsidR="00542E72" w:rsidRDefault="00542E72">
      <w:pPr>
        <w:ind w:firstLine="567"/>
        <w:jc w:val="both"/>
      </w:pPr>
      <w:r>
        <w:t xml:space="preserve">Для успешного выполнения этого задания составителями КИМов было </w:t>
      </w:r>
      <w:proofErr w:type="gramStart"/>
      <w:r>
        <w:t>рекомендовано  воспользоваться</w:t>
      </w:r>
      <w:proofErr w:type="gramEnd"/>
      <w:r>
        <w:t xml:space="preserve"> примерами наречий, которые могут вызвать трудности в написании, примеры которых были размещены на сайте ФИПИ в Навигаторе подготовки» (раздел «Орфография»). В КИМах Забайкальского края было две формулировки задания: либо слитного, либо раздельного написания. Самый низкий показатель выполнения – варианты 349, 352, 356 (выписать слова, пишущиеся слитно) – 8,83%. Сложность в решении задания этих вариантов вызвали предложения со словами (В)ТАЙНЕ, (В)ВИДЕ, (НА)ПОДОБИЕ; в вариантах 350, 353, 357 одно предложение со словом (ЗОЛОТИСТО)ЖЁЛТЫЙ исключалось из правильного ответа, т.к. оно предполагало дефисное написание, вместо слитного по заданию, а вот номера предложений со словами (НА)УТРО, (НА)СКОЛЬКО, (ЗА)ТО  </w:t>
      </w:r>
      <w:proofErr w:type="spellStart"/>
      <w:r>
        <w:t>то</w:t>
      </w:r>
      <w:proofErr w:type="spellEnd"/>
      <w:r>
        <w:t xml:space="preserve"> включались, то исключались из цепочки правильных ответов, что не давало возможности засчитать ответ как правильный. В вариантах </w:t>
      </w:r>
      <w:r>
        <w:lastRenderedPageBreak/>
        <w:t>351, 354, 355 (слитное написание) в цепочку правильных ответов не включали номера предложений со словами БУД(ТО) и (ПОЛ)ДНЯ (и в сочинениях эти слова часто пишутся через дефис).</w:t>
      </w:r>
    </w:p>
    <w:p w14:paraId="1A309EB2" w14:textId="77777777" w:rsidR="00542E72" w:rsidRDefault="00542E72">
      <w:pPr>
        <w:ind w:firstLine="567"/>
        <w:jc w:val="both"/>
      </w:pPr>
      <w:r>
        <w:rPr>
          <w:b/>
        </w:rPr>
        <w:t>Задание 15</w:t>
      </w:r>
      <w:r>
        <w:t xml:space="preserve"> </w:t>
      </w:r>
      <w:r>
        <w:rPr>
          <w:b/>
        </w:rPr>
        <w:t>(базовый уровень)</w:t>
      </w:r>
      <w:r>
        <w:t xml:space="preserve"> проверяло умение правильно </w:t>
      </w:r>
      <w:proofErr w:type="gramStart"/>
      <w:r>
        <w:t>писать  Н</w:t>
      </w:r>
      <w:proofErr w:type="gramEnd"/>
      <w:r>
        <w:t xml:space="preserve"> или НН в словах различных частей речи. Это одно из немногих заданий, качество выполнения которого выросло по сравнению с 2024 годом: было 46,16%, стало 55,4%. В группе «отличников» с заданием справляются 9242% участников, в группе «хорошистов» - 77,3%, в группе «троечников» - 46,15%.</w:t>
      </w:r>
    </w:p>
    <w:p w14:paraId="5644CDDB" w14:textId="77777777" w:rsidR="00542E72" w:rsidRDefault="00542E72">
      <w:pPr>
        <w:ind w:firstLine="567"/>
        <w:jc w:val="both"/>
      </w:pPr>
      <w:r>
        <w:t>Средний балл за выполнение этого задания представлен в таблице:</w:t>
      </w:r>
    </w:p>
    <w:p w14:paraId="289A376E"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42F176AE"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F4D4DE1"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B17F31"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B693519"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E26BFB3"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F94F1AC"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081D71"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25E363E"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353B939"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DF58B3C"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FEB5A3C" w14:textId="77777777" w:rsidR="00542E72" w:rsidRDefault="00542E72">
            <w:pPr>
              <w:jc w:val="center"/>
            </w:pPr>
            <w:r>
              <w:rPr>
                <w:rFonts w:eastAsia="Times New Roman"/>
                <w:b/>
                <w:lang w:eastAsia="ru-RU"/>
              </w:rPr>
              <w:t>357</w:t>
            </w:r>
          </w:p>
        </w:tc>
      </w:tr>
      <w:tr w:rsidR="00542E72" w14:paraId="5F5E03A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462C49B" w14:textId="77777777" w:rsidR="00542E72" w:rsidRDefault="00542E72">
            <w:pPr>
              <w:jc w:val="center"/>
            </w:pPr>
            <w:r>
              <w:rPr>
                <w:rFonts w:eastAsia="Times New Roman"/>
                <w:b/>
                <w:bCs/>
                <w:color w:val="333333"/>
                <w:lang w:eastAsia="ru-RU"/>
              </w:rPr>
              <w:t>15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1D4E85" w14:textId="77777777" w:rsidR="00542E72" w:rsidRDefault="00542E72">
            <w:pPr>
              <w:jc w:val="center"/>
            </w:pPr>
            <w:r>
              <w:rPr>
                <w:rFonts w:eastAsia="Times New Roman"/>
                <w:color w:val="333333"/>
                <w:lang w:eastAsia="ru-RU"/>
              </w:rPr>
              <w:t>66,48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B5A007C" w14:textId="77777777" w:rsidR="00542E72" w:rsidRDefault="00542E72">
            <w:pPr>
              <w:jc w:val="center"/>
            </w:pPr>
            <w:r>
              <w:rPr>
                <w:rFonts w:eastAsia="Times New Roman"/>
                <w:color w:val="333333"/>
                <w:lang w:eastAsia="ru-RU"/>
              </w:rPr>
              <w:t>40,3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6D1696B" w14:textId="77777777" w:rsidR="00542E72" w:rsidRDefault="00542E72">
            <w:pPr>
              <w:jc w:val="center"/>
            </w:pPr>
            <w:r>
              <w:rPr>
                <w:rFonts w:eastAsia="Times New Roman"/>
                <w:color w:val="333333"/>
                <w:lang w:eastAsia="ru-RU"/>
              </w:rPr>
              <w:t>61,21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AC5F594" w14:textId="77777777" w:rsidR="00542E72" w:rsidRDefault="00542E72">
            <w:pPr>
              <w:jc w:val="center"/>
            </w:pPr>
            <w:r>
              <w:rPr>
                <w:rFonts w:eastAsia="Times New Roman"/>
                <w:color w:val="333333"/>
                <w:lang w:eastAsia="ru-RU"/>
              </w:rPr>
              <w:t>62,4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76B0216" w14:textId="77777777" w:rsidR="00542E72" w:rsidRDefault="00542E72">
            <w:pPr>
              <w:jc w:val="center"/>
            </w:pPr>
            <w:r>
              <w:rPr>
                <w:rFonts w:eastAsia="Times New Roman"/>
                <w:color w:val="333333"/>
                <w:lang w:eastAsia="ru-RU"/>
              </w:rPr>
              <w:t>68,88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F3BDF3C" w14:textId="77777777" w:rsidR="00542E72" w:rsidRDefault="00542E72">
            <w:pPr>
              <w:jc w:val="center"/>
            </w:pPr>
            <w:r>
              <w:rPr>
                <w:rFonts w:eastAsia="Times New Roman"/>
                <w:color w:val="333333"/>
                <w:lang w:eastAsia="ru-RU"/>
              </w:rPr>
              <w:t>42,09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6EFC116" w14:textId="77777777" w:rsidR="00542E72" w:rsidRDefault="00542E72">
            <w:pPr>
              <w:jc w:val="center"/>
            </w:pPr>
            <w:r>
              <w:rPr>
                <w:rFonts w:eastAsia="Times New Roman"/>
                <w:color w:val="333333"/>
                <w:lang w:eastAsia="ru-RU"/>
              </w:rPr>
              <w:t>63,5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6CF3CFD" w14:textId="77777777" w:rsidR="00542E72" w:rsidRDefault="00542E72">
            <w:pPr>
              <w:jc w:val="center"/>
            </w:pPr>
            <w:r>
              <w:rPr>
                <w:rFonts w:eastAsia="Times New Roman"/>
                <w:color w:val="333333"/>
                <w:lang w:eastAsia="ru-RU"/>
              </w:rPr>
              <w:t>63,29</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7638124" w14:textId="77777777" w:rsidR="00542E72" w:rsidRDefault="00542E72">
            <w:pPr>
              <w:jc w:val="center"/>
            </w:pPr>
            <w:r>
              <w:rPr>
                <w:rFonts w:eastAsia="Times New Roman"/>
                <w:color w:val="333333"/>
                <w:lang w:eastAsia="ru-RU"/>
              </w:rPr>
              <w:t>35,4</w:t>
            </w:r>
          </w:p>
        </w:tc>
      </w:tr>
    </w:tbl>
    <w:p w14:paraId="34BE81F2" w14:textId="77777777" w:rsidR="00542E72" w:rsidRDefault="00542E72">
      <w:pPr>
        <w:ind w:firstLine="567"/>
        <w:jc w:val="both"/>
      </w:pPr>
    </w:p>
    <w:p w14:paraId="0B8BF2D0" w14:textId="77777777" w:rsidR="00542E72" w:rsidRDefault="00542E72">
      <w:pPr>
        <w:jc w:val="both"/>
      </w:pPr>
      <w:r>
        <w:t xml:space="preserve">Из неё видно, что хуже всего выполнили это задание в </w:t>
      </w:r>
      <w:proofErr w:type="gramStart"/>
      <w:r>
        <w:t>вариантах Владеют</w:t>
      </w:r>
      <w:proofErr w:type="gramEnd"/>
      <w:r>
        <w:t xml:space="preserve"> правилами написания Н и НН менее половины выпускников 2024 года – 45,55% (было чуть больше половины учащихся – 51,64%). Следует отметить, что во всех вариантах для Забайкальского края предложения </w:t>
      </w:r>
      <w:proofErr w:type="spellStart"/>
      <w:r>
        <w:t>вклячали</w:t>
      </w:r>
      <w:proofErr w:type="spellEnd"/>
      <w:r>
        <w:t xml:space="preserve"> по 4 слова на правописание Н/НН, т.е.   языковой материал задания не был объемным. Тем не менее анализ результатов выполнения этого задания  показывает, что хуже всего справились со словами предложения 350,354 и 357 вариантов (</w:t>
      </w:r>
      <w:r>
        <w:rPr>
          <w:i/>
          <w:iCs/>
        </w:rPr>
        <w:t xml:space="preserve">«В экспозиции музея </w:t>
      </w:r>
      <w:proofErr w:type="spellStart"/>
      <w:r>
        <w:rPr>
          <w:i/>
          <w:iCs/>
        </w:rPr>
        <w:t>представле</w:t>
      </w:r>
      <w:proofErr w:type="spellEnd"/>
      <w:r>
        <w:rPr>
          <w:i/>
          <w:iCs/>
        </w:rPr>
        <w:t xml:space="preserve">(1) </w:t>
      </w:r>
      <w:proofErr w:type="spellStart"/>
      <w:r>
        <w:rPr>
          <w:i/>
          <w:iCs/>
        </w:rPr>
        <w:t>подли</w:t>
      </w:r>
      <w:proofErr w:type="spellEnd"/>
      <w:r>
        <w:rPr>
          <w:i/>
          <w:iCs/>
        </w:rPr>
        <w:t>(2)</w:t>
      </w:r>
      <w:proofErr w:type="spellStart"/>
      <w:r>
        <w:rPr>
          <w:i/>
          <w:iCs/>
        </w:rPr>
        <w:t>ые</w:t>
      </w:r>
      <w:proofErr w:type="spellEnd"/>
      <w:r>
        <w:rPr>
          <w:i/>
          <w:iCs/>
        </w:rPr>
        <w:t xml:space="preserve"> учебники, по которым учился Ф.М. Достоевский, и письмо его брата Михаила к матери, </w:t>
      </w:r>
      <w:proofErr w:type="spellStart"/>
      <w:r>
        <w:rPr>
          <w:i/>
          <w:iCs/>
        </w:rPr>
        <w:t>написа</w:t>
      </w:r>
      <w:proofErr w:type="spellEnd"/>
      <w:r>
        <w:rPr>
          <w:i/>
          <w:iCs/>
        </w:rPr>
        <w:t>(3)</w:t>
      </w:r>
      <w:proofErr w:type="spellStart"/>
      <w:r>
        <w:rPr>
          <w:i/>
          <w:iCs/>
        </w:rPr>
        <w:t>ое</w:t>
      </w:r>
      <w:proofErr w:type="spellEnd"/>
      <w:r>
        <w:rPr>
          <w:i/>
          <w:iCs/>
        </w:rPr>
        <w:t xml:space="preserve">  в период, когда они </w:t>
      </w:r>
      <w:proofErr w:type="spellStart"/>
      <w:r>
        <w:rPr>
          <w:i/>
          <w:iCs/>
        </w:rPr>
        <w:t>усиле</w:t>
      </w:r>
      <w:proofErr w:type="spellEnd"/>
      <w:r>
        <w:rPr>
          <w:i/>
          <w:iCs/>
        </w:rPr>
        <w:t>(4)о  готовились к поступлению в пансион»</w:t>
      </w:r>
      <w:r>
        <w:t xml:space="preserve">),  где нужно было указать цифры с </w:t>
      </w:r>
      <w:r>
        <w:rPr>
          <w:b/>
          <w:bCs/>
        </w:rPr>
        <w:t>НН</w:t>
      </w:r>
      <w:r>
        <w:t xml:space="preserve">. В цепочку цифр с правильным ответом чаще всего не включали цифры 4 и /или 2. </w:t>
      </w:r>
    </w:p>
    <w:p w14:paraId="12EEDD7F" w14:textId="77777777" w:rsidR="00542E72" w:rsidRDefault="00542E72">
      <w:pPr>
        <w:ind w:firstLine="567"/>
        <w:jc w:val="both"/>
      </w:pPr>
      <w:r>
        <w:t xml:space="preserve">В предложении </w:t>
      </w:r>
      <w:r>
        <w:rPr>
          <w:i/>
          <w:iCs/>
        </w:rPr>
        <w:t xml:space="preserve">«В росписи храма Дионисий избегает того, что могло бы затмить основной сюжетный ход </w:t>
      </w:r>
      <w:proofErr w:type="spellStart"/>
      <w:r>
        <w:rPr>
          <w:i/>
          <w:iCs/>
        </w:rPr>
        <w:t>изображё</w:t>
      </w:r>
      <w:proofErr w:type="spellEnd"/>
      <w:r>
        <w:rPr>
          <w:i/>
          <w:iCs/>
        </w:rPr>
        <w:t xml:space="preserve">(1)ого им действия, и добивается редкой убедительности </w:t>
      </w:r>
      <w:proofErr w:type="spellStart"/>
      <w:r>
        <w:rPr>
          <w:i/>
          <w:iCs/>
        </w:rPr>
        <w:t>композицио</w:t>
      </w:r>
      <w:proofErr w:type="spellEnd"/>
      <w:r>
        <w:rPr>
          <w:i/>
          <w:iCs/>
        </w:rPr>
        <w:t xml:space="preserve">(2)ого решения: во всём замысле фрески всё как будто </w:t>
      </w:r>
      <w:proofErr w:type="spellStart"/>
      <w:r>
        <w:rPr>
          <w:i/>
          <w:iCs/>
        </w:rPr>
        <w:t>зара</w:t>
      </w:r>
      <w:proofErr w:type="spellEnd"/>
      <w:r>
        <w:rPr>
          <w:i/>
          <w:iCs/>
        </w:rPr>
        <w:t xml:space="preserve">(3)ее </w:t>
      </w:r>
      <w:proofErr w:type="spellStart"/>
      <w:r>
        <w:rPr>
          <w:i/>
          <w:iCs/>
        </w:rPr>
        <w:t>учте</w:t>
      </w:r>
      <w:proofErr w:type="spellEnd"/>
      <w:r>
        <w:rPr>
          <w:i/>
          <w:iCs/>
        </w:rPr>
        <w:t>(4)»</w:t>
      </w:r>
      <w:r>
        <w:t xml:space="preserve">  вариантов 349, 353 и 356 нужно было указать слова с </w:t>
      </w:r>
      <w:r>
        <w:rPr>
          <w:b/>
          <w:bCs/>
        </w:rPr>
        <w:t xml:space="preserve">одной </w:t>
      </w:r>
      <w:r>
        <w:t xml:space="preserve">Н, что оказалось провокационным для многих участников ЕГЭ, поскольку в их ответах </w:t>
      </w:r>
      <w:proofErr w:type="spellStart"/>
      <w:r>
        <w:t>юыли</w:t>
      </w:r>
      <w:proofErr w:type="spellEnd"/>
      <w:r>
        <w:t xml:space="preserve"> указаны цифры с точностью до наоборот: вместо 34, указывали 12, что говорит о невнимательном отношении к формулировке задания.</w:t>
      </w:r>
    </w:p>
    <w:p w14:paraId="70B412FF" w14:textId="77777777" w:rsidR="00542E72" w:rsidRDefault="00542E72">
      <w:pPr>
        <w:ind w:firstLine="567"/>
        <w:jc w:val="both"/>
      </w:pPr>
      <w:r>
        <w:t xml:space="preserve">Четыре слова было и в предложении 351, 352 и 355 вариантов: </w:t>
      </w:r>
      <w:r>
        <w:rPr>
          <w:i/>
          <w:iCs/>
        </w:rPr>
        <w:t xml:space="preserve">«Фильмы </w:t>
      </w:r>
      <w:proofErr w:type="spellStart"/>
      <w:r>
        <w:rPr>
          <w:i/>
          <w:iCs/>
        </w:rPr>
        <w:t>Киноэкспериментальной</w:t>
      </w:r>
      <w:proofErr w:type="spellEnd"/>
      <w:r>
        <w:rPr>
          <w:i/>
          <w:iCs/>
        </w:rPr>
        <w:t xml:space="preserve"> мастерской, </w:t>
      </w:r>
      <w:proofErr w:type="spellStart"/>
      <w:r>
        <w:rPr>
          <w:i/>
          <w:iCs/>
        </w:rPr>
        <w:t>созда</w:t>
      </w:r>
      <w:proofErr w:type="spellEnd"/>
      <w:r>
        <w:rPr>
          <w:i/>
          <w:iCs/>
        </w:rPr>
        <w:t>(1)</w:t>
      </w:r>
      <w:proofErr w:type="spellStart"/>
      <w:r>
        <w:rPr>
          <w:i/>
          <w:iCs/>
        </w:rPr>
        <w:t>ые</w:t>
      </w:r>
      <w:proofErr w:type="spellEnd"/>
      <w:r>
        <w:rPr>
          <w:i/>
          <w:iCs/>
        </w:rPr>
        <w:t xml:space="preserve"> в 20-ех годах ХХ века, имеют ярко </w:t>
      </w:r>
      <w:proofErr w:type="spellStart"/>
      <w:r>
        <w:rPr>
          <w:i/>
          <w:iCs/>
        </w:rPr>
        <w:t>выраже</w:t>
      </w:r>
      <w:proofErr w:type="spellEnd"/>
      <w:r>
        <w:rPr>
          <w:i/>
          <w:iCs/>
        </w:rPr>
        <w:t>(2)</w:t>
      </w:r>
      <w:proofErr w:type="spellStart"/>
      <w:r>
        <w:rPr>
          <w:i/>
          <w:iCs/>
        </w:rPr>
        <w:t>ую</w:t>
      </w:r>
      <w:proofErr w:type="spellEnd"/>
      <w:r>
        <w:rPr>
          <w:i/>
          <w:iCs/>
        </w:rPr>
        <w:t xml:space="preserve"> </w:t>
      </w:r>
      <w:proofErr w:type="spellStart"/>
      <w:r>
        <w:rPr>
          <w:i/>
          <w:iCs/>
        </w:rPr>
        <w:t>нравстве</w:t>
      </w:r>
      <w:proofErr w:type="spellEnd"/>
      <w:r>
        <w:rPr>
          <w:i/>
          <w:iCs/>
        </w:rPr>
        <w:t>(3)</w:t>
      </w:r>
      <w:proofErr w:type="spellStart"/>
      <w:r>
        <w:rPr>
          <w:i/>
          <w:iCs/>
        </w:rPr>
        <w:t>ую</w:t>
      </w:r>
      <w:proofErr w:type="spellEnd"/>
      <w:r>
        <w:rPr>
          <w:i/>
          <w:iCs/>
        </w:rPr>
        <w:t xml:space="preserve"> основу: добро в них всегда торжествует, а зло наказа(4)о»</w:t>
      </w:r>
      <w:r>
        <w:t>. Правильным ответом являлся ряд цифр 123. Многие не включили в этот ряд или цифру 1, или 2, поэтому потеряли балл за выполнение задания.</w:t>
      </w:r>
    </w:p>
    <w:p w14:paraId="4749B3E0" w14:textId="77777777" w:rsidR="00542E72" w:rsidRDefault="00542E72">
      <w:pPr>
        <w:ind w:left="720" w:firstLine="851"/>
        <w:jc w:val="both"/>
      </w:pPr>
    </w:p>
    <w:p w14:paraId="7186804C" w14:textId="77777777" w:rsidR="00542E72" w:rsidRDefault="00542E72">
      <w:pPr>
        <w:ind w:left="720" w:firstLine="851"/>
        <w:jc w:val="center"/>
      </w:pPr>
      <w:r>
        <w:rPr>
          <w:b/>
        </w:rPr>
        <w:t>Выполнение заданий, проверяющих пунктуационные умения</w:t>
      </w:r>
    </w:p>
    <w:p w14:paraId="4FF4E157" w14:textId="77777777" w:rsidR="00542E72" w:rsidRDefault="00542E72">
      <w:pPr>
        <w:ind w:firstLine="567"/>
        <w:jc w:val="both"/>
        <w:rPr>
          <w:b/>
        </w:rPr>
      </w:pPr>
    </w:p>
    <w:p w14:paraId="007598A8" w14:textId="77777777" w:rsidR="00542E72" w:rsidRDefault="00542E72">
      <w:pPr>
        <w:ind w:firstLine="567"/>
        <w:jc w:val="both"/>
      </w:pPr>
      <w:r>
        <w:rPr>
          <w:b/>
        </w:rPr>
        <w:t xml:space="preserve">Задания 16-21 </w:t>
      </w:r>
      <w:r>
        <w:t>проверяют пунктуационную грамотность. Результаты их выполнения в сравнении с 2024 годом представлены в диаграммах:</w:t>
      </w:r>
    </w:p>
    <w:p w14:paraId="3A6E1489" w14:textId="77777777" w:rsidR="00542E72" w:rsidRDefault="002770D7">
      <w:pPr>
        <w:jc w:val="both"/>
      </w:pPr>
      <w:r>
        <w:rPr>
          <w:noProof/>
          <w:lang w:eastAsia="ru-RU"/>
        </w:rPr>
        <w:drawing>
          <wp:inline distT="0" distB="0" distL="0" distR="0" wp14:anchorId="631E1B67" wp14:editId="150E37A8">
            <wp:extent cx="6359525" cy="1731645"/>
            <wp:effectExtent l="19050" t="0" r="317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srcRect l="-14" t="-87" r="-14" b="-87"/>
                    <a:stretch>
                      <a:fillRect/>
                    </a:stretch>
                  </pic:blipFill>
                  <pic:spPr bwMode="auto">
                    <a:xfrm>
                      <a:off x="0" y="0"/>
                      <a:ext cx="6359525" cy="1731645"/>
                    </a:xfrm>
                    <a:prstGeom prst="rect">
                      <a:avLst/>
                    </a:prstGeom>
                    <a:solidFill>
                      <a:srgbClr val="FFFFFF"/>
                    </a:solidFill>
                    <a:ln w="9525">
                      <a:noFill/>
                      <a:miter lim="800000"/>
                      <a:headEnd/>
                      <a:tailEnd/>
                    </a:ln>
                  </pic:spPr>
                </pic:pic>
              </a:graphicData>
            </a:graphic>
          </wp:inline>
        </w:drawing>
      </w:r>
    </w:p>
    <w:p w14:paraId="2C16ABC1" w14:textId="77777777" w:rsidR="00542E72" w:rsidRDefault="00542E72">
      <w:pPr>
        <w:ind w:left="720" w:firstLine="851"/>
        <w:jc w:val="both"/>
      </w:pPr>
    </w:p>
    <w:p w14:paraId="7CC7E433" w14:textId="77777777" w:rsidR="00542E72" w:rsidRDefault="00542E72">
      <w:pPr>
        <w:ind w:firstLine="567"/>
        <w:jc w:val="both"/>
      </w:pPr>
      <w:r>
        <w:rPr>
          <w:b/>
        </w:rPr>
        <w:t xml:space="preserve">Задание 16 (базовый уровень) </w:t>
      </w:r>
      <w:r>
        <w:t xml:space="preserve">проверяло умение расставлять знаки препинания в предложениях с сочинительными союзами. В 2025 году это задание стали делать существенно лучше, чем в 2024. Средний балл выполнения — 40,07%. В группе «от 81 до 100 </w:t>
      </w:r>
      <w:proofErr w:type="spellStart"/>
      <w:r>
        <w:t>т.б</w:t>
      </w:r>
      <w:proofErr w:type="spellEnd"/>
      <w:r>
        <w:t xml:space="preserve">.» с ним </w:t>
      </w:r>
      <w:r>
        <w:lastRenderedPageBreak/>
        <w:t xml:space="preserve">справляются более 90% участников, хорошие показатели среди участников группы «от 61 до 80 </w:t>
      </w:r>
      <w:proofErr w:type="spellStart"/>
      <w:r>
        <w:t>т.б</w:t>
      </w:r>
      <w:proofErr w:type="spellEnd"/>
      <w:r>
        <w:t xml:space="preserve">.» - 65,78%. Больше 50% участников группы «от </w:t>
      </w:r>
      <w:r>
        <w:rPr>
          <w:lang w:val="en-US"/>
        </w:rPr>
        <w:t>min</w:t>
      </w:r>
      <w:r>
        <w:t xml:space="preserve"> до 60» с заданием не справилось.</w:t>
      </w:r>
    </w:p>
    <w:p w14:paraId="1B8A779C" w14:textId="77777777" w:rsidR="00542E72" w:rsidRDefault="00542E72">
      <w:pPr>
        <w:ind w:left="720" w:firstLine="851"/>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802A08A"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A1B518C"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5143256"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2DBFC37"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C677DE7"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9560266"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3A6EA15"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56EF81A"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D30DA6E"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63897C2"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422D99A" w14:textId="77777777" w:rsidR="00542E72" w:rsidRDefault="00542E72">
            <w:pPr>
              <w:jc w:val="center"/>
            </w:pPr>
            <w:r>
              <w:rPr>
                <w:rFonts w:eastAsia="Times New Roman"/>
                <w:b/>
                <w:lang w:eastAsia="ru-RU"/>
              </w:rPr>
              <w:t>357</w:t>
            </w:r>
          </w:p>
        </w:tc>
      </w:tr>
      <w:tr w:rsidR="00542E72" w14:paraId="19729856"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7D5C5CB" w14:textId="77777777" w:rsidR="00542E72" w:rsidRDefault="00542E72">
            <w:pPr>
              <w:jc w:val="center"/>
            </w:pPr>
            <w:r>
              <w:rPr>
                <w:rFonts w:eastAsia="Times New Roman"/>
                <w:b/>
                <w:bCs/>
                <w:color w:val="333333"/>
                <w:lang w:eastAsia="ru-RU"/>
              </w:rPr>
              <w:t>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F11D9A8" w14:textId="77777777" w:rsidR="00542E72" w:rsidRDefault="00542E72">
            <w:pPr>
              <w:jc w:val="center"/>
            </w:pPr>
            <w:r>
              <w:rPr>
                <w:rFonts w:eastAsia="Times New Roman"/>
                <w:color w:val="333333"/>
                <w:lang w:eastAsia="ru-RU"/>
              </w:rPr>
              <w:t>51,81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AD7E4DD" w14:textId="77777777" w:rsidR="00542E72" w:rsidRDefault="00542E72">
            <w:pPr>
              <w:jc w:val="center"/>
            </w:pPr>
            <w:r>
              <w:rPr>
                <w:rFonts w:eastAsia="Times New Roman"/>
                <w:color w:val="333333"/>
                <w:lang w:eastAsia="ru-RU"/>
              </w:rPr>
              <w:t>10,27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773BC3D" w14:textId="77777777" w:rsidR="00542E72" w:rsidRDefault="00542E72">
            <w:pPr>
              <w:jc w:val="center"/>
            </w:pPr>
            <w:r>
              <w:rPr>
                <w:rFonts w:eastAsia="Times New Roman"/>
                <w:color w:val="333333"/>
                <w:lang w:eastAsia="ru-RU"/>
              </w:rPr>
              <w:t>61,96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E0954B6" w14:textId="77777777" w:rsidR="00542E72" w:rsidRDefault="00542E72">
            <w:pPr>
              <w:jc w:val="center"/>
            </w:pPr>
            <w:r>
              <w:rPr>
                <w:rFonts w:eastAsia="Times New Roman"/>
                <w:color w:val="333333"/>
                <w:lang w:eastAsia="ru-RU"/>
              </w:rPr>
              <w:t>10,69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703C12E" w14:textId="77777777" w:rsidR="00542E72" w:rsidRDefault="00542E72">
            <w:pPr>
              <w:jc w:val="center"/>
            </w:pPr>
            <w:r>
              <w:rPr>
                <w:rFonts w:eastAsia="Times New Roman"/>
                <w:color w:val="333333"/>
                <w:lang w:eastAsia="ru-RU"/>
              </w:rPr>
              <w:t>49,8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616CD3D" w14:textId="77777777" w:rsidR="00542E72" w:rsidRDefault="00542E72">
            <w:pPr>
              <w:jc w:val="center"/>
            </w:pPr>
            <w:r>
              <w:rPr>
                <w:rFonts w:eastAsia="Times New Roman"/>
                <w:color w:val="333333"/>
                <w:lang w:eastAsia="ru-RU"/>
              </w:rPr>
              <w:t>53,8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3CC7A99" w14:textId="77777777" w:rsidR="00542E72" w:rsidRDefault="00542E72">
            <w:pPr>
              <w:jc w:val="center"/>
            </w:pPr>
            <w:r>
              <w:rPr>
                <w:rFonts w:eastAsia="Times New Roman"/>
                <w:color w:val="333333"/>
                <w:lang w:eastAsia="ru-RU"/>
              </w:rPr>
              <w:t>60,76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6880678" w14:textId="77777777" w:rsidR="00542E72" w:rsidRDefault="00542E72">
            <w:pPr>
              <w:jc w:val="center"/>
            </w:pPr>
            <w:r>
              <w:rPr>
                <w:rFonts w:eastAsia="Times New Roman"/>
                <w:color w:val="333333"/>
                <w:lang w:eastAsia="ru-RU"/>
              </w:rPr>
              <w:t>8,32</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7B6CD69F" w14:textId="77777777" w:rsidR="00542E72" w:rsidRDefault="00542E72">
            <w:pPr>
              <w:jc w:val="center"/>
            </w:pPr>
            <w:r>
              <w:rPr>
                <w:rFonts w:eastAsia="Times New Roman"/>
                <w:color w:val="333333"/>
                <w:lang w:eastAsia="ru-RU"/>
              </w:rPr>
              <w:t>59,8</w:t>
            </w:r>
          </w:p>
        </w:tc>
      </w:tr>
    </w:tbl>
    <w:p w14:paraId="5C4AD769" w14:textId="77777777" w:rsidR="00542E72" w:rsidRDefault="00542E72">
      <w:pPr>
        <w:ind w:left="720" w:firstLine="851"/>
        <w:jc w:val="both"/>
      </w:pPr>
    </w:p>
    <w:p w14:paraId="3E36AB84" w14:textId="77777777" w:rsidR="00542E72" w:rsidRDefault="00542E72">
      <w:pPr>
        <w:ind w:firstLine="567"/>
        <w:jc w:val="both"/>
      </w:pPr>
      <w:r>
        <w:t xml:space="preserve">Хуже всего выполнили это задние в вариантах </w:t>
      </w:r>
      <w:proofErr w:type="gramStart"/>
      <w:r>
        <w:t>350,  352</w:t>
      </w:r>
      <w:proofErr w:type="gramEnd"/>
      <w:r>
        <w:t>, 356. Несмотря на то что все предложения по структуре были простыми с одним рядом однородных членов, объем их был равен одной строчке, средний процент выполнения не превышает 10</w:t>
      </w:r>
      <w:proofErr w:type="gramStart"/>
      <w:r>
        <w:t>%!.</w:t>
      </w:r>
      <w:proofErr w:type="gramEnd"/>
      <w:r>
        <w:t xml:space="preserve"> В цепочку цифр с правильным ответом практически все участники не включили предложение </w:t>
      </w:r>
      <w:r>
        <w:rPr>
          <w:i/>
          <w:iCs/>
        </w:rPr>
        <w:t>«Он обещал приехать если не завтра, то в ближайшее время</w:t>
      </w:r>
      <w:r>
        <w:t>», в котором, по всей видимости, ставили две запятые, расценивая слово ЕСЛИ как подчинительный союз, а не часть составного сопоставительного союза.</w:t>
      </w:r>
    </w:p>
    <w:p w14:paraId="525EAEA9" w14:textId="77777777" w:rsidR="00542E72" w:rsidRDefault="00542E72">
      <w:pPr>
        <w:ind w:firstLine="567"/>
        <w:jc w:val="both"/>
      </w:pPr>
      <w:r>
        <w:t xml:space="preserve">Варианты 351, 355 </w:t>
      </w:r>
      <w:proofErr w:type="gramStart"/>
      <w:r>
        <w:t>и  357</w:t>
      </w:r>
      <w:proofErr w:type="gramEnd"/>
      <w:r>
        <w:t xml:space="preserve"> включали одинаковый набор предложений и выполнены лучше других. Чаще всего в цепочку правильного ответа не включалась цифра с предложением </w:t>
      </w:r>
      <w:r>
        <w:rPr>
          <w:i/>
          <w:iCs/>
        </w:rPr>
        <w:t>«Она говорила мало слушала и глядела внимательно почти пристально»</w:t>
      </w:r>
      <w:r>
        <w:t xml:space="preserve">, скорее всего из-за невнимательного прочтения и из-за неумения дочитывать предложение до конца </w:t>
      </w:r>
    </w:p>
    <w:p w14:paraId="155F5CB8" w14:textId="77777777" w:rsidR="00542E72" w:rsidRDefault="00542E72">
      <w:pPr>
        <w:ind w:firstLine="567"/>
        <w:jc w:val="both"/>
      </w:pPr>
      <w:r>
        <w:t xml:space="preserve">Два сложносочиненных предложения было предложено в вариантах 349, 353 и 354, в которых практически все экзаменуемые ставят одну запятую, при этом в качестве правильного ответа указывают цифру с предложением </w:t>
      </w:r>
      <w:r>
        <w:rPr>
          <w:i/>
          <w:iCs/>
        </w:rPr>
        <w:t>«Дарья Михайловна посмотрела с некоторым изумлением на обоих и попросила Лежнева сесть»</w:t>
      </w:r>
      <w:r>
        <w:t>, видя в нём две грамматические основы, скорее всего, из=за имени собственного в последней части предложения.</w:t>
      </w:r>
    </w:p>
    <w:p w14:paraId="0674B1B9" w14:textId="77777777" w:rsidR="00542E72" w:rsidRDefault="00542E72">
      <w:pPr>
        <w:ind w:firstLine="567"/>
        <w:jc w:val="both"/>
      </w:pPr>
      <w:r>
        <w:rPr>
          <w:rFonts w:eastAsia="Times New Roman"/>
        </w:rPr>
        <w:t xml:space="preserve"> </w:t>
      </w:r>
      <w:r>
        <w:rPr>
          <w:b/>
        </w:rPr>
        <w:t xml:space="preserve">Задание 17 (базовый уровень) </w:t>
      </w:r>
      <w:r>
        <w:t>проверяло умение расставлять знаки препинания в предложениях с обособленными обстоятельствами и определениями</w:t>
      </w:r>
      <w:r>
        <w:rPr>
          <w:b/>
        </w:rPr>
        <w:t xml:space="preserve">, </w:t>
      </w:r>
      <w:r>
        <w:t>приложениями, дополнениями</w:t>
      </w:r>
      <w:r>
        <w:rPr>
          <w:b/>
        </w:rPr>
        <w:t xml:space="preserve">. </w:t>
      </w:r>
      <w:r>
        <w:t xml:space="preserve">Отметим, что владение </w:t>
      </w:r>
      <w:proofErr w:type="gramStart"/>
      <w:r>
        <w:t>данными  пунктуационными</w:t>
      </w:r>
      <w:proofErr w:type="gramEnd"/>
      <w:r>
        <w:t xml:space="preserve"> правилами недостаточно сформировано у всех групп учащихся.   Качество выполнения этого задания сохраняется примерно на том же уровне, что и в 2024 году. Справляется с ним почти половина сдающих ЕГЭ в 2025 году.</w:t>
      </w:r>
    </w:p>
    <w:p w14:paraId="45D2C67F"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CCAC7E5"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215CA22"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8F84594"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79226B1"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CE32BAB"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20F1105"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70CB4BF"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D7EEB9D"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921B2EA"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CD97C6C"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0E8704AB" w14:textId="77777777" w:rsidR="00542E72" w:rsidRDefault="00542E72">
            <w:pPr>
              <w:jc w:val="center"/>
            </w:pPr>
            <w:r>
              <w:rPr>
                <w:rFonts w:eastAsia="Times New Roman"/>
                <w:b/>
                <w:lang w:eastAsia="ru-RU"/>
              </w:rPr>
              <w:t>357</w:t>
            </w:r>
          </w:p>
        </w:tc>
      </w:tr>
      <w:tr w:rsidR="00542E72" w14:paraId="12B055B0"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A6389BD" w14:textId="77777777" w:rsidR="00542E72" w:rsidRDefault="00542E72">
            <w:pPr>
              <w:jc w:val="center"/>
            </w:pPr>
            <w:r>
              <w:rPr>
                <w:rFonts w:eastAsia="Times New Roman"/>
                <w:b/>
                <w:bCs/>
                <w:color w:val="333333"/>
                <w:lang w:eastAsia="ru-RU"/>
              </w:rPr>
              <w:t>17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7A7E0B8" w14:textId="77777777" w:rsidR="00542E72" w:rsidRDefault="00542E72">
            <w:pPr>
              <w:jc w:val="center"/>
            </w:pPr>
            <w:r>
              <w:rPr>
                <w:rFonts w:eastAsia="Times New Roman"/>
                <w:color w:val="333333"/>
                <w:lang w:eastAsia="ru-RU"/>
              </w:rPr>
              <w:t>49,9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E64AA25" w14:textId="77777777" w:rsidR="00542E72" w:rsidRDefault="00542E72">
            <w:pPr>
              <w:jc w:val="center"/>
            </w:pPr>
            <w:r>
              <w:rPr>
                <w:rFonts w:eastAsia="Times New Roman"/>
                <w:color w:val="333333"/>
                <w:lang w:eastAsia="ru-RU"/>
              </w:rPr>
              <w:t>56,46</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6E002DE" w14:textId="77777777" w:rsidR="00542E72" w:rsidRDefault="00542E72">
            <w:pPr>
              <w:jc w:val="center"/>
            </w:pPr>
            <w:r>
              <w:rPr>
                <w:rFonts w:eastAsia="Times New Roman"/>
                <w:color w:val="333333"/>
                <w:lang w:eastAsia="ru-RU"/>
              </w:rPr>
              <w:t>41,62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ADAC5AF" w14:textId="77777777" w:rsidR="00542E72" w:rsidRDefault="00542E72">
            <w:pPr>
              <w:jc w:val="center"/>
            </w:pPr>
            <w:r>
              <w:rPr>
                <w:rFonts w:eastAsia="Times New Roman"/>
                <w:color w:val="333333"/>
                <w:lang w:eastAsia="ru-RU"/>
              </w:rPr>
              <w:t>54,2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DE858B" w14:textId="77777777" w:rsidR="00542E72" w:rsidRDefault="00542E72">
            <w:pPr>
              <w:jc w:val="center"/>
            </w:pPr>
            <w:r>
              <w:rPr>
                <w:rFonts w:eastAsia="Times New Roman"/>
                <w:color w:val="333333"/>
                <w:lang w:eastAsia="ru-RU"/>
              </w:rPr>
              <w:t>36,95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4B5FD76" w14:textId="77777777" w:rsidR="00542E72" w:rsidRDefault="00542E72">
            <w:pPr>
              <w:jc w:val="center"/>
            </w:pPr>
            <w:r>
              <w:rPr>
                <w:rFonts w:eastAsia="Times New Roman"/>
                <w:color w:val="333333"/>
                <w:lang w:eastAsia="ru-RU"/>
              </w:rPr>
              <w:t>57,91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4C97B26" w14:textId="77777777" w:rsidR="00542E72" w:rsidRDefault="00542E72">
            <w:pPr>
              <w:jc w:val="center"/>
            </w:pPr>
            <w:r>
              <w:rPr>
                <w:rFonts w:eastAsia="Times New Roman"/>
                <w:color w:val="333333"/>
                <w:lang w:eastAsia="ru-RU"/>
              </w:rPr>
              <w:t>34,6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862E22" w14:textId="77777777" w:rsidR="00542E72" w:rsidRDefault="00542E72">
            <w:pPr>
              <w:jc w:val="center"/>
            </w:pPr>
            <w:r>
              <w:rPr>
                <w:rFonts w:eastAsia="Times New Roman"/>
                <w:color w:val="333333"/>
                <w:lang w:eastAsia="ru-RU"/>
              </w:rPr>
              <w:t>52,13</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6A49336" w14:textId="77777777" w:rsidR="00542E72" w:rsidRDefault="00542E72">
            <w:pPr>
              <w:jc w:val="center"/>
            </w:pPr>
            <w:r>
              <w:rPr>
                <w:rFonts w:eastAsia="Times New Roman"/>
                <w:color w:val="333333"/>
                <w:lang w:eastAsia="ru-RU"/>
              </w:rPr>
              <w:t>55,6</w:t>
            </w:r>
          </w:p>
        </w:tc>
      </w:tr>
    </w:tbl>
    <w:p w14:paraId="11D3F6F7" w14:textId="77777777" w:rsidR="00542E72" w:rsidRDefault="00542E72">
      <w:pPr>
        <w:ind w:firstLine="567"/>
        <w:jc w:val="both"/>
      </w:pPr>
    </w:p>
    <w:p w14:paraId="0BB613C9" w14:textId="77777777" w:rsidR="00542E72" w:rsidRDefault="00542E72">
      <w:pPr>
        <w:ind w:firstLine="567"/>
        <w:jc w:val="both"/>
      </w:pPr>
      <w:r>
        <w:t xml:space="preserve">Из таблицы видно,  что наиболее сложным оказалось предложение варианта 353 (такое же предложение встретилось в вариантах 351 и 355): </w:t>
      </w:r>
      <w:r>
        <w:rPr>
          <w:i/>
          <w:iCs/>
        </w:rPr>
        <w:t>«</w:t>
      </w:r>
      <w:proofErr w:type="spellStart"/>
      <w:r>
        <w:rPr>
          <w:i/>
          <w:iCs/>
        </w:rPr>
        <w:t>Престыженный</w:t>
      </w:r>
      <w:proofErr w:type="spellEnd"/>
      <w:r>
        <w:rPr>
          <w:i/>
          <w:iCs/>
        </w:rPr>
        <w:t xml:space="preserve"> (1) взбешённый (2) он поклялся отомстить отцу и в ту же ночь (3) подкараулив крестьянскую телегу с Маланьей (4) отбил девушку силой»</w:t>
      </w:r>
      <w:r>
        <w:t xml:space="preserve">.  В цепочку правильных ответов чаще всего не включались </w:t>
      </w:r>
      <w:proofErr w:type="gramStart"/>
      <w:r>
        <w:t>цифры  2</w:t>
      </w:r>
      <w:proofErr w:type="gramEnd"/>
      <w:r>
        <w:t>,3. Экзаменуемые не знают правила постановки знаков препинания при определениях, относящихся к личному местоимению и стоящих перед определяемым словом. Именно на этом был сделан акцент в материалах для подготовки к сдаче ЕГЭ по русскому языку, размещенных на сайте ФИПИ и имеющих открытый доступ (</w:t>
      </w:r>
      <w:r>
        <w:rPr>
          <w:i/>
          <w:iCs/>
        </w:rPr>
        <w:t>«</w:t>
      </w:r>
      <w:r>
        <w:rPr>
          <w:b/>
          <w:bCs/>
          <w:i/>
          <w:iCs/>
        </w:rPr>
        <w:t>Обратите внимание!</w:t>
      </w:r>
      <w:r>
        <w:rPr>
          <w:i/>
          <w:iCs/>
        </w:rPr>
        <w:t xml:space="preserve"> При этом важно знать изучаемые в школе исключения из названных правил. Например, обособляются определения, стоящие до определяемого слова, в случае, если определяемым словом является личное местоимение (низенький, коренастый, он был чрезвычайно силен)»</w:t>
      </w:r>
      <w:proofErr w:type="gramStart"/>
      <w:r>
        <w:t>) .</w:t>
      </w:r>
      <w:proofErr w:type="gramEnd"/>
    </w:p>
    <w:p w14:paraId="6321C662" w14:textId="77777777" w:rsidR="00542E72" w:rsidRDefault="00542E72">
      <w:pPr>
        <w:ind w:firstLine="567"/>
        <w:jc w:val="both"/>
      </w:pPr>
      <w:r>
        <w:t xml:space="preserve">Подобное предложение было включено в 17 задание вариантов 349, 356 и 357: </w:t>
      </w:r>
      <w:r>
        <w:rPr>
          <w:i/>
          <w:iCs/>
        </w:rPr>
        <w:t xml:space="preserve">«Настойчивая (1) властолюбивая (2) она и слышать не хотела о замужестве (3) думая остаться (4) на всю жизнь в деках», </w:t>
      </w:r>
      <w:r>
        <w:t>которое так же вызвало сложность в постановке запятой на цифре 2.</w:t>
      </w:r>
    </w:p>
    <w:p w14:paraId="21C47891" w14:textId="77777777" w:rsidR="00542E72" w:rsidRDefault="00542E72">
      <w:pPr>
        <w:ind w:firstLine="567"/>
        <w:jc w:val="both"/>
      </w:pPr>
      <w:r>
        <w:t xml:space="preserve">Предложение </w:t>
      </w:r>
      <w:r>
        <w:rPr>
          <w:i/>
          <w:iCs/>
        </w:rPr>
        <w:t>«При свете лампадки (1) висевшей перед тусклыми старинными образами (2) Лаврецкий сидел на креслах (3) облокотившись на колена (4) и (5) положив лицо на руки»</w:t>
      </w:r>
      <w:r>
        <w:t xml:space="preserve"> (варианты 350, 352, 354) также не проанализировано экзаменуемыми качественно. Цепочка цифр с правильными ответами часто включала цифра 4 и/или 5.</w:t>
      </w:r>
    </w:p>
    <w:p w14:paraId="095219C9" w14:textId="77777777" w:rsidR="00542E72" w:rsidRDefault="00542E72">
      <w:pPr>
        <w:ind w:firstLine="567"/>
        <w:jc w:val="both"/>
      </w:pPr>
      <w:r>
        <w:rPr>
          <w:b/>
        </w:rPr>
        <w:t xml:space="preserve">Задание 18 (базовый уровень) </w:t>
      </w:r>
      <w:r>
        <w:t xml:space="preserve">проверяло владение учащимися правилами постановки запятой в предложениях со словами и конструкциями, грамматически не связанными с членами предложения (вводные слова, обращения).  Если в 2024 году с ним </w:t>
      </w:r>
      <w:proofErr w:type="gramStart"/>
      <w:r>
        <w:t>справилось  48</w:t>
      </w:r>
      <w:proofErr w:type="gramEnd"/>
      <w:r>
        <w:t xml:space="preserve">,32% выпускников, то в 2025 — в два раза меньше! (24,25%). </w:t>
      </w:r>
    </w:p>
    <w:p w14:paraId="2DB3F5F5" w14:textId="77777777" w:rsidR="00542E72" w:rsidRDefault="00542E72">
      <w:pPr>
        <w:ind w:firstLine="567"/>
        <w:jc w:val="both"/>
      </w:pPr>
      <w:r>
        <w:lastRenderedPageBreak/>
        <w:t>Забайкальским выпускникам для синтаксического анализа были предложены следующие предложения:</w:t>
      </w:r>
    </w:p>
    <w:p w14:paraId="6BEF8BD9" w14:textId="77777777" w:rsidR="00542E72" w:rsidRDefault="00542E72">
      <w:pPr>
        <w:ind w:firstLine="567"/>
        <w:jc w:val="both"/>
      </w:pPr>
      <w:r>
        <w:t xml:space="preserve">- </w:t>
      </w:r>
      <w:r>
        <w:rPr>
          <w:i/>
          <w:iCs/>
        </w:rPr>
        <w:t>«Лужин (1) например (2) и мне показался сначала (3) как будто (4) резким. Но ведь (5) это (6) может (7) происходить (8) именно (9) оттого, что он прямодушный человек».</w:t>
      </w:r>
      <w:r>
        <w:t xml:space="preserve"> (варианты 349, 354, 356);</w:t>
      </w:r>
    </w:p>
    <w:p w14:paraId="5FD4E77C" w14:textId="77777777" w:rsidR="00542E72" w:rsidRDefault="00542E72">
      <w:pPr>
        <w:ind w:firstLine="567"/>
        <w:jc w:val="both"/>
      </w:pPr>
      <w:r>
        <w:t xml:space="preserve">- </w:t>
      </w:r>
      <w:r>
        <w:rPr>
          <w:i/>
          <w:iCs/>
        </w:rPr>
        <w:t>«Однако (1) Дуня (2) даже с досадой (3) отвечала мне, что «слова еще не дело». И это (4) конечно (5) справедливо».</w:t>
      </w:r>
      <w:r>
        <w:t xml:space="preserve"> (варианты 351, 352, 353);</w:t>
      </w:r>
    </w:p>
    <w:p w14:paraId="05C1705E" w14:textId="77777777" w:rsidR="00542E72" w:rsidRDefault="00542E72">
      <w:pPr>
        <w:ind w:firstLine="567"/>
        <w:jc w:val="both"/>
      </w:pPr>
      <w:r>
        <w:t xml:space="preserve">- </w:t>
      </w:r>
      <w:r>
        <w:rPr>
          <w:i/>
          <w:iCs/>
        </w:rPr>
        <w:t>«- Я (1) разумеется (2) мало поняла. Однако (3) Дуня объяснила мне, что Лужин — человек хотя и небольшого образования, но умный и (4) кажется (5) добрый. Ты знаешь характер сестры своей (6) Родя».</w:t>
      </w:r>
      <w:r>
        <w:t xml:space="preserve"> (варианты 350, 355, 357).</w:t>
      </w:r>
    </w:p>
    <w:p w14:paraId="69008456" w14:textId="77777777" w:rsidR="00542E72" w:rsidRDefault="00542E72">
      <w:pPr>
        <w:ind w:firstLine="567"/>
        <w:jc w:val="both"/>
      </w:pPr>
      <w:r>
        <w:t xml:space="preserve">Лучше всего справились </w:t>
      </w:r>
      <w:proofErr w:type="gramStart"/>
      <w:r>
        <w:t>с  третьим</w:t>
      </w:r>
      <w:proofErr w:type="gramEnd"/>
      <w:r>
        <w:t xml:space="preserve"> предложением, хуже — со вторым, в котором выделена конструкция (</w:t>
      </w:r>
      <w:r>
        <w:rPr>
          <w:i/>
          <w:iCs/>
        </w:rPr>
        <w:t>«даже с досадой»</w:t>
      </w:r>
      <w:r>
        <w:t>), не соотносимая с теми, которые напрямую контролируются 18 заданием — это не вводная конструкция и не обращение.</w:t>
      </w:r>
    </w:p>
    <w:p w14:paraId="53E1CE4D" w14:textId="77777777" w:rsidR="00542E72" w:rsidRDefault="00542E72">
      <w:pPr>
        <w:ind w:firstLine="567"/>
        <w:jc w:val="both"/>
      </w:pPr>
      <w:r>
        <w:rPr>
          <w:rFonts w:eastAsia="Times New Roman"/>
        </w:rPr>
        <w:t xml:space="preserve"> </w:t>
      </w: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42EAAC87"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8B451DE"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8B568B8"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27F4817"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7FD6DC1"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0683EF5"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A441F88"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27A9F24"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537EFEF"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DFC8514"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B8A47A1" w14:textId="77777777" w:rsidR="00542E72" w:rsidRDefault="00542E72">
            <w:pPr>
              <w:jc w:val="center"/>
            </w:pPr>
            <w:r>
              <w:rPr>
                <w:rFonts w:eastAsia="Times New Roman"/>
                <w:b/>
                <w:lang w:eastAsia="ru-RU"/>
              </w:rPr>
              <w:t>357</w:t>
            </w:r>
          </w:p>
        </w:tc>
      </w:tr>
      <w:tr w:rsidR="00542E72" w14:paraId="50B61D66"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FE983FF" w14:textId="77777777" w:rsidR="00542E72" w:rsidRDefault="00542E72">
            <w:pPr>
              <w:jc w:val="center"/>
            </w:pPr>
            <w:r>
              <w:rPr>
                <w:rFonts w:eastAsia="Times New Roman"/>
                <w:b/>
                <w:bCs/>
                <w:color w:val="333333"/>
                <w:lang w:eastAsia="ru-RU"/>
              </w:rPr>
              <w:t>18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C799604" w14:textId="77777777" w:rsidR="00542E72" w:rsidRDefault="00542E72">
            <w:pPr>
              <w:jc w:val="center"/>
            </w:pPr>
            <w:r>
              <w:rPr>
                <w:rFonts w:eastAsia="Times New Roman"/>
                <w:color w:val="333333"/>
                <w:lang w:eastAsia="ru-RU"/>
              </w:rPr>
              <w:t>23,81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F7D0320" w14:textId="77777777" w:rsidR="00542E72" w:rsidRDefault="00542E72">
            <w:pPr>
              <w:jc w:val="center"/>
            </w:pPr>
            <w:r>
              <w:rPr>
                <w:rFonts w:eastAsia="Times New Roman"/>
                <w:color w:val="333333"/>
                <w:lang w:eastAsia="ru-RU"/>
              </w:rPr>
              <w:t>29,85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9EDBD36" w14:textId="77777777" w:rsidR="00542E72" w:rsidRDefault="00542E72">
            <w:pPr>
              <w:jc w:val="center"/>
            </w:pPr>
            <w:r>
              <w:rPr>
                <w:rFonts w:eastAsia="Times New Roman"/>
                <w:color w:val="333333"/>
                <w:lang w:eastAsia="ru-RU"/>
              </w:rPr>
              <w:t>20,53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080B19D" w14:textId="77777777" w:rsidR="00542E72" w:rsidRDefault="00542E72">
            <w:pPr>
              <w:jc w:val="center"/>
            </w:pPr>
            <w:r>
              <w:rPr>
                <w:rFonts w:eastAsia="Times New Roman"/>
                <w:color w:val="333333"/>
                <w:lang w:eastAsia="ru-RU"/>
              </w:rPr>
              <w:t>22,9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42A8437" w14:textId="77777777" w:rsidR="00542E72" w:rsidRDefault="00542E72">
            <w:pPr>
              <w:jc w:val="center"/>
            </w:pPr>
            <w:r>
              <w:rPr>
                <w:rFonts w:eastAsia="Times New Roman"/>
                <w:color w:val="333333"/>
                <w:lang w:eastAsia="ru-RU"/>
              </w:rPr>
              <w:t>18,88</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E1F03F3" w14:textId="77777777" w:rsidR="00542E72" w:rsidRDefault="00542E72">
            <w:pPr>
              <w:jc w:val="center"/>
            </w:pPr>
            <w:r>
              <w:rPr>
                <w:rFonts w:eastAsia="Times New Roman"/>
                <w:color w:val="333333"/>
                <w:lang w:eastAsia="ru-RU"/>
              </w:rPr>
              <w:t>23,61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6E7768A" w14:textId="77777777" w:rsidR="00542E72" w:rsidRDefault="00542E72">
            <w:pPr>
              <w:jc w:val="center"/>
            </w:pPr>
            <w:r>
              <w:rPr>
                <w:rFonts w:eastAsia="Times New Roman"/>
                <w:color w:val="333333"/>
                <w:lang w:eastAsia="ru-RU"/>
              </w:rPr>
              <w:t>28,69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8BB703C" w14:textId="77777777" w:rsidR="00542E72" w:rsidRDefault="00542E72">
            <w:pPr>
              <w:jc w:val="center"/>
            </w:pPr>
            <w:r>
              <w:rPr>
                <w:rFonts w:eastAsia="Times New Roman"/>
                <w:color w:val="333333"/>
                <w:lang w:eastAsia="ru-RU"/>
              </w:rPr>
              <w:t>26,17</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9CDA16A" w14:textId="77777777" w:rsidR="00542E72" w:rsidRDefault="00542E72">
            <w:pPr>
              <w:jc w:val="center"/>
            </w:pPr>
            <w:r>
              <w:rPr>
                <w:rFonts w:eastAsia="Times New Roman"/>
                <w:color w:val="333333"/>
                <w:lang w:eastAsia="ru-RU"/>
              </w:rPr>
              <w:t>27,4</w:t>
            </w:r>
          </w:p>
        </w:tc>
      </w:tr>
    </w:tbl>
    <w:p w14:paraId="7592AD3D" w14:textId="77777777" w:rsidR="00542E72" w:rsidRDefault="00542E72">
      <w:pPr>
        <w:ind w:firstLine="567"/>
        <w:jc w:val="both"/>
      </w:pPr>
    </w:p>
    <w:p w14:paraId="170CFF8A" w14:textId="77777777" w:rsidR="00542E72" w:rsidRDefault="00542E72">
      <w:pPr>
        <w:ind w:firstLine="567"/>
        <w:jc w:val="both"/>
      </w:pPr>
      <w:r>
        <w:rPr>
          <w:b/>
        </w:rPr>
        <w:t xml:space="preserve">Задание 19-20 (базовый уровень) </w:t>
      </w:r>
      <w:r>
        <w:t xml:space="preserve">проверяло умение постановки знаков препинания в сложноподчинённом предложении и в сложном предложении с разными видами связи. </w:t>
      </w:r>
      <w:r>
        <w:rPr>
          <w:b/>
          <w:bCs/>
        </w:rPr>
        <w:t>С 19 заданием</w:t>
      </w:r>
      <w:r>
        <w:t xml:space="preserve"> справились 37,45% экзаменуемых (в 2024 году - 53,73%, в 2023 году было 62,61%), что отражает тенденцию снижения качества выполнения этого задания. В Забайкальском крае в предложенных вариантах встречалось три предложения:</w:t>
      </w:r>
    </w:p>
    <w:p w14:paraId="68B406B4" w14:textId="77777777" w:rsidR="00542E72" w:rsidRDefault="00542E72">
      <w:pPr>
        <w:ind w:firstLine="567"/>
        <w:jc w:val="both"/>
      </w:pPr>
      <w:r>
        <w:t xml:space="preserve">- </w:t>
      </w:r>
      <w:r>
        <w:rPr>
          <w:i/>
          <w:iCs/>
        </w:rPr>
        <w:t>«</w:t>
      </w:r>
      <w:r>
        <w:rPr>
          <w:i/>
          <w:iCs/>
          <w:color w:val="34343C"/>
        </w:rPr>
        <w:t>Е</w:t>
      </w:r>
      <w:r>
        <w:rPr>
          <w:i/>
          <w:iCs/>
        </w:rPr>
        <w:t>сли вы преданный поклонник какой-либо спортивной команды (1) можете узнать новость о её жизни на тематическом сайте (2) который публикует актуальную информацию (3) и (4) который регулярно обновляет её»</w:t>
      </w:r>
      <w:r>
        <w:t xml:space="preserve"> (варианты 351, 352, 356);</w:t>
      </w:r>
    </w:p>
    <w:p w14:paraId="5D7222B9" w14:textId="77777777" w:rsidR="00542E72" w:rsidRDefault="00542E72">
      <w:pPr>
        <w:ind w:firstLine="567"/>
        <w:jc w:val="both"/>
      </w:pPr>
      <w:r>
        <w:t>- «</w:t>
      </w:r>
      <w:r>
        <w:rPr>
          <w:i/>
          <w:iCs/>
        </w:rPr>
        <w:t xml:space="preserve">Каждый человек должен знать (1) что (2) если началась гроза (3) нельзя вставать под дерево (4) чтобы избежать удара молнии» </w:t>
      </w:r>
      <w:r>
        <w:t>(варианты 350, 355, 357);</w:t>
      </w:r>
    </w:p>
    <w:p w14:paraId="7EAAEC4B" w14:textId="77777777" w:rsidR="00542E72" w:rsidRDefault="00542E72">
      <w:pPr>
        <w:ind w:firstLine="567"/>
        <w:jc w:val="both"/>
      </w:pPr>
      <w:r>
        <w:t xml:space="preserve">- </w:t>
      </w:r>
      <w:r>
        <w:rPr>
          <w:i/>
          <w:iCs/>
        </w:rPr>
        <w:t>«Когда я шёл по набережной (1) меня поразила мелодия (2) которой я прежде не слышал (3) и (4) которую хотелось повторять и повторять»</w:t>
      </w:r>
      <w:r>
        <w:t xml:space="preserve"> (варианты 349, 353, 354)</w:t>
      </w:r>
    </w:p>
    <w:p w14:paraId="7E37F852" w14:textId="77777777" w:rsidR="00542E72" w:rsidRDefault="00542E72">
      <w:pPr>
        <w:ind w:firstLine="567"/>
        <w:jc w:val="both"/>
      </w:pPr>
      <w:r>
        <w:rPr>
          <w:rFonts w:eastAsia="Times New Roman"/>
        </w:rPr>
        <w:t xml:space="preserve"> </w:t>
      </w:r>
      <w:r>
        <w:t>Среди них наиболее простым в определении места постановки запятой/</w:t>
      </w:r>
      <w:proofErr w:type="spellStart"/>
      <w:r>
        <w:t>ых</w:t>
      </w:r>
      <w:proofErr w:type="spellEnd"/>
      <w:r>
        <w:t xml:space="preserve"> оказалось первое </w:t>
      </w:r>
      <w:proofErr w:type="gramStart"/>
      <w:r>
        <w:t>предложение :СПП</w:t>
      </w:r>
      <w:proofErr w:type="gramEnd"/>
      <w:r>
        <w:t xml:space="preserve"> с тремя придаточными, связанными с главным по принципу параллельного и однородного подчинения (такая же структура представлена и в третьем предложении). Сложнее всего, судя по результатам, было второе предложение, структура которого чаще встречается в 20 задании (стык союзов), но предполагаемая 19 заданием, которое контролирует правило постановки знаков препинания в СПП с несколькими придаточными.</w:t>
      </w:r>
    </w:p>
    <w:p w14:paraId="443E6464"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193BC37F"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89E1AE2"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47A1FAD"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C1E05F0"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6D6BD13"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7206988"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17D41E7"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3D55F6F0"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EF1BA0"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1037E2C"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5E0C4EE6" w14:textId="77777777" w:rsidR="00542E72" w:rsidRDefault="00542E72">
            <w:pPr>
              <w:jc w:val="center"/>
            </w:pPr>
            <w:r>
              <w:rPr>
                <w:rFonts w:eastAsia="Times New Roman"/>
                <w:b/>
                <w:lang w:eastAsia="ru-RU"/>
              </w:rPr>
              <w:t>357</w:t>
            </w:r>
          </w:p>
        </w:tc>
      </w:tr>
      <w:tr w:rsidR="00542E72" w14:paraId="6D87C07B"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4C78EDE" w14:textId="77777777" w:rsidR="00542E72" w:rsidRDefault="00542E72">
            <w:pPr>
              <w:jc w:val="center"/>
            </w:pPr>
            <w:r>
              <w:rPr>
                <w:rFonts w:eastAsia="Times New Roman"/>
                <w:b/>
                <w:bCs/>
                <w:color w:val="333333"/>
                <w:lang w:eastAsia="ru-RU"/>
              </w:rPr>
              <w:t>19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6C0A92D" w14:textId="77777777" w:rsidR="00542E72" w:rsidRDefault="00542E72">
            <w:pPr>
              <w:jc w:val="center"/>
            </w:pPr>
            <w:r>
              <w:rPr>
                <w:rFonts w:eastAsia="Times New Roman"/>
                <w:color w:val="333333"/>
                <w:lang w:eastAsia="ru-RU"/>
              </w:rPr>
              <w:t>36,95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826E49B" w14:textId="77777777" w:rsidR="00542E72" w:rsidRDefault="00542E72">
            <w:pPr>
              <w:jc w:val="center"/>
            </w:pPr>
            <w:r>
              <w:rPr>
                <w:rFonts w:eastAsia="Times New Roman"/>
                <w:color w:val="333333"/>
                <w:lang w:eastAsia="ru-RU"/>
              </w:rPr>
              <w:t>30,99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71D1688" w14:textId="77777777" w:rsidR="00542E72" w:rsidRDefault="00542E72">
            <w:pPr>
              <w:jc w:val="center"/>
            </w:pPr>
            <w:r>
              <w:rPr>
                <w:rFonts w:eastAsia="Times New Roman"/>
                <w:color w:val="333333"/>
                <w:lang w:eastAsia="ru-RU"/>
              </w:rPr>
              <w:t>48,02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1F61B94" w14:textId="77777777" w:rsidR="00542E72" w:rsidRDefault="00542E72">
            <w:pPr>
              <w:jc w:val="center"/>
            </w:pPr>
            <w:r>
              <w:rPr>
                <w:rFonts w:eastAsia="Times New Roman"/>
                <w:color w:val="333333"/>
                <w:lang w:eastAsia="ru-RU"/>
              </w:rPr>
              <w:t>45,23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98CAAC5" w14:textId="77777777" w:rsidR="00542E72" w:rsidRDefault="00542E72">
            <w:pPr>
              <w:jc w:val="center"/>
            </w:pPr>
            <w:r>
              <w:rPr>
                <w:rFonts w:eastAsia="Times New Roman"/>
                <w:color w:val="333333"/>
                <w:lang w:eastAsia="ru-RU"/>
              </w:rPr>
              <w:t>38,35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48035A4" w14:textId="77777777" w:rsidR="00542E72" w:rsidRDefault="00542E72">
            <w:pPr>
              <w:jc w:val="center"/>
            </w:pPr>
            <w:r>
              <w:rPr>
                <w:rFonts w:eastAsia="Times New Roman"/>
                <w:color w:val="333333"/>
                <w:lang w:eastAsia="ru-RU"/>
              </w:rPr>
              <w:t>38,81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596988A" w14:textId="77777777" w:rsidR="00542E72" w:rsidRDefault="00542E72">
            <w:pPr>
              <w:jc w:val="center"/>
            </w:pPr>
            <w:r>
              <w:rPr>
                <w:rFonts w:eastAsia="Times New Roman"/>
                <w:color w:val="333333"/>
                <w:lang w:eastAsia="ru-RU"/>
              </w:rPr>
              <w:t>30,59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D66B64E" w14:textId="77777777" w:rsidR="00542E72" w:rsidRDefault="00542E72">
            <w:pPr>
              <w:jc w:val="center"/>
            </w:pPr>
            <w:r>
              <w:rPr>
                <w:rFonts w:eastAsia="Times New Roman"/>
                <w:color w:val="333333"/>
                <w:lang w:eastAsia="ru-RU"/>
              </w:rPr>
              <w:t>39,96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86CB5D0" w14:textId="77777777" w:rsidR="00542E72" w:rsidRDefault="00542E72">
            <w:pPr>
              <w:jc w:val="center"/>
            </w:pPr>
            <w:r>
              <w:rPr>
                <w:rFonts w:eastAsia="Times New Roman"/>
                <w:color w:val="333333"/>
                <w:lang w:eastAsia="ru-RU"/>
              </w:rPr>
              <w:t>29</w:t>
            </w:r>
          </w:p>
        </w:tc>
      </w:tr>
    </w:tbl>
    <w:p w14:paraId="0BF0194F" w14:textId="77777777" w:rsidR="00542E72" w:rsidRDefault="00542E72">
      <w:pPr>
        <w:jc w:val="both"/>
      </w:pPr>
    </w:p>
    <w:p w14:paraId="1507B176" w14:textId="77777777" w:rsidR="00542E72" w:rsidRDefault="00542E72">
      <w:pPr>
        <w:ind w:firstLine="567"/>
        <w:jc w:val="both"/>
      </w:pPr>
      <w:r>
        <w:t xml:space="preserve">В целом, все предложения включали по 4 позиции на определение места постановки знака препинания, что делает их равноценными по сложность. Но качество их выполнение говорит о том, </w:t>
      </w:r>
      <w:proofErr w:type="gramStart"/>
      <w:r>
        <w:t>что  результат</w:t>
      </w:r>
      <w:proofErr w:type="gramEnd"/>
      <w:r>
        <w:t xml:space="preserve"> выполнения определяется не количеством цифр в предложении задания,  а сформированностью навыка постановки ЗП в СПП. Стоит обратить внимание, что и в группе «от 81 до 100 </w:t>
      </w:r>
      <w:proofErr w:type="spellStart"/>
      <w:r>
        <w:t>т.б</w:t>
      </w:r>
      <w:proofErr w:type="spellEnd"/>
      <w:r>
        <w:t xml:space="preserve">.» выполнение задание составило 95,26% (в 2024 г  оно было ниже - 82%), справляются с ним и больше половины участников экзамена группы «от 61 до 80 </w:t>
      </w:r>
      <w:proofErr w:type="spellStart"/>
      <w:r>
        <w:t>т.б</w:t>
      </w:r>
      <w:proofErr w:type="spellEnd"/>
      <w:r>
        <w:t>.» - 63, 46%.</w:t>
      </w:r>
    </w:p>
    <w:p w14:paraId="632FB376" w14:textId="77777777" w:rsidR="00542E72" w:rsidRDefault="00542E72">
      <w:pPr>
        <w:ind w:firstLine="567"/>
        <w:jc w:val="both"/>
      </w:pPr>
      <w:r>
        <w:t xml:space="preserve">С </w:t>
      </w:r>
      <w:r>
        <w:rPr>
          <w:b/>
        </w:rPr>
        <w:t>20 заданием (базовый уровень)</w:t>
      </w:r>
      <w:r>
        <w:t xml:space="preserve"> (сложное предложение с разными видами связи) </w:t>
      </w:r>
      <w:proofErr w:type="gramStart"/>
      <w:r>
        <w:t>справились  лишь</w:t>
      </w:r>
      <w:proofErr w:type="gramEnd"/>
      <w:r>
        <w:t xml:space="preserve"> 36,4% участников, хотя этот показатель выше показателя предыдущего года на 6%.</w:t>
      </w:r>
    </w:p>
    <w:p w14:paraId="3804AD87" w14:textId="77777777" w:rsidR="00542E72" w:rsidRDefault="00542E72">
      <w:pPr>
        <w:ind w:firstLine="567"/>
        <w:jc w:val="both"/>
      </w:pPr>
      <w:r>
        <w:t>Анализ качества выполнения этого задания по вариантам показал следующие результаты:</w:t>
      </w:r>
    </w:p>
    <w:p w14:paraId="2681F0F5"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8AC2105"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205A378"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D5D22D7"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90E4954"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41FF056"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853DE66"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487A9A6"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38420CB"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EEADD45"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3376B85"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024A3C9" w14:textId="77777777" w:rsidR="00542E72" w:rsidRDefault="00542E72">
            <w:pPr>
              <w:jc w:val="center"/>
            </w:pPr>
            <w:r>
              <w:rPr>
                <w:rFonts w:eastAsia="Times New Roman"/>
                <w:b/>
                <w:lang w:eastAsia="ru-RU"/>
              </w:rPr>
              <w:t>357</w:t>
            </w:r>
          </w:p>
        </w:tc>
      </w:tr>
      <w:tr w:rsidR="00542E72" w14:paraId="4086ED54"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E7BB634" w14:textId="77777777" w:rsidR="00542E72" w:rsidRDefault="00542E72">
            <w:pPr>
              <w:jc w:val="center"/>
            </w:pPr>
            <w:r>
              <w:rPr>
                <w:rFonts w:eastAsia="Times New Roman"/>
                <w:b/>
                <w:bCs/>
                <w:color w:val="333333"/>
                <w:lang w:eastAsia="ru-RU"/>
              </w:rPr>
              <w:t>20</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09A641" w14:textId="77777777" w:rsidR="00542E72" w:rsidRDefault="00542E72">
            <w:pPr>
              <w:jc w:val="center"/>
            </w:pPr>
            <w:r>
              <w:rPr>
                <w:rFonts w:eastAsia="Times New Roman"/>
                <w:color w:val="333333"/>
                <w:lang w:eastAsia="ru-RU"/>
              </w:rPr>
              <w:t>8,38</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3C02C0" w14:textId="77777777" w:rsidR="00542E72" w:rsidRDefault="00542E72">
            <w:pPr>
              <w:jc w:val="center"/>
            </w:pPr>
            <w:r>
              <w:rPr>
                <w:rFonts w:eastAsia="Times New Roman"/>
                <w:color w:val="333333"/>
                <w:lang w:eastAsia="ru-RU"/>
              </w:rPr>
              <w:t>35,36</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542523F" w14:textId="77777777" w:rsidR="00542E72" w:rsidRDefault="00542E72">
            <w:pPr>
              <w:jc w:val="center"/>
            </w:pPr>
            <w:r>
              <w:rPr>
                <w:rFonts w:eastAsia="Times New Roman"/>
                <w:color w:val="333333"/>
                <w:lang w:eastAsia="ru-RU"/>
              </w:rPr>
              <w:t>70,62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5A1434" w14:textId="77777777" w:rsidR="00542E72" w:rsidRDefault="00542E72">
            <w:pPr>
              <w:jc w:val="center"/>
            </w:pPr>
            <w:r>
              <w:rPr>
                <w:rFonts w:eastAsia="Times New Roman"/>
                <w:color w:val="333333"/>
                <w:lang w:eastAsia="ru-RU"/>
              </w:rPr>
              <w:t>37,6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6C5D626" w14:textId="77777777" w:rsidR="00542E72" w:rsidRDefault="00542E72">
            <w:pPr>
              <w:jc w:val="center"/>
            </w:pPr>
            <w:r>
              <w:rPr>
                <w:rFonts w:eastAsia="Times New Roman"/>
                <w:color w:val="333333"/>
                <w:lang w:eastAsia="ru-RU"/>
              </w:rPr>
              <w:t>66,87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EB53FAE" w14:textId="77777777" w:rsidR="00542E72" w:rsidRDefault="00542E72">
            <w:pPr>
              <w:jc w:val="center"/>
            </w:pPr>
            <w:r>
              <w:rPr>
                <w:rFonts w:eastAsia="Times New Roman"/>
                <w:color w:val="333333"/>
                <w:lang w:eastAsia="ru-RU"/>
              </w:rPr>
              <w:t>7,39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A58C1CF" w14:textId="77777777" w:rsidR="00542E72" w:rsidRDefault="00542E72">
            <w:pPr>
              <w:jc w:val="center"/>
            </w:pPr>
            <w:r>
              <w:rPr>
                <w:rFonts w:eastAsia="Times New Roman"/>
                <w:color w:val="333333"/>
                <w:lang w:eastAsia="ru-RU"/>
              </w:rPr>
              <w:t>62,66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A102CF8" w14:textId="77777777" w:rsidR="00542E72" w:rsidRDefault="00542E72">
            <w:pPr>
              <w:jc w:val="center"/>
            </w:pPr>
            <w:r>
              <w:rPr>
                <w:rFonts w:eastAsia="Times New Roman"/>
                <w:color w:val="333333"/>
                <w:lang w:eastAsia="ru-RU"/>
              </w:rPr>
              <w:t>7,1</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1999E8DC" w14:textId="77777777" w:rsidR="00542E72" w:rsidRDefault="00542E72">
            <w:pPr>
              <w:jc w:val="center"/>
            </w:pPr>
            <w:r>
              <w:rPr>
                <w:rFonts w:eastAsia="Times New Roman"/>
                <w:color w:val="333333"/>
                <w:lang w:eastAsia="ru-RU"/>
              </w:rPr>
              <w:t>33,4</w:t>
            </w:r>
          </w:p>
        </w:tc>
      </w:tr>
    </w:tbl>
    <w:p w14:paraId="134B8C34" w14:textId="77777777" w:rsidR="00542E72" w:rsidRDefault="00542E72">
      <w:pPr>
        <w:ind w:firstLine="567"/>
        <w:jc w:val="both"/>
      </w:pPr>
    </w:p>
    <w:p w14:paraId="544E74D1" w14:textId="77777777" w:rsidR="00542E72" w:rsidRDefault="00542E72">
      <w:pPr>
        <w:ind w:firstLine="567"/>
        <w:jc w:val="both"/>
      </w:pPr>
      <w:r>
        <w:lastRenderedPageBreak/>
        <w:t>Средний балл выполнения этого задания в вариантах 349, 354 и 356 ниже 8</w:t>
      </w:r>
      <w:proofErr w:type="gramStart"/>
      <w:r>
        <w:t>%!.</w:t>
      </w:r>
      <w:proofErr w:type="gramEnd"/>
      <w:r>
        <w:t xml:space="preserve"> Экзаменуемые не справились с предложением </w:t>
      </w:r>
      <w:r>
        <w:rPr>
          <w:i/>
          <w:iCs/>
        </w:rPr>
        <w:t xml:space="preserve">«Видно было (1) что весь кустик был </w:t>
      </w:r>
      <w:proofErr w:type="spellStart"/>
      <w:r>
        <w:rPr>
          <w:i/>
          <w:iCs/>
        </w:rPr>
        <w:t>переехан</w:t>
      </w:r>
      <w:proofErr w:type="spellEnd"/>
      <w:r>
        <w:rPr>
          <w:i/>
          <w:iCs/>
        </w:rPr>
        <w:t xml:space="preserve"> колесом (2) и (3) что он уже после поднялся (4) и потому стоял боком (5) но всё-таки стоял».</w:t>
      </w:r>
      <w:r>
        <w:t xml:space="preserve"> Практически все, решающие эти варианты, поставили знак на цифре 4, хотя сочинительный союз присоединяет однородное сказуемое к предыдущему, поскольку называет действие, происходящее после того, которое названо сказуемым «поднялся». Важно смотреть на предложение не просто формально, сточки зрения структуры, но и с точки зрения смысла!</w:t>
      </w:r>
    </w:p>
    <w:p w14:paraId="60E44C2B" w14:textId="77777777" w:rsidR="00542E72" w:rsidRDefault="00542E72">
      <w:pPr>
        <w:ind w:firstLine="567"/>
        <w:jc w:val="both"/>
      </w:pPr>
      <w:r>
        <w:t xml:space="preserve">Лучше справились с предложением </w:t>
      </w:r>
      <w:r>
        <w:rPr>
          <w:i/>
          <w:iCs/>
        </w:rPr>
        <w:t>«Я набрал букет разных цветов (1) и шёл домой (2) когда заметил в канаве чудный малиновый репей того сорта (3) который у нас называется «татарином» (4) и (5) который старательно окашивают»</w:t>
      </w:r>
      <w:r>
        <w:t>. При этом более 60% выпускников включают в цепочку цифр правильного ответа цифры 1 и/или 4.</w:t>
      </w:r>
    </w:p>
    <w:p w14:paraId="314AEA15" w14:textId="77777777" w:rsidR="00542E72" w:rsidRDefault="00542E72">
      <w:pPr>
        <w:ind w:firstLine="567"/>
        <w:jc w:val="both"/>
      </w:pPr>
      <w:r>
        <w:t xml:space="preserve">Самым простым из представленных в 20 задании предложений, судя по результатам, оказалось предложение </w:t>
      </w:r>
      <w:r>
        <w:rPr>
          <w:i/>
          <w:iCs/>
        </w:rPr>
        <w:t>«Глаза старика были красны (1) и влажны (2) и он (3) чтобы разлепить их (4) мигал ими»</w:t>
      </w:r>
      <w:r>
        <w:t>. Оно очевидно короче и проще по структуре, что и позволило справиться с ним более 65% выпускников.</w:t>
      </w:r>
    </w:p>
    <w:p w14:paraId="22030704" w14:textId="77777777" w:rsidR="00542E72" w:rsidRDefault="00542E72">
      <w:pPr>
        <w:ind w:firstLine="567"/>
        <w:jc w:val="both"/>
      </w:pPr>
      <w:r>
        <w:rPr>
          <w:b/>
        </w:rPr>
        <w:t xml:space="preserve">Задание 21 (повышенной сложности) </w:t>
      </w:r>
      <w:r>
        <w:t xml:space="preserve">проверяло умение проводить пунктуационный анализ. В структуре </w:t>
      </w:r>
      <w:proofErr w:type="gramStart"/>
      <w:r>
        <w:t>КИМа  по</w:t>
      </w:r>
      <w:proofErr w:type="gramEnd"/>
      <w:r>
        <w:t xml:space="preserve"> русскому языку оно уже традиционное.  Учащимся предлагалось в   научно-популярном тексте проанализировать расставленные знаки препинания: найти предложения, в которых </w:t>
      </w:r>
      <w:proofErr w:type="gramStart"/>
      <w:r>
        <w:t>запятая  или</w:t>
      </w:r>
      <w:proofErr w:type="gramEnd"/>
      <w:r>
        <w:t xml:space="preserve"> тире (два условия в КИМах для Забайкальского края) ставится(-</w:t>
      </w:r>
      <w:proofErr w:type="spellStart"/>
      <w:r>
        <w:t>ятся</w:t>
      </w:r>
      <w:proofErr w:type="spellEnd"/>
      <w:r>
        <w:t xml:space="preserve">) в соответствии с одним и тем же правилом пунктуации. Только треть выпускников (35,55%) смогли верно </w:t>
      </w:r>
      <w:proofErr w:type="gramStart"/>
      <w:r>
        <w:t>указать  номера</w:t>
      </w:r>
      <w:proofErr w:type="gramEnd"/>
      <w:r>
        <w:t xml:space="preserve"> таких предложений. Это ненамного, но всё-таки лучше результатов 2024 года.</w:t>
      </w:r>
    </w:p>
    <w:p w14:paraId="6930E0B1"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57DE9AA"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328E801"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35931F3"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FDE0AF9"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457C82C"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6A73864"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82B50A3"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0C13DCD"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06CD157"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9A7D7CA"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70E2A6A" w14:textId="77777777" w:rsidR="00542E72" w:rsidRDefault="00542E72">
            <w:pPr>
              <w:jc w:val="center"/>
            </w:pPr>
            <w:r>
              <w:rPr>
                <w:rFonts w:eastAsia="Times New Roman"/>
                <w:b/>
                <w:lang w:eastAsia="ru-RU"/>
              </w:rPr>
              <w:t>357</w:t>
            </w:r>
          </w:p>
        </w:tc>
      </w:tr>
      <w:tr w:rsidR="00542E72" w14:paraId="1ACAF256"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A7A11B3" w14:textId="77777777" w:rsidR="00542E72" w:rsidRDefault="00542E72">
            <w:pPr>
              <w:jc w:val="center"/>
            </w:pPr>
            <w:r>
              <w:rPr>
                <w:rFonts w:eastAsia="Times New Roman"/>
                <w:b/>
                <w:bCs/>
                <w:color w:val="333333"/>
                <w:lang w:eastAsia="ru-RU"/>
              </w:rPr>
              <w:t>21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805CBEE" w14:textId="77777777" w:rsidR="00542E72" w:rsidRDefault="00542E72">
            <w:pPr>
              <w:jc w:val="center"/>
            </w:pPr>
            <w:r>
              <w:rPr>
                <w:rFonts w:eastAsia="Times New Roman"/>
                <w:color w:val="333333"/>
                <w:lang w:eastAsia="ru-RU"/>
              </w:rPr>
              <w:t>41,52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16D4361" w14:textId="77777777" w:rsidR="00542E72" w:rsidRDefault="00542E72">
            <w:pPr>
              <w:jc w:val="center"/>
            </w:pPr>
            <w:r>
              <w:rPr>
                <w:rFonts w:eastAsia="Times New Roman"/>
                <w:color w:val="333333"/>
                <w:lang w:eastAsia="ru-RU"/>
              </w:rPr>
              <w:t>40,49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7BE9284" w14:textId="77777777" w:rsidR="00542E72" w:rsidRDefault="00542E72">
            <w:pPr>
              <w:jc w:val="center"/>
            </w:pPr>
            <w:r>
              <w:rPr>
                <w:rFonts w:eastAsia="Times New Roman"/>
                <w:color w:val="333333"/>
                <w:lang w:eastAsia="ru-RU"/>
              </w:rPr>
              <w:t>27,5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507A739" w14:textId="77777777" w:rsidR="00542E72" w:rsidRDefault="00542E72">
            <w:pPr>
              <w:jc w:val="center"/>
            </w:pPr>
            <w:r>
              <w:rPr>
                <w:rFonts w:eastAsia="Times New Roman"/>
                <w:color w:val="333333"/>
                <w:lang w:eastAsia="ru-RU"/>
              </w:rPr>
              <w:t>40,46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1A70FC5" w14:textId="77777777" w:rsidR="00542E72" w:rsidRDefault="00542E72">
            <w:pPr>
              <w:jc w:val="center"/>
            </w:pPr>
            <w:r>
              <w:rPr>
                <w:rFonts w:eastAsia="Times New Roman"/>
                <w:color w:val="333333"/>
                <w:lang w:eastAsia="ru-RU"/>
              </w:rPr>
              <w:t>24,5</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114DF25" w14:textId="77777777" w:rsidR="00542E72" w:rsidRDefault="00542E72">
            <w:pPr>
              <w:jc w:val="center"/>
            </w:pPr>
            <w:r>
              <w:rPr>
                <w:rFonts w:eastAsia="Times New Roman"/>
                <w:color w:val="333333"/>
                <w:lang w:eastAsia="ru-RU"/>
              </w:rPr>
              <w:t>45,17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8C15B77" w14:textId="77777777" w:rsidR="00542E72" w:rsidRDefault="00542E72">
            <w:pPr>
              <w:jc w:val="center"/>
            </w:pPr>
            <w:r>
              <w:rPr>
                <w:rFonts w:eastAsia="Times New Roman"/>
                <w:color w:val="333333"/>
                <w:lang w:eastAsia="ru-RU"/>
              </w:rPr>
              <w:t>22,15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CDED9F1" w14:textId="77777777" w:rsidR="00542E72" w:rsidRDefault="00542E72">
            <w:pPr>
              <w:jc w:val="center"/>
            </w:pPr>
            <w:r>
              <w:rPr>
                <w:rFonts w:eastAsia="Times New Roman"/>
                <w:color w:val="333333"/>
                <w:lang w:eastAsia="ru-RU"/>
              </w:rPr>
              <w:t>36,92</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C5BDA19" w14:textId="77777777" w:rsidR="00542E72" w:rsidRDefault="00542E72">
            <w:pPr>
              <w:jc w:val="center"/>
            </w:pPr>
            <w:r>
              <w:rPr>
                <w:rFonts w:eastAsia="Times New Roman"/>
                <w:color w:val="333333"/>
                <w:lang w:eastAsia="ru-RU"/>
              </w:rPr>
              <w:t>43,8</w:t>
            </w:r>
          </w:p>
        </w:tc>
      </w:tr>
    </w:tbl>
    <w:p w14:paraId="76BF8D74" w14:textId="77777777" w:rsidR="00542E72" w:rsidRDefault="00542E72">
      <w:pPr>
        <w:ind w:firstLine="567"/>
        <w:jc w:val="both"/>
      </w:pPr>
    </w:p>
    <w:p w14:paraId="2DA28E88" w14:textId="77777777" w:rsidR="00542E72" w:rsidRDefault="00542E72">
      <w:pPr>
        <w:ind w:firstLine="567"/>
        <w:jc w:val="both"/>
      </w:pPr>
      <w:r>
        <w:t xml:space="preserve">Текст для пунктуационного анализа вариантов 351, 353 и 355 оказался сложнее текстов, представленных в других вариантах. В цепочку номеров предложений с одинаковым условием постановки запятой не </w:t>
      </w:r>
      <w:proofErr w:type="gramStart"/>
      <w:r>
        <w:t>включили  предложение</w:t>
      </w:r>
      <w:proofErr w:type="gramEnd"/>
      <w:r>
        <w:t xml:space="preserve"> 2, хотя оно тоже сложное бессоюзное, как и предложение номер 6 и 7. Таким образом, эталонным являлся ответ с набором из трех цифр. </w:t>
      </w:r>
    </w:p>
    <w:p w14:paraId="5042C6C1" w14:textId="77777777" w:rsidR="00542E72" w:rsidRDefault="00542E72">
      <w:pPr>
        <w:ind w:firstLine="567"/>
        <w:jc w:val="both"/>
      </w:pPr>
      <w:r>
        <w:t>В тексте вариантов 349, 354 и 357 запятые по одному правилу стоят в двух предложениях (4,7), это увидели более 42% экзаменуемых. В тексте Н.Н. Непомнящего (варианты 350, 352 и 356) тире по одному правилу стояло в предложениях 7 и 8 (пропуск члена предложения), хотя многие выбирали номера 2 и 3, которые на первый взгляд одинаковой структуры. Но во 2 тире стоит между подлежащим и сказуемым, в 3 — перед приложением.</w:t>
      </w:r>
    </w:p>
    <w:p w14:paraId="2CCFC1AA" w14:textId="77777777" w:rsidR="00542E72" w:rsidRDefault="00542E72">
      <w:pPr>
        <w:ind w:firstLine="567"/>
        <w:jc w:val="both"/>
      </w:pPr>
      <w:r>
        <w:rPr>
          <w:b/>
          <w:bCs/>
        </w:rPr>
        <w:t xml:space="preserve">Задания 22 (повышенный уровень) - </w:t>
      </w:r>
      <w:r>
        <w:rPr>
          <w:iCs/>
        </w:rPr>
        <w:t xml:space="preserve">новое лишь по формату представления (предъявления) языкового материала в КИМах 2025 года, хотя контролируемые им знания проверялись в 2024 году заданием 26. Оно проверяет владение изобразительно-выразительными средствами языка, поэтому для успешного его выполнения очень важно знать определение каждого термина, используемого в задании., чему способствовали </w:t>
      </w:r>
      <w:proofErr w:type="gramStart"/>
      <w:r>
        <w:rPr>
          <w:iCs/>
        </w:rPr>
        <w:t>размещенные  в</w:t>
      </w:r>
      <w:proofErr w:type="gramEnd"/>
      <w:r>
        <w:rPr>
          <w:iCs/>
        </w:rPr>
        <w:t xml:space="preserve"> Навигатор самостоятельной подготовки к ЕГЭ по русскому языку соответствующие справочные материалы. Принцип его выполнения соотносится с заданием 8 тестовой части: необходимо соотнести языковой материал (как правила, представляющий собой отрывки из поэтических произведений художественной литературы, иногда предложения с фразеологизмом) из одной части задания со списком изобразительно-выразительных средств другой части и выбрать нужное средство, записав его цифру в соответствии с буквой. Последовательность цифр в этом задании имеет значение. Оценивание задания такое же, как и задания 8.</w:t>
      </w:r>
    </w:p>
    <w:p w14:paraId="394571A6" w14:textId="77777777" w:rsidR="00542E72" w:rsidRDefault="00542E72">
      <w:pPr>
        <w:ind w:firstLine="510"/>
        <w:jc w:val="both"/>
      </w:pPr>
      <w:r>
        <w:rPr>
          <w:iCs/>
        </w:rPr>
        <w:t xml:space="preserve">Максимальный балл за задание получили чуть больше 21% выпускников, причем в группе «от 81 до 100 </w:t>
      </w:r>
      <w:proofErr w:type="spellStart"/>
      <w:r>
        <w:rPr>
          <w:iCs/>
        </w:rPr>
        <w:t>т.б</w:t>
      </w:r>
      <w:proofErr w:type="spellEnd"/>
      <w:r>
        <w:rPr>
          <w:iCs/>
        </w:rPr>
        <w:t xml:space="preserve">.» с ним </w:t>
      </w:r>
      <w:proofErr w:type="gramStart"/>
      <w:r>
        <w:rPr>
          <w:iCs/>
        </w:rPr>
        <w:t>справились  только</w:t>
      </w:r>
      <w:proofErr w:type="gramEnd"/>
      <w:r>
        <w:rPr>
          <w:iCs/>
        </w:rPr>
        <w:t xml:space="preserve"> 3,46% выпускников, в группе «от 61 </w:t>
      </w:r>
      <w:proofErr w:type="spellStart"/>
      <w:r>
        <w:rPr>
          <w:iCs/>
        </w:rPr>
        <w:t>ло</w:t>
      </w:r>
      <w:proofErr w:type="spellEnd"/>
      <w:r>
        <w:rPr>
          <w:iCs/>
        </w:rPr>
        <w:t xml:space="preserve"> 80 </w:t>
      </w:r>
      <w:proofErr w:type="spellStart"/>
      <w:r>
        <w:rPr>
          <w:iCs/>
        </w:rPr>
        <w:t>т.б</w:t>
      </w:r>
      <w:proofErr w:type="spellEnd"/>
      <w:r>
        <w:rPr>
          <w:iCs/>
        </w:rPr>
        <w:t xml:space="preserve">» -  лишь 11,32 %.  Один балл больше всего одиннадцатиклассников получили из группы «от </w:t>
      </w:r>
      <w:r>
        <w:rPr>
          <w:iCs/>
          <w:lang w:val="en-US"/>
        </w:rPr>
        <w:t>min</w:t>
      </w:r>
      <w:r>
        <w:rPr>
          <w:iCs/>
        </w:rPr>
        <w:t xml:space="preserve"> до 60 </w:t>
      </w:r>
      <w:proofErr w:type="spellStart"/>
      <w:r>
        <w:rPr>
          <w:iCs/>
        </w:rPr>
        <w:t>т.б</w:t>
      </w:r>
      <w:proofErr w:type="spellEnd"/>
      <w:r>
        <w:rPr>
          <w:iCs/>
        </w:rPr>
        <w:t xml:space="preserve">.» - 20,65%.  Приходится констатировать, что экзаменуемые еще не научились обращать внимание на </w:t>
      </w:r>
      <w:proofErr w:type="gramStart"/>
      <w:r>
        <w:rPr>
          <w:iCs/>
        </w:rPr>
        <w:t>выделенные  фрагменты</w:t>
      </w:r>
      <w:proofErr w:type="gramEnd"/>
      <w:r>
        <w:rPr>
          <w:iCs/>
        </w:rPr>
        <w:t xml:space="preserve"> предложенных для анализа текстов, затрудняются в выборе средства изобразительности в четверостишиях, в которых нет </w:t>
      </w:r>
      <w:r>
        <w:rPr>
          <w:iCs/>
        </w:rPr>
        <w:lastRenderedPageBreak/>
        <w:t xml:space="preserve">маркированных слов и выражений, видят одинаковые эстетические языковые явления в нескольких фрагментах. </w:t>
      </w:r>
    </w:p>
    <w:p w14:paraId="3825AD72" w14:textId="77777777" w:rsidR="00542E72" w:rsidRDefault="00542E72">
      <w:pPr>
        <w:ind w:firstLine="510"/>
        <w:jc w:val="both"/>
      </w:pPr>
      <w:r>
        <w:rPr>
          <w:iCs/>
        </w:rPr>
        <w:t>Так, сложным для определения употребленного изобразительно-выразительного средство оказалось четверостишие Н. Исаенко (варианты 350, 356,357):</w:t>
      </w:r>
    </w:p>
    <w:p w14:paraId="187BB47A" w14:textId="77777777" w:rsidR="00542E72" w:rsidRDefault="00542E72">
      <w:pPr>
        <w:ind w:firstLine="510"/>
        <w:jc w:val="both"/>
      </w:pPr>
      <w:r>
        <w:rPr>
          <w:i/>
          <w:iCs/>
        </w:rPr>
        <w:t xml:space="preserve">И этот мальчонка, ровесник столетья, </w:t>
      </w:r>
    </w:p>
    <w:p w14:paraId="5CC7596D" w14:textId="77777777" w:rsidR="00542E72" w:rsidRDefault="00542E72">
      <w:pPr>
        <w:ind w:firstLine="510"/>
        <w:jc w:val="both"/>
      </w:pPr>
      <w:r>
        <w:rPr>
          <w:i/>
          <w:iCs/>
        </w:rPr>
        <w:t>С прекрасной и светлой душой,</w:t>
      </w:r>
    </w:p>
    <w:p w14:paraId="66BE91C6" w14:textId="77777777" w:rsidR="00542E72" w:rsidRDefault="00542E72">
      <w:pPr>
        <w:ind w:firstLine="510"/>
        <w:jc w:val="both"/>
      </w:pPr>
      <w:r>
        <w:rPr>
          <w:i/>
          <w:iCs/>
        </w:rPr>
        <w:t>в волнующий, бешеный вихрь лихолетья</w:t>
      </w:r>
    </w:p>
    <w:p w14:paraId="37EB3757" w14:textId="77777777" w:rsidR="00542E72" w:rsidRDefault="00542E72">
      <w:pPr>
        <w:ind w:firstLine="510"/>
        <w:jc w:val="both"/>
      </w:pPr>
      <w:r>
        <w:rPr>
          <w:i/>
          <w:iCs/>
        </w:rPr>
        <w:t>Своими стихами вошёл.</w:t>
      </w:r>
    </w:p>
    <w:p w14:paraId="55B6D959" w14:textId="77777777" w:rsidR="00542E72" w:rsidRDefault="00542E72">
      <w:pPr>
        <w:ind w:firstLine="567"/>
        <w:jc w:val="both"/>
      </w:pPr>
      <w:r>
        <w:t xml:space="preserve">Экзаменуемые видели в нем сравнение, гиперболу, даже парцелляцию, но не увидели метафору. В вариантах 349, 352, 355 в поэтических строчках А. Саватеева </w:t>
      </w:r>
      <w:r>
        <w:rPr>
          <w:i/>
          <w:iCs/>
        </w:rPr>
        <w:t xml:space="preserve">«Но к сердцу подбирается </w:t>
      </w:r>
      <w:proofErr w:type="gramStart"/>
      <w:r>
        <w:rPr>
          <w:i/>
          <w:iCs/>
        </w:rPr>
        <w:t>тревога,/</w:t>
      </w:r>
      <w:proofErr w:type="gramEnd"/>
      <w:r>
        <w:rPr>
          <w:i/>
          <w:iCs/>
        </w:rPr>
        <w:t xml:space="preserve"> И ветер дует под капот»</w:t>
      </w:r>
      <w:r>
        <w:t xml:space="preserve"> увидели  метафору (вместо олицетворения), а в строчках К.Д. Бальмонта </w:t>
      </w:r>
      <w:r>
        <w:rPr>
          <w:i/>
          <w:iCs/>
        </w:rPr>
        <w:t>«Я стою на прибрежье, в пожаре прибое»</w:t>
      </w:r>
      <w:r>
        <w:t xml:space="preserve"> - парцелляцию (вместо метафоры). В вариантах 351, 354, 357 в словах народной песни </w:t>
      </w:r>
      <w:r>
        <w:rPr>
          <w:i/>
          <w:iCs/>
        </w:rPr>
        <w:t>«Во поле берёзонька стояла/Во поле кудрявая стояла»</w:t>
      </w:r>
      <w:r>
        <w:t xml:space="preserve"> не увидели эпифору, а в поэтических строчках Е. Ишутина </w:t>
      </w:r>
      <w:r>
        <w:rPr>
          <w:i/>
          <w:iCs/>
        </w:rPr>
        <w:t xml:space="preserve">«Ещё раздражают те глупые люди, /Которые ум свой </w:t>
      </w:r>
      <w:r>
        <w:rPr>
          <w:b/>
          <w:bCs/>
          <w:i/>
          <w:iCs/>
        </w:rPr>
        <w:t>лелеют</w:t>
      </w:r>
      <w:r>
        <w:rPr>
          <w:i/>
          <w:iCs/>
        </w:rPr>
        <w:t xml:space="preserve"> прилюдно»</w:t>
      </w:r>
      <w:r>
        <w:t xml:space="preserve"> в выделенном слове не увидели метафору. </w:t>
      </w:r>
    </w:p>
    <w:p w14:paraId="62BD15E1" w14:textId="77777777" w:rsidR="00542E72" w:rsidRDefault="00542E72">
      <w:pPr>
        <w:ind w:firstLine="567"/>
        <w:jc w:val="both"/>
      </w:pPr>
      <w:r>
        <w:t>В целом средний балл выполнения этого задания по вариантам примерно одинаковый, что примерно соответствует среднему по Забайкальскому краю — 35,86%:</w:t>
      </w:r>
    </w:p>
    <w:p w14:paraId="0AFD3DD2" w14:textId="77777777" w:rsidR="00542E72" w:rsidRDefault="00542E72">
      <w:pPr>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157AC47D"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39560A"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2A692AE"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B55D6E7"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72256E0"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6BAC0F"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CB4AFBD"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AC6BBE7"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5236961"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A8E8D9E"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9DBEF5E" w14:textId="77777777" w:rsidR="00542E72" w:rsidRDefault="00542E72">
            <w:pPr>
              <w:jc w:val="center"/>
            </w:pPr>
            <w:r>
              <w:rPr>
                <w:rFonts w:eastAsia="Times New Roman"/>
                <w:b/>
                <w:lang w:eastAsia="ru-RU"/>
              </w:rPr>
              <w:t>357</w:t>
            </w:r>
          </w:p>
        </w:tc>
      </w:tr>
      <w:tr w:rsidR="00542E72" w14:paraId="28D0136B"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1D0B2FF" w14:textId="77777777" w:rsidR="00542E72" w:rsidRDefault="00542E72">
            <w:pPr>
              <w:jc w:val="center"/>
            </w:pPr>
            <w:r>
              <w:rPr>
                <w:rFonts w:eastAsia="Times New Roman"/>
                <w:b/>
                <w:bCs/>
                <w:color w:val="333333"/>
                <w:lang w:eastAsia="ru-RU"/>
              </w:rPr>
              <w:t>22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E6FB455" w14:textId="77777777" w:rsidR="00542E72" w:rsidRDefault="00542E72">
            <w:pPr>
              <w:jc w:val="center"/>
            </w:pPr>
            <w:r>
              <w:rPr>
                <w:rFonts w:eastAsia="Times New Roman"/>
                <w:color w:val="333333"/>
                <w:lang w:eastAsia="ru-RU"/>
              </w:rPr>
              <w:t>39,52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E65F698" w14:textId="77777777" w:rsidR="00542E72" w:rsidRDefault="00542E72">
            <w:pPr>
              <w:jc w:val="center"/>
            </w:pPr>
            <w:r>
              <w:rPr>
                <w:rFonts w:eastAsia="Times New Roman"/>
                <w:color w:val="333333"/>
                <w:lang w:eastAsia="ru-RU"/>
              </w:rPr>
              <w:t>34,79</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8B21DA1" w14:textId="77777777" w:rsidR="00542E72" w:rsidRDefault="00542E72">
            <w:pPr>
              <w:jc w:val="center"/>
            </w:pPr>
            <w:r>
              <w:rPr>
                <w:rFonts w:eastAsia="Times New Roman"/>
                <w:color w:val="333333"/>
                <w:lang w:eastAsia="ru-RU"/>
              </w:rPr>
              <w:t>36,63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4277F6E" w14:textId="77777777" w:rsidR="00542E72" w:rsidRDefault="00542E72">
            <w:pPr>
              <w:jc w:val="center"/>
            </w:pPr>
            <w:r>
              <w:rPr>
                <w:rFonts w:eastAsia="Times New Roman"/>
                <w:color w:val="333333"/>
                <w:lang w:eastAsia="ru-RU"/>
              </w:rPr>
              <w:t>37,5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A5085EA" w14:textId="77777777" w:rsidR="00542E72" w:rsidRDefault="00542E72">
            <w:pPr>
              <w:jc w:val="center"/>
            </w:pPr>
            <w:r>
              <w:rPr>
                <w:rFonts w:eastAsia="Times New Roman"/>
                <w:color w:val="333333"/>
                <w:lang w:eastAsia="ru-RU"/>
              </w:rPr>
              <w:t>34,54</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4E2E2B83" w14:textId="77777777" w:rsidR="00542E72" w:rsidRDefault="00542E72">
            <w:pPr>
              <w:jc w:val="center"/>
            </w:pPr>
            <w:r>
              <w:rPr>
                <w:rFonts w:eastAsia="Times New Roman"/>
                <w:color w:val="333333"/>
                <w:lang w:eastAsia="ru-RU"/>
              </w:rPr>
              <w:t>36,34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C4821B2" w14:textId="77777777" w:rsidR="00542E72" w:rsidRDefault="00542E72">
            <w:pPr>
              <w:jc w:val="center"/>
            </w:pPr>
            <w:r>
              <w:rPr>
                <w:rFonts w:eastAsia="Times New Roman"/>
                <w:color w:val="333333"/>
                <w:lang w:eastAsia="ru-RU"/>
              </w:rPr>
              <w:t>39,66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6419316" w14:textId="77777777" w:rsidR="00542E72" w:rsidRDefault="00542E72">
            <w:pPr>
              <w:jc w:val="center"/>
            </w:pPr>
            <w:r>
              <w:rPr>
                <w:rFonts w:eastAsia="Times New Roman"/>
                <w:color w:val="333333"/>
                <w:lang w:eastAsia="ru-RU"/>
              </w:rPr>
              <w:t>33,77</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CB4A2A3" w14:textId="77777777" w:rsidR="00542E72" w:rsidRDefault="00542E72">
            <w:pPr>
              <w:jc w:val="center"/>
            </w:pPr>
            <w:r>
              <w:rPr>
                <w:rFonts w:eastAsia="Times New Roman"/>
                <w:color w:val="333333"/>
                <w:lang w:eastAsia="ru-RU"/>
              </w:rPr>
              <w:t>32,8</w:t>
            </w:r>
          </w:p>
        </w:tc>
      </w:tr>
    </w:tbl>
    <w:p w14:paraId="5185BF4B" w14:textId="77777777" w:rsidR="00542E72" w:rsidRDefault="00542E72">
      <w:pPr>
        <w:jc w:val="both"/>
        <w:rPr>
          <w:iCs/>
        </w:rPr>
      </w:pPr>
    </w:p>
    <w:p w14:paraId="13088EC5" w14:textId="77777777" w:rsidR="00542E72" w:rsidRDefault="00542E72">
      <w:pPr>
        <w:jc w:val="both"/>
      </w:pPr>
      <w:r>
        <w:rPr>
          <w:b/>
          <w:bCs/>
          <w:iCs/>
        </w:rPr>
        <w:t>Задания 23-26 (базовый уровень)</w:t>
      </w:r>
      <w:r>
        <w:rPr>
          <w:iCs/>
        </w:rPr>
        <w:t>, так называемые «</w:t>
      </w:r>
      <w:proofErr w:type="spellStart"/>
      <w:r>
        <w:rPr>
          <w:iCs/>
        </w:rPr>
        <w:t>затекстовые</w:t>
      </w:r>
      <w:proofErr w:type="spellEnd"/>
      <w:r>
        <w:rPr>
          <w:iCs/>
        </w:rPr>
        <w:t>» и традиционные для тестовой части ЕГЭ по русскому языку (в предыдущие годы это задания с 22 по 25), что позволяет дать сравнительную характеристику результатов их выполнения за два года.</w:t>
      </w:r>
    </w:p>
    <w:p w14:paraId="4A59CBF8" w14:textId="77777777" w:rsidR="00542E72" w:rsidRDefault="00542E72">
      <w:pPr>
        <w:jc w:val="center"/>
        <w:rPr>
          <w:iCs/>
          <w:color w:val="C9211E"/>
        </w:rPr>
      </w:pPr>
    </w:p>
    <w:p w14:paraId="71F2CFF8" w14:textId="77777777" w:rsidR="00542E72" w:rsidRDefault="002770D7">
      <w:pPr>
        <w:jc w:val="center"/>
        <w:rPr>
          <w:iCs/>
          <w:color w:val="C9211E"/>
        </w:rPr>
      </w:pPr>
      <w:r>
        <w:rPr>
          <w:noProof/>
          <w:color w:val="C9211E"/>
          <w:lang w:eastAsia="ru-RU"/>
        </w:rPr>
        <w:drawing>
          <wp:inline distT="0" distB="0" distL="0" distR="0" wp14:anchorId="5D79D776" wp14:editId="264BA2E2">
            <wp:extent cx="4592955" cy="2750185"/>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9"/>
                    <a:srcRect l="-14" t="-23" r="-14" b="-23"/>
                    <a:stretch>
                      <a:fillRect/>
                    </a:stretch>
                  </pic:blipFill>
                  <pic:spPr bwMode="auto">
                    <a:xfrm>
                      <a:off x="0" y="0"/>
                      <a:ext cx="4592955" cy="2750185"/>
                    </a:xfrm>
                    <a:prstGeom prst="rect">
                      <a:avLst/>
                    </a:prstGeom>
                    <a:solidFill>
                      <a:srgbClr val="FFFFFF"/>
                    </a:solidFill>
                    <a:ln w="9525">
                      <a:noFill/>
                      <a:miter lim="800000"/>
                      <a:headEnd/>
                      <a:tailEnd/>
                    </a:ln>
                  </pic:spPr>
                </pic:pic>
              </a:graphicData>
            </a:graphic>
          </wp:inline>
        </w:drawing>
      </w:r>
    </w:p>
    <w:p w14:paraId="0B2145FF" w14:textId="77777777" w:rsidR="00542E72" w:rsidRDefault="00542E72">
      <w:pPr>
        <w:jc w:val="center"/>
        <w:rPr>
          <w:iCs/>
          <w:color w:val="C9211E"/>
        </w:rPr>
      </w:pPr>
    </w:p>
    <w:p w14:paraId="16870681" w14:textId="77777777" w:rsidR="00542E72" w:rsidRDefault="00542E72">
      <w:pPr>
        <w:jc w:val="both"/>
      </w:pPr>
      <w:r>
        <w:rPr>
          <w:b/>
          <w:bCs/>
          <w:iCs/>
        </w:rPr>
        <w:t xml:space="preserve">Задание 23 </w:t>
      </w:r>
      <w:r>
        <w:rPr>
          <w:iCs/>
        </w:rPr>
        <w:t xml:space="preserve">связано с информационно-смысловой переработкой прочитанного текста, проверяет </w:t>
      </w:r>
      <w:r>
        <w:rPr>
          <w:rFonts w:eastAsia="Times New Roman"/>
          <w:iCs/>
          <w:lang w:eastAsia="ru-RU"/>
        </w:rPr>
        <w:t xml:space="preserve">умений понимать, анализировать и комментировать основную и дополнительную, явную и скрытую (подтекстовую) информацию текстов. В основной период сдачи ЕГЭ по русскому языку выпускникам Забайкальского края для анализ  было предложено три текста: В.Ю. Драгунского (варианты 349, 352 и 357),  В.А. Сухомлинского (варианты 350, 354 и 356) и К.Г. Паустовского (варианты 351, 353 и 355). В представленных </w:t>
      </w:r>
      <w:proofErr w:type="gramStart"/>
      <w:r>
        <w:rPr>
          <w:rFonts w:eastAsia="Times New Roman"/>
          <w:iCs/>
          <w:lang w:eastAsia="ru-RU"/>
        </w:rPr>
        <w:t>вариантах  анализируемого</w:t>
      </w:r>
      <w:proofErr w:type="gramEnd"/>
      <w:r>
        <w:rPr>
          <w:rFonts w:eastAsia="Times New Roman"/>
          <w:iCs/>
          <w:lang w:eastAsia="ru-RU"/>
        </w:rPr>
        <w:t xml:space="preserve"> задания были вопросы как на соответствие, так и несоответствие высказываний содержанию текста. Как показывают результаты выполнения этого </w:t>
      </w:r>
      <w:proofErr w:type="gramStart"/>
      <w:r>
        <w:rPr>
          <w:rFonts w:eastAsia="Times New Roman"/>
          <w:iCs/>
          <w:lang w:eastAsia="ru-RU"/>
        </w:rPr>
        <w:t>задания  предыдущих</w:t>
      </w:r>
      <w:proofErr w:type="gramEnd"/>
      <w:r>
        <w:rPr>
          <w:rFonts w:eastAsia="Times New Roman"/>
          <w:iCs/>
          <w:lang w:eastAsia="ru-RU"/>
        </w:rPr>
        <w:t xml:space="preserve"> лет, хуже всего справляются с заданием на несоответствие суждений предложенному для анализа тексту. Эту тенденцию подтверждает и средний балл выполнения каждого варианта:</w:t>
      </w: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32734395"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511458C"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2A5FF07"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53569FE"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D2FDC75"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02974A1"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16C35B5"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F5525D7"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0996EB7"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9393281"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62535867" w14:textId="77777777" w:rsidR="00542E72" w:rsidRDefault="00542E72">
            <w:pPr>
              <w:jc w:val="center"/>
            </w:pPr>
            <w:r>
              <w:rPr>
                <w:rFonts w:eastAsia="Times New Roman"/>
                <w:b/>
                <w:lang w:eastAsia="ru-RU"/>
              </w:rPr>
              <w:t>357</w:t>
            </w:r>
          </w:p>
        </w:tc>
      </w:tr>
      <w:tr w:rsidR="00542E72" w14:paraId="570BA35F"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AF46EA5" w14:textId="77777777" w:rsidR="00542E72" w:rsidRDefault="00542E72">
            <w:pPr>
              <w:jc w:val="center"/>
            </w:pPr>
            <w:r>
              <w:rPr>
                <w:rFonts w:eastAsia="Times New Roman"/>
                <w:b/>
                <w:bCs/>
                <w:color w:val="333333"/>
                <w:lang w:eastAsia="ru-RU"/>
              </w:rPr>
              <w:t>23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E45564E" w14:textId="77777777" w:rsidR="00542E72" w:rsidRDefault="00542E72">
            <w:pPr>
              <w:jc w:val="center"/>
            </w:pPr>
            <w:r>
              <w:rPr>
                <w:rFonts w:eastAsia="Times New Roman"/>
                <w:color w:val="333333"/>
                <w:lang w:eastAsia="ru-RU"/>
              </w:rPr>
              <w:t>44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0CC82D" w14:textId="77777777" w:rsidR="00542E72" w:rsidRDefault="00542E72">
            <w:pPr>
              <w:jc w:val="center"/>
            </w:pPr>
            <w:r>
              <w:rPr>
                <w:rFonts w:eastAsia="Times New Roman"/>
                <w:color w:val="333333"/>
                <w:lang w:eastAsia="ru-RU"/>
              </w:rPr>
              <w:t>68,63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6683804" w14:textId="77777777" w:rsidR="00542E72" w:rsidRDefault="00542E72">
            <w:pPr>
              <w:jc w:val="center"/>
            </w:pPr>
            <w:r>
              <w:rPr>
                <w:rFonts w:eastAsia="Times New Roman"/>
                <w:color w:val="333333"/>
                <w:lang w:eastAsia="ru-RU"/>
              </w:rPr>
              <w:t>41,24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739F135" w14:textId="77777777" w:rsidR="00542E72" w:rsidRDefault="00542E72">
            <w:pPr>
              <w:jc w:val="center"/>
            </w:pPr>
            <w:r>
              <w:rPr>
                <w:rFonts w:eastAsia="Times New Roman"/>
                <w:color w:val="333333"/>
                <w:lang w:eastAsia="ru-RU"/>
              </w:rPr>
              <w:t>39,5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4E74C8E" w14:textId="77777777" w:rsidR="00542E72" w:rsidRDefault="00542E72">
            <w:pPr>
              <w:jc w:val="center"/>
            </w:pPr>
            <w:r>
              <w:rPr>
                <w:rFonts w:eastAsia="Times New Roman"/>
                <w:color w:val="333333"/>
                <w:lang w:eastAsia="ru-RU"/>
              </w:rPr>
              <w:t>39,56</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870B64E" w14:textId="77777777" w:rsidR="00542E72" w:rsidRDefault="00542E72">
            <w:pPr>
              <w:jc w:val="center"/>
            </w:pPr>
            <w:r>
              <w:rPr>
                <w:rFonts w:eastAsia="Times New Roman"/>
                <w:color w:val="333333"/>
                <w:lang w:eastAsia="ru-RU"/>
              </w:rPr>
              <w:t>74,54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70EBC8D" w14:textId="77777777" w:rsidR="00542E72" w:rsidRDefault="00542E72">
            <w:pPr>
              <w:jc w:val="center"/>
            </w:pPr>
            <w:r>
              <w:rPr>
                <w:rFonts w:eastAsia="Times New Roman"/>
                <w:color w:val="333333"/>
                <w:lang w:eastAsia="ru-RU"/>
              </w:rPr>
              <w:t>35,65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B6474D9" w14:textId="77777777" w:rsidR="00542E72" w:rsidRDefault="00542E72">
            <w:pPr>
              <w:jc w:val="center"/>
            </w:pPr>
            <w:r>
              <w:rPr>
                <w:rFonts w:eastAsia="Times New Roman"/>
                <w:color w:val="333333"/>
                <w:lang w:eastAsia="ru-RU"/>
              </w:rPr>
              <w:t>74,85</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7E3539E" w14:textId="77777777" w:rsidR="00542E72" w:rsidRDefault="00542E72">
            <w:pPr>
              <w:jc w:val="center"/>
            </w:pPr>
            <w:r>
              <w:rPr>
                <w:rFonts w:eastAsia="Times New Roman"/>
                <w:color w:val="333333"/>
                <w:lang w:eastAsia="ru-RU"/>
              </w:rPr>
              <w:t>37,6</w:t>
            </w:r>
          </w:p>
        </w:tc>
      </w:tr>
    </w:tbl>
    <w:p w14:paraId="74875E95" w14:textId="77777777" w:rsidR="00542E72" w:rsidRDefault="00542E72">
      <w:pPr>
        <w:jc w:val="both"/>
      </w:pPr>
    </w:p>
    <w:p w14:paraId="084469A0" w14:textId="77777777" w:rsidR="00542E72" w:rsidRDefault="00542E72">
      <w:pPr>
        <w:ind w:firstLine="567"/>
        <w:jc w:val="both"/>
      </w:pPr>
      <w:r>
        <w:rPr>
          <w:iCs/>
        </w:rPr>
        <w:t>Многие, выполнявшие 23 задание по тексту К.Г. Паустовского, вместо ответа на вопрос «Какие из высказываний н</w:t>
      </w:r>
      <w:r>
        <w:rPr>
          <w:b/>
          <w:bCs/>
          <w:iCs/>
        </w:rPr>
        <w:t>е соответствуют</w:t>
      </w:r>
      <w:r>
        <w:rPr>
          <w:iCs/>
        </w:rPr>
        <w:t xml:space="preserve"> содержанию текста? Укажите номера ответов», в бланки ответов вписывают номера предложений, соответствующих содержанию текста. Это видно </w:t>
      </w:r>
      <w:proofErr w:type="gramStart"/>
      <w:r>
        <w:rPr>
          <w:iCs/>
        </w:rPr>
        <w:t>во веерам</w:t>
      </w:r>
      <w:proofErr w:type="gramEnd"/>
      <w:r>
        <w:rPr>
          <w:iCs/>
        </w:rPr>
        <w:t xml:space="preserve"> ответов. Так, например, 205 человек, выполнявших 351 </w:t>
      </w:r>
      <w:proofErr w:type="gramStart"/>
      <w:r>
        <w:rPr>
          <w:iCs/>
        </w:rPr>
        <w:t>вариант,  записывают</w:t>
      </w:r>
      <w:proofErr w:type="gramEnd"/>
      <w:r>
        <w:rPr>
          <w:iCs/>
        </w:rPr>
        <w:t xml:space="preserve"> правильную комбинацию из 2 цифр, а 114 человек — неправильную из 3 цифр.</w:t>
      </w:r>
    </w:p>
    <w:p w14:paraId="4394DD64" w14:textId="77777777" w:rsidR="00542E72" w:rsidRDefault="00542E72">
      <w:pPr>
        <w:ind w:firstLine="567"/>
        <w:jc w:val="both"/>
      </w:pPr>
      <w:r>
        <w:rPr>
          <w:iCs/>
        </w:rPr>
        <w:t xml:space="preserve">Кроме того, не у всех сдающих есть понимание того, </w:t>
      </w:r>
      <w:proofErr w:type="gramStart"/>
      <w:r>
        <w:rPr>
          <w:iCs/>
        </w:rPr>
        <w:t>что  в</w:t>
      </w:r>
      <w:proofErr w:type="gramEnd"/>
      <w:r>
        <w:rPr>
          <w:iCs/>
        </w:rPr>
        <w:t xml:space="preserve"> задании 23 при передаче смысла прочитанного текста разработчики КИМ используют синонимическое богатство русского языка, то есть подбирают к некоторым словам исходного текста слова-эквиваленты, сохраняя  общее содержание прочитанного текста. При этом </w:t>
      </w:r>
      <w:proofErr w:type="gramStart"/>
      <w:r>
        <w:rPr>
          <w:iCs/>
        </w:rPr>
        <w:t>информация  высказываниях</w:t>
      </w:r>
      <w:proofErr w:type="gramEnd"/>
      <w:r>
        <w:rPr>
          <w:iCs/>
        </w:rPr>
        <w:t xml:space="preserve"> может искажаться в деталях, что требует тщательного соотношения содержания предложения из задания с исходным текстом. Так, выполняющие 23 задание по тексту В.Ю. Драгунского, в набор цифр ответа включают предложение </w:t>
      </w:r>
      <w:r>
        <w:rPr>
          <w:i/>
          <w:iCs/>
        </w:rPr>
        <w:t>«Рассказчик и Лёшка не смогли сдержать слёзы горечи, переживая внезапное появление немецкого десанта, обстрел штаба и гибель товарища»</w:t>
      </w:r>
      <w:r>
        <w:rPr>
          <w:iCs/>
        </w:rPr>
        <w:t>, хотя в тексте речь идет только о слезах Лёшки (предложение 46) и/или предложение «Рассказчик и его товарищи с гордостью осознавали своевременность выполненной им работы, потому что шли усиленные разговоры о приближении немецких танков», при  этом в тексте говорится о том, что  должны подойти «наши части» (предложение 5). Вероятно, ошибка связана с неумением дочитывать высказывания до конца. В вариантах по тексту В.А. Сухомлинского больше всего дано правильных ответов. Высказывания представляют собой умозаключения общего порядка, без акцента на деталях повествования, что облегчает их понимание.</w:t>
      </w:r>
    </w:p>
    <w:p w14:paraId="40FE1CFF" w14:textId="77777777" w:rsidR="00542E72" w:rsidRDefault="00542E72">
      <w:pPr>
        <w:ind w:firstLine="567"/>
        <w:jc w:val="both"/>
      </w:pPr>
      <w:r>
        <w:rPr>
          <w:iCs/>
        </w:rPr>
        <w:t xml:space="preserve">Определение типа речи при выполнении </w:t>
      </w:r>
      <w:r>
        <w:rPr>
          <w:b/>
          <w:bCs/>
          <w:iCs/>
        </w:rPr>
        <w:t>задания 24</w:t>
      </w:r>
      <w:r>
        <w:rPr>
          <w:iCs/>
        </w:rPr>
        <w:t xml:space="preserve"> ЕГЭ по русскому языку основывается на ведущих признаках текста. Оно традиционно и много лет неизменно, что, к сожалению, никак не отражается на качестве его выполнения. Средний балл в 2025 году снизился почти в 2 раза и составляет 19, 8%. Низкий показатель во всех группах участников экзамена: «от </w:t>
      </w:r>
      <w:r>
        <w:rPr>
          <w:iCs/>
          <w:lang w:val="en-US"/>
        </w:rPr>
        <w:t>min</w:t>
      </w:r>
      <w:r>
        <w:rPr>
          <w:iCs/>
        </w:rPr>
        <w:t xml:space="preserve"> до 60 </w:t>
      </w:r>
      <w:proofErr w:type="spellStart"/>
      <w:r>
        <w:rPr>
          <w:iCs/>
        </w:rPr>
        <w:t>т.б</w:t>
      </w:r>
      <w:proofErr w:type="spellEnd"/>
      <w:r>
        <w:rPr>
          <w:iCs/>
        </w:rPr>
        <w:t xml:space="preserve">.» - 11,49%, «от 61 до 80 </w:t>
      </w:r>
      <w:proofErr w:type="spellStart"/>
      <w:r>
        <w:rPr>
          <w:iCs/>
        </w:rPr>
        <w:t>т.б</w:t>
      </w:r>
      <w:proofErr w:type="spellEnd"/>
      <w:r>
        <w:rPr>
          <w:iCs/>
        </w:rPr>
        <w:t xml:space="preserve">.» - 35,34%, «от 81 до 100 </w:t>
      </w:r>
      <w:proofErr w:type="spellStart"/>
      <w:r>
        <w:rPr>
          <w:iCs/>
        </w:rPr>
        <w:t>т.б</w:t>
      </w:r>
      <w:proofErr w:type="spellEnd"/>
      <w:r>
        <w:rPr>
          <w:iCs/>
        </w:rPr>
        <w:t xml:space="preserve">.» - 70,14% </w:t>
      </w:r>
    </w:p>
    <w:p w14:paraId="6FAB2A0A" w14:textId="77777777" w:rsidR="00542E72" w:rsidRDefault="00542E72">
      <w:pPr>
        <w:ind w:left="720" w:firstLine="851"/>
        <w:jc w:val="both"/>
        <w:rPr>
          <w:iCs/>
        </w:rPr>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1ECA333C"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478C5CF"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849598F"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FDA81B"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E26CFAE"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1F9FEB6"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EAD3DF1"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72E3EBE"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429B0B4"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E6CAD47"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A4045FF" w14:textId="77777777" w:rsidR="00542E72" w:rsidRDefault="00542E72">
            <w:pPr>
              <w:jc w:val="center"/>
            </w:pPr>
            <w:r>
              <w:rPr>
                <w:rFonts w:eastAsia="Times New Roman"/>
                <w:b/>
                <w:lang w:eastAsia="ru-RU"/>
              </w:rPr>
              <w:t>357</w:t>
            </w:r>
          </w:p>
        </w:tc>
      </w:tr>
      <w:tr w:rsidR="00542E72" w14:paraId="3055F061"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E1C5857" w14:textId="77777777" w:rsidR="00542E72" w:rsidRDefault="00542E72">
            <w:pPr>
              <w:jc w:val="center"/>
            </w:pPr>
            <w:r>
              <w:rPr>
                <w:rFonts w:eastAsia="Times New Roman"/>
                <w:b/>
                <w:bCs/>
                <w:color w:val="333333"/>
                <w:lang w:eastAsia="ru-RU"/>
              </w:rPr>
              <w:t>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75EFC0" w14:textId="77777777" w:rsidR="00542E72" w:rsidRDefault="00542E72">
            <w:pPr>
              <w:jc w:val="center"/>
            </w:pPr>
            <w:r>
              <w:rPr>
                <w:rFonts w:eastAsia="Times New Roman"/>
                <w:color w:val="333333"/>
                <w:lang w:eastAsia="ru-RU"/>
              </w:rPr>
              <w:t>27,24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77B730A" w14:textId="77777777" w:rsidR="00542E72" w:rsidRDefault="00542E72">
            <w:pPr>
              <w:jc w:val="center"/>
            </w:pPr>
            <w:r>
              <w:rPr>
                <w:rFonts w:eastAsia="Times New Roman"/>
                <w:color w:val="333333"/>
                <w:lang w:eastAsia="ru-RU"/>
              </w:rPr>
              <w:t>17,87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5F91BC1" w14:textId="77777777" w:rsidR="00542E72" w:rsidRDefault="00542E72">
            <w:pPr>
              <w:jc w:val="center"/>
            </w:pPr>
            <w:r>
              <w:rPr>
                <w:rFonts w:eastAsia="Times New Roman"/>
                <w:color w:val="333333"/>
                <w:lang w:eastAsia="ru-RU"/>
              </w:rPr>
              <w:t>15,63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0AA7BC8" w14:textId="77777777" w:rsidR="00542E72" w:rsidRDefault="00542E72">
            <w:pPr>
              <w:jc w:val="center"/>
            </w:pPr>
            <w:r>
              <w:rPr>
                <w:rFonts w:eastAsia="Times New Roman"/>
                <w:color w:val="333333"/>
                <w:lang w:eastAsia="ru-RU"/>
              </w:rPr>
              <w:t>31,11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75B51C3" w14:textId="77777777" w:rsidR="00542E72" w:rsidRDefault="00542E72">
            <w:pPr>
              <w:jc w:val="center"/>
            </w:pPr>
            <w:r>
              <w:rPr>
                <w:rFonts w:eastAsia="Times New Roman"/>
                <w:color w:val="333333"/>
                <w:lang w:eastAsia="ru-RU"/>
              </w:rPr>
              <w:t>16,67</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055CA931" w14:textId="77777777" w:rsidR="00542E72" w:rsidRDefault="00542E72">
            <w:pPr>
              <w:jc w:val="center"/>
            </w:pPr>
            <w:r>
              <w:rPr>
                <w:rFonts w:eastAsia="Times New Roman"/>
                <w:color w:val="333333"/>
                <w:lang w:eastAsia="ru-RU"/>
              </w:rPr>
              <w:t>13,76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4ED38050" w14:textId="77777777" w:rsidR="00542E72" w:rsidRDefault="00542E72">
            <w:pPr>
              <w:jc w:val="center"/>
            </w:pPr>
            <w:r>
              <w:rPr>
                <w:rFonts w:eastAsia="Times New Roman"/>
                <w:color w:val="333333"/>
                <w:lang w:eastAsia="ru-RU"/>
              </w:rPr>
              <w:t>17,72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2EE49CB" w14:textId="77777777" w:rsidR="00542E72" w:rsidRDefault="00542E72">
            <w:pPr>
              <w:jc w:val="center"/>
            </w:pPr>
            <w:r>
              <w:rPr>
                <w:rFonts w:eastAsia="Times New Roman"/>
                <w:color w:val="333333"/>
                <w:lang w:eastAsia="ru-RU"/>
              </w:rPr>
              <w:t>15,82</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2A91A439" w14:textId="77777777" w:rsidR="00542E72" w:rsidRDefault="00542E72">
            <w:pPr>
              <w:jc w:val="center"/>
            </w:pPr>
            <w:r>
              <w:rPr>
                <w:rFonts w:eastAsia="Times New Roman"/>
                <w:color w:val="333333"/>
                <w:lang w:eastAsia="ru-RU"/>
              </w:rPr>
              <w:t>22,8</w:t>
            </w:r>
          </w:p>
        </w:tc>
      </w:tr>
    </w:tbl>
    <w:p w14:paraId="6BF392A0" w14:textId="77777777" w:rsidR="00542E72" w:rsidRDefault="00542E72">
      <w:pPr>
        <w:ind w:left="720" w:firstLine="851"/>
        <w:jc w:val="both"/>
      </w:pPr>
    </w:p>
    <w:p w14:paraId="7A4CF8B6" w14:textId="77777777" w:rsidR="00542E72" w:rsidRDefault="00542E72">
      <w:pPr>
        <w:ind w:firstLine="567"/>
        <w:jc w:val="both"/>
      </w:pPr>
      <w:r>
        <w:rPr>
          <w:iCs/>
        </w:rPr>
        <w:t xml:space="preserve">Все варианты содержали один вариант формулировки задания «Какие из перечисленных утверждения являются </w:t>
      </w:r>
      <w:r>
        <w:rPr>
          <w:b/>
          <w:bCs/>
          <w:iCs/>
        </w:rPr>
        <w:t>верными</w:t>
      </w:r>
      <w:r>
        <w:rPr>
          <w:iCs/>
        </w:rPr>
        <w:t>». Хуже всего</w:t>
      </w:r>
      <w:r>
        <w:rPr>
          <w:b/>
          <w:iCs/>
        </w:rPr>
        <w:t xml:space="preserve"> </w:t>
      </w:r>
      <w:r>
        <w:rPr>
          <w:iCs/>
        </w:rPr>
        <w:t>справились с 24 заданием по тексту В.А. Сухомлинского. Утверждение «В предложении 13 указана причина того, о чём говорится в предложении 12» (</w:t>
      </w:r>
      <w:r>
        <w:rPr>
          <w:i/>
          <w:iCs/>
        </w:rPr>
        <w:t>(</w:t>
      </w:r>
      <w:proofErr w:type="gramStart"/>
      <w:r>
        <w:rPr>
          <w:i/>
          <w:iCs/>
        </w:rPr>
        <w:t>12)Что</w:t>
      </w:r>
      <w:proofErr w:type="gramEnd"/>
      <w:r>
        <w:rPr>
          <w:i/>
          <w:iCs/>
        </w:rPr>
        <w:t xml:space="preserve"> может быть безнравственнее, чем подавить в человеке его чувство собственного достоинства!. (13) От того, как ученик относится в годы детства и отрочества к самому себе, каким он видит себя в мире труда, в огромной мере зависит его моральный облик»</w:t>
      </w:r>
      <w:r>
        <w:rPr>
          <w:iCs/>
        </w:rPr>
        <w:t xml:space="preserve">) многие поторопились исключить из правильного ответа, поэтому вынужденно взяли другие номера предложений. Исходя из понимания, что в ответе должно быть минимум 2 цифры. </w:t>
      </w:r>
    </w:p>
    <w:p w14:paraId="75EE503B" w14:textId="77777777" w:rsidR="00542E72" w:rsidRDefault="00542E72">
      <w:pPr>
        <w:ind w:firstLine="567"/>
        <w:jc w:val="both"/>
      </w:pPr>
      <w:r>
        <w:rPr>
          <w:b/>
          <w:iCs/>
        </w:rPr>
        <w:t>Задание 25</w:t>
      </w:r>
      <w:r>
        <w:rPr>
          <w:iCs/>
        </w:rPr>
        <w:t xml:space="preserve"> из базовой </w:t>
      </w:r>
      <w:proofErr w:type="gramStart"/>
      <w:r>
        <w:rPr>
          <w:iCs/>
        </w:rPr>
        <w:t xml:space="preserve">части </w:t>
      </w:r>
      <w:r>
        <w:t xml:space="preserve"> и</w:t>
      </w:r>
      <w:proofErr w:type="gramEnd"/>
      <w:r>
        <w:t xml:space="preserve"> связано с такими разделами лингвистики как </w:t>
      </w:r>
      <w:r>
        <w:rPr>
          <w:iCs/>
        </w:rPr>
        <w:t xml:space="preserve">лексикология и фразеология. Средний процент его выполнения – 70,93%, </w:t>
      </w:r>
      <w:proofErr w:type="gramStart"/>
      <w:r>
        <w:rPr>
          <w:iCs/>
        </w:rPr>
        <w:t>выше  показателей</w:t>
      </w:r>
      <w:proofErr w:type="gramEnd"/>
      <w:r>
        <w:rPr>
          <w:iCs/>
        </w:rPr>
        <w:t xml:space="preserve"> 2024 года - 63,78%. Очень хорошо с этим заданием справляются участники групп «хорошистов» и «отличников» - 91,49% и 95,26% соответственно, и больше половины экзаменуемых группы «от </w:t>
      </w:r>
      <w:proofErr w:type="spellStart"/>
      <w:r>
        <w:rPr>
          <w:iCs/>
        </w:rPr>
        <w:t>min</w:t>
      </w:r>
      <w:proofErr w:type="spellEnd"/>
      <w:r>
        <w:rPr>
          <w:iCs/>
        </w:rPr>
        <w:t xml:space="preserve"> до 60 </w:t>
      </w:r>
      <w:proofErr w:type="spellStart"/>
      <w:r>
        <w:rPr>
          <w:iCs/>
        </w:rPr>
        <w:t>т.б</w:t>
      </w:r>
      <w:proofErr w:type="spellEnd"/>
      <w:r>
        <w:rPr>
          <w:iCs/>
        </w:rPr>
        <w:t xml:space="preserve">.» - 62,66%. Возможно, это результат того, что выпускники работали со списком фразеологизмов, используемых на едином государственном экзамене по русскому языку   и размещённом на сайте ФИПИ. В заданиях по текстам </w:t>
      </w:r>
      <w:proofErr w:type="spellStart"/>
      <w:r>
        <w:rPr>
          <w:iCs/>
        </w:rPr>
        <w:t>К.Г.Паустовского</w:t>
      </w:r>
      <w:proofErr w:type="spellEnd"/>
      <w:r>
        <w:rPr>
          <w:iCs/>
        </w:rPr>
        <w:t xml:space="preserve"> и В.Ю. Драгунского как раз и нужно было выписать фразеологизм. В первом случае возможен был только один фразеологизм (</w:t>
      </w:r>
      <w:r>
        <w:rPr>
          <w:i/>
          <w:iCs/>
        </w:rPr>
        <w:t xml:space="preserve">падал с ног </w:t>
      </w:r>
      <w:r>
        <w:rPr>
          <w:iCs/>
        </w:rPr>
        <w:t xml:space="preserve">в границе 2 предложений; с этим заданием </w:t>
      </w:r>
      <w:proofErr w:type="spellStart"/>
      <w:r>
        <w:rPr>
          <w:iCs/>
        </w:rPr>
        <w:t>справилоись</w:t>
      </w:r>
      <w:proofErr w:type="spellEnd"/>
      <w:r>
        <w:rPr>
          <w:iCs/>
        </w:rPr>
        <w:t xml:space="preserve"> более 80% выпускников)), во </w:t>
      </w:r>
      <w:proofErr w:type="gramStart"/>
      <w:r>
        <w:rPr>
          <w:iCs/>
        </w:rPr>
        <w:t>втором  -</w:t>
      </w:r>
      <w:proofErr w:type="gramEnd"/>
      <w:r>
        <w:rPr>
          <w:iCs/>
        </w:rPr>
        <w:t xml:space="preserve"> можно было выписать один из двух (</w:t>
      </w:r>
      <w:r>
        <w:rPr>
          <w:i/>
          <w:iCs/>
        </w:rPr>
        <w:t>что есть мочи/ со дня на день</w:t>
      </w:r>
      <w:r>
        <w:rPr>
          <w:iCs/>
        </w:rPr>
        <w:t xml:space="preserve"> в границах 3 предложений).  При этом в ответах на 25 задание можно было увидеть и такие записи: ИЗНУРИТЕЛЬНОЙ, ВСЕГДА НА ХОДУ, СКРЕЖЕТЕ, НА ХОДУ, ДНИ НОЧИ, РЕДКО/ ЕСТЬ МОЧИ, ЗАКРАИНЫ, ЗАЛИЗАННЫЕ, СТРАШНУЮ ГЛУБИНУ, КОНТРЭСКАРПОВ, БЕСКОНЕЧНУЮ, ШЛИ РАЗГОВОРЫ </w:t>
      </w:r>
    </w:p>
    <w:p w14:paraId="5288D9D9" w14:textId="77777777" w:rsidR="00542E72" w:rsidRDefault="00542E72">
      <w:pPr>
        <w:ind w:firstLine="567"/>
        <w:jc w:val="both"/>
      </w:pPr>
      <w:r>
        <w:rPr>
          <w:iCs/>
        </w:rPr>
        <w:lastRenderedPageBreak/>
        <w:t xml:space="preserve">В задании по тексту В.А. Сухомлинского нужно было выписать антонимическую пару. В ответах учащихся можно было увидеть такие примеры: СЕГОДНЯ-ЗАВТРА, УЧИТЕЛЬ-УЧЕНИК, ПРИГОВОР-УСПЕХ, НЕ СМОГ-СДЕЛАЕТ, РАБОТА-ЗАДАНИЕ, НЕ СДЕЛАТЬ-СДЕЛАЕТ. </w:t>
      </w:r>
    </w:p>
    <w:p w14:paraId="671A41C1" w14:textId="77777777" w:rsidR="00542E72" w:rsidRDefault="00542E72"/>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5F596F2C"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55986D7"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696DE5F"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4DD8427"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123BB5D"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2D7A78A"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6434148"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D2C5393"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88F283C"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7076D20"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42F22A9C" w14:textId="77777777" w:rsidR="00542E72" w:rsidRDefault="00542E72">
            <w:pPr>
              <w:jc w:val="center"/>
            </w:pPr>
            <w:r>
              <w:rPr>
                <w:rFonts w:eastAsia="Times New Roman"/>
                <w:b/>
                <w:lang w:eastAsia="ru-RU"/>
              </w:rPr>
              <w:t>357</w:t>
            </w:r>
          </w:p>
        </w:tc>
      </w:tr>
      <w:tr w:rsidR="00542E72" w14:paraId="06E650D0"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50AD649" w14:textId="77777777" w:rsidR="00542E72" w:rsidRDefault="00542E72">
            <w:pPr>
              <w:jc w:val="center"/>
            </w:pPr>
            <w:r>
              <w:rPr>
                <w:rFonts w:eastAsia="Times New Roman"/>
                <w:b/>
                <w:bCs/>
                <w:color w:val="333333"/>
                <w:lang w:eastAsia="ru-RU"/>
              </w:rPr>
              <w:t>25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0BCB6632" w14:textId="77777777" w:rsidR="00542E72" w:rsidRDefault="00542E72">
            <w:pPr>
              <w:jc w:val="center"/>
            </w:pPr>
            <w:r>
              <w:rPr>
                <w:rFonts w:eastAsia="Times New Roman"/>
                <w:color w:val="333333"/>
                <w:lang w:eastAsia="ru-RU"/>
              </w:rPr>
              <w:t>62,67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51C3E12" w14:textId="77777777" w:rsidR="00542E72" w:rsidRDefault="00542E72">
            <w:pPr>
              <w:jc w:val="center"/>
            </w:pPr>
            <w:r>
              <w:rPr>
                <w:rFonts w:eastAsia="Times New Roman"/>
                <w:color w:val="333333"/>
                <w:lang w:eastAsia="ru-RU"/>
              </w:rPr>
              <w:t>66,16</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785EAF6" w14:textId="77777777" w:rsidR="00542E72" w:rsidRDefault="00542E72">
            <w:pPr>
              <w:jc w:val="center"/>
            </w:pPr>
            <w:r>
              <w:rPr>
                <w:rFonts w:eastAsia="Times New Roman"/>
                <w:color w:val="333333"/>
                <w:lang w:eastAsia="ru-RU"/>
              </w:rPr>
              <w:t>84,75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793E8EF" w14:textId="77777777" w:rsidR="00542E72" w:rsidRDefault="00542E72">
            <w:pPr>
              <w:jc w:val="center"/>
            </w:pPr>
            <w:r>
              <w:rPr>
                <w:rFonts w:eastAsia="Times New Roman"/>
                <w:color w:val="333333"/>
                <w:lang w:eastAsia="ru-RU"/>
              </w:rPr>
              <w:t>64,89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05C058C" w14:textId="77777777" w:rsidR="00542E72" w:rsidRDefault="00542E72">
            <w:pPr>
              <w:jc w:val="center"/>
            </w:pPr>
            <w:r>
              <w:rPr>
                <w:rFonts w:eastAsia="Times New Roman"/>
                <w:color w:val="333333"/>
                <w:lang w:eastAsia="ru-RU"/>
              </w:rPr>
              <w:t>83,53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554D94D7" w14:textId="77777777" w:rsidR="00542E72" w:rsidRDefault="00542E72">
            <w:pPr>
              <w:jc w:val="center"/>
            </w:pPr>
            <w:r>
              <w:rPr>
                <w:rFonts w:eastAsia="Times New Roman"/>
                <w:color w:val="333333"/>
                <w:lang w:eastAsia="ru-RU"/>
              </w:rPr>
              <w:t>65,5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C53D2CD" w14:textId="77777777" w:rsidR="00542E72" w:rsidRDefault="00542E72">
            <w:pPr>
              <w:jc w:val="center"/>
            </w:pPr>
            <w:r>
              <w:rPr>
                <w:rFonts w:eastAsia="Times New Roman"/>
                <w:color w:val="333333"/>
                <w:lang w:eastAsia="ru-RU"/>
              </w:rPr>
              <w:t>83,12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6CABC04" w14:textId="77777777" w:rsidR="00542E72" w:rsidRDefault="00542E72">
            <w:pPr>
              <w:jc w:val="center"/>
            </w:pPr>
            <w:r>
              <w:rPr>
                <w:rFonts w:eastAsia="Times New Roman"/>
                <w:color w:val="333333"/>
                <w:lang w:eastAsia="ru-RU"/>
              </w:rPr>
              <w:t>64,71</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3A9BD279" w14:textId="77777777" w:rsidR="00542E72" w:rsidRDefault="00542E72">
            <w:pPr>
              <w:jc w:val="center"/>
            </w:pPr>
            <w:r>
              <w:rPr>
                <w:rFonts w:eastAsia="Times New Roman"/>
                <w:color w:val="333333"/>
                <w:lang w:eastAsia="ru-RU"/>
              </w:rPr>
              <w:t>63,2</w:t>
            </w:r>
          </w:p>
        </w:tc>
      </w:tr>
    </w:tbl>
    <w:p w14:paraId="4CB701C5" w14:textId="77777777" w:rsidR="00542E72" w:rsidRDefault="00542E72">
      <w:pPr>
        <w:ind w:firstLine="567"/>
        <w:jc w:val="both"/>
        <w:rPr>
          <w:iCs/>
        </w:rPr>
      </w:pPr>
    </w:p>
    <w:p w14:paraId="23CBC3FA" w14:textId="77777777" w:rsidR="00542E72" w:rsidRDefault="00542E72">
      <w:pPr>
        <w:tabs>
          <w:tab w:val="left" w:pos="737"/>
        </w:tabs>
        <w:ind w:firstLine="567"/>
        <w:jc w:val="both"/>
      </w:pPr>
      <w:r>
        <w:rPr>
          <w:b/>
          <w:iCs/>
        </w:rPr>
        <w:t xml:space="preserve">Задание 26 </w:t>
      </w:r>
      <w:r>
        <w:rPr>
          <w:iCs/>
        </w:rPr>
        <w:t>тоже базовое, проверяет умение устанавливать логико-смысловые отношения между предложениями (фрагментами) текста. В КИМах Забайкальского края были следующие формулировки: указать предложение(-я), связанное(-</w:t>
      </w:r>
      <w:proofErr w:type="spellStart"/>
      <w:r>
        <w:rPr>
          <w:iCs/>
        </w:rPr>
        <w:t>ые</w:t>
      </w:r>
      <w:proofErr w:type="spellEnd"/>
      <w:r>
        <w:rPr>
          <w:iCs/>
        </w:rPr>
        <w:t>) с предыдущим при помощи</w:t>
      </w:r>
    </w:p>
    <w:p w14:paraId="5B2A0664" w14:textId="77777777" w:rsidR="00542E72" w:rsidRDefault="00542E72">
      <w:pPr>
        <w:tabs>
          <w:tab w:val="left" w:pos="737"/>
        </w:tabs>
        <w:ind w:firstLine="567"/>
        <w:jc w:val="both"/>
      </w:pPr>
      <w:r>
        <w:rPr>
          <w:iCs/>
        </w:rPr>
        <w:t xml:space="preserve">- притяжательного местоимения (текст </w:t>
      </w:r>
      <w:r>
        <w:rPr>
          <w:rFonts w:eastAsia="Times New Roman"/>
          <w:iCs/>
          <w:lang w:eastAsia="ru-RU"/>
        </w:rPr>
        <w:t>В.Ю. Драгунского, варианты 349, 352 и 357);</w:t>
      </w:r>
    </w:p>
    <w:p w14:paraId="7644097C" w14:textId="77777777" w:rsidR="00542E72" w:rsidRDefault="00542E72">
      <w:pPr>
        <w:tabs>
          <w:tab w:val="left" w:pos="737"/>
        </w:tabs>
        <w:ind w:firstLine="567"/>
        <w:jc w:val="both"/>
      </w:pPr>
      <w:r>
        <w:rPr>
          <w:rFonts w:eastAsia="Times New Roman"/>
          <w:iCs/>
          <w:lang w:eastAsia="ru-RU"/>
        </w:rPr>
        <w:t>- личного местоимения (текст К.Г. Паустовского, варианты 351, 353 и 355);</w:t>
      </w:r>
    </w:p>
    <w:p w14:paraId="2B2CCE1D" w14:textId="77777777" w:rsidR="00542E72" w:rsidRDefault="00542E72">
      <w:pPr>
        <w:tabs>
          <w:tab w:val="left" w:pos="737"/>
        </w:tabs>
        <w:ind w:firstLine="567"/>
        <w:jc w:val="both"/>
      </w:pPr>
      <w:r>
        <w:rPr>
          <w:rFonts w:eastAsia="Times New Roman"/>
          <w:iCs/>
          <w:lang w:eastAsia="ru-RU"/>
        </w:rPr>
        <w:t xml:space="preserve">- </w:t>
      </w:r>
      <w:r>
        <w:rPr>
          <w:iCs/>
        </w:rPr>
        <w:t xml:space="preserve"> лексических повторов и форм(ы) слов (а) (текст </w:t>
      </w:r>
      <w:r>
        <w:rPr>
          <w:rFonts w:eastAsia="Times New Roman"/>
          <w:iCs/>
          <w:lang w:eastAsia="ru-RU"/>
        </w:rPr>
        <w:t>В.А. Сухомлинского, варианты 350, 354 и 356).</w:t>
      </w:r>
    </w:p>
    <w:p w14:paraId="70EBEFF2" w14:textId="77777777" w:rsidR="00542E72" w:rsidRDefault="00542E72">
      <w:pPr>
        <w:tabs>
          <w:tab w:val="left" w:pos="737"/>
        </w:tabs>
        <w:ind w:firstLine="567"/>
        <w:jc w:val="both"/>
      </w:pPr>
    </w:p>
    <w:tbl>
      <w:tblPr>
        <w:tblW w:w="0" w:type="auto"/>
        <w:tblInd w:w="-5" w:type="dxa"/>
        <w:tblLayout w:type="fixed"/>
        <w:tblCellMar>
          <w:left w:w="0" w:type="dxa"/>
          <w:right w:w="0" w:type="dxa"/>
        </w:tblCellMar>
        <w:tblLook w:val="0000" w:firstRow="0" w:lastRow="0" w:firstColumn="0" w:lastColumn="0" w:noHBand="0" w:noVBand="0"/>
      </w:tblPr>
      <w:tblGrid>
        <w:gridCol w:w="992"/>
        <w:gridCol w:w="992"/>
        <w:gridCol w:w="992"/>
        <w:gridCol w:w="993"/>
        <w:gridCol w:w="992"/>
        <w:gridCol w:w="992"/>
        <w:gridCol w:w="993"/>
        <w:gridCol w:w="992"/>
        <w:gridCol w:w="992"/>
        <w:gridCol w:w="1003"/>
      </w:tblGrid>
      <w:tr w:rsidR="00542E72" w14:paraId="6AAFDF88"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66106B5" w14:textId="77777777" w:rsidR="00542E72" w:rsidRDefault="00542E72">
            <w:pPr>
              <w:snapToGrid w:val="0"/>
              <w:jc w:val="center"/>
              <w:rPr>
                <w:rFonts w:eastAsia="Times New Roman"/>
                <w:b/>
                <w:bCs/>
                <w:lang w:eastAsia="ru-RU"/>
              </w:rPr>
            </w:pP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34B27E4" w14:textId="77777777" w:rsidR="00542E72" w:rsidRDefault="00542E72">
            <w:pPr>
              <w:jc w:val="center"/>
            </w:pPr>
            <w:r>
              <w:rPr>
                <w:rFonts w:eastAsia="Times New Roman"/>
                <w:b/>
                <w:lang w:eastAsia="ru-RU"/>
              </w:rPr>
              <w:t>349</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5464360" w14:textId="77777777" w:rsidR="00542E72" w:rsidRDefault="00542E72">
            <w:pPr>
              <w:jc w:val="center"/>
            </w:pPr>
            <w:r>
              <w:rPr>
                <w:rFonts w:eastAsia="Times New Roman"/>
                <w:b/>
                <w:lang w:eastAsia="ru-RU"/>
              </w:rPr>
              <w:t>350</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139382EF" w14:textId="77777777" w:rsidR="00542E72" w:rsidRDefault="00542E72">
            <w:pPr>
              <w:jc w:val="center"/>
            </w:pPr>
            <w:r>
              <w:rPr>
                <w:rFonts w:eastAsia="Times New Roman"/>
                <w:b/>
                <w:lang w:eastAsia="ru-RU"/>
              </w:rPr>
              <w:t>351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1D12C220" w14:textId="77777777" w:rsidR="00542E72" w:rsidRDefault="00542E72">
            <w:pPr>
              <w:jc w:val="center"/>
            </w:pPr>
            <w:r>
              <w:rPr>
                <w:rFonts w:eastAsia="Times New Roman"/>
                <w:b/>
                <w:lang w:eastAsia="ru-RU"/>
              </w:rPr>
              <w:t>352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3ADFB0C" w14:textId="77777777" w:rsidR="00542E72" w:rsidRDefault="00542E72">
            <w:pPr>
              <w:jc w:val="center"/>
            </w:pPr>
            <w:r>
              <w:rPr>
                <w:rFonts w:eastAsia="Times New Roman"/>
                <w:b/>
                <w:lang w:eastAsia="ru-RU"/>
              </w:rPr>
              <w:t>353</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7484E8C0" w14:textId="77777777" w:rsidR="00542E72" w:rsidRDefault="00542E72">
            <w:pPr>
              <w:jc w:val="center"/>
            </w:pPr>
            <w:r>
              <w:rPr>
                <w:rFonts w:eastAsia="Times New Roman"/>
                <w:b/>
                <w:lang w:eastAsia="ru-RU"/>
              </w:rPr>
              <w:t>354</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9E21572" w14:textId="77777777" w:rsidR="00542E72" w:rsidRDefault="00542E72">
            <w:pPr>
              <w:jc w:val="center"/>
            </w:pPr>
            <w:r>
              <w:rPr>
                <w:rFonts w:eastAsia="Times New Roman"/>
                <w:b/>
                <w:lang w:eastAsia="ru-RU"/>
              </w:rPr>
              <w:t>355</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15D8E74" w14:textId="77777777" w:rsidR="00542E72" w:rsidRDefault="00542E72">
            <w:pPr>
              <w:jc w:val="center"/>
            </w:pPr>
            <w:r>
              <w:rPr>
                <w:rFonts w:eastAsia="Times New Roman"/>
                <w:b/>
                <w:lang w:eastAsia="ru-RU"/>
              </w:rPr>
              <w:t>356</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5D2EE263" w14:textId="77777777" w:rsidR="00542E72" w:rsidRDefault="00542E72">
            <w:pPr>
              <w:jc w:val="center"/>
            </w:pPr>
            <w:r>
              <w:rPr>
                <w:rFonts w:eastAsia="Times New Roman"/>
                <w:b/>
                <w:lang w:eastAsia="ru-RU"/>
              </w:rPr>
              <w:t>357</w:t>
            </w:r>
          </w:p>
        </w:tc>
      </w:tr>
      <w:tr w:rsidR="00542E72" w14:paraId="21016C3E" w14:textId="77777777">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81F5000" w14:textId="77777777" w:rsidR="00542E72" w:rsidRDefault="00542E72">
            <w:pPr>
              <w:jc w:val="center"/>
            </w:pPr>
            <w:r>
              <w:rPr>
                <w:rFonts w:eastAsia="Times New Roman"/>
                <w:b/>
                <w:bCs/>
                <w:color w:val="333333"/>
                <w:lang w:eastAsia="ru-RU"/>
              </w:rPr>
              <w:t>26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644D09E8" w14:textId="77777777" w:rsidR="00542E72" w:rsidRDefault="00542E72">
            <w:pPr>
              <w:jc w:val="center"/>
            </w:pPr>
            <w:r>
              <w:rPr>
                <w:rFonts w:eastAsia="Times New Roman"/>
                <w:color w:val="333333"/>
                <w:lang w:eastAsia="ru-RU"/>
              </w:rPr>
              <w:t>14,86</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7A81F77F" w14:textId="77777777" w:rsidR="00542E72" w:rsidRDefault="00542E72">
            <w:pPr>
              <w:jc w:val="center"/>
            </w:pPr>
            <w:r>
              <w:rPr>
                <w:rFonts w:eastAsia="Times New Roman"/>
                <w:color w:val="333333"/>
                <w:lang w:eastAsia="ru-RU"/>
              </w:rPr>
              <w:t>32,51</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6700CAC1" w14:textId="77777777" w:rsidR="00542E72" w:rsidRDefault="00542E72">
            <w:pPr>
              <w:jc w:val="center"/>
            </w:pPr>
            <w:r>
              <w:rPr>
                <w:rFonts w:eastAsia="Times New Roman"/>
                <w:color w:val="333333"/>
                <w:lang w:eastAsia="ru-RU"/>
              </w:rPr>
              <w:t>18,27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246F45A0" w14:textId="77777777" w:rsidR="00542E72" w:rsidRDefault="00542E72">
            <w:pPr>
              <w:jc w:val="center"/>
            </w:pPr>
            <w:r>
              <w:rPr>
                <w:rFonts w:eastAsia="Times New Roman"/>
                <w:color w:val="333333"/>
                <w:lang w:eastAsia="ru-RU"/>
              </w:rPr>
              <w:t>17,37</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CEDA19" w14:textId="77777777" w:rsidR="00542E72" w:rsidRDefault="00542E72">
            <w:pPr>
              <w:jc w:val="center"/>
            </w:pPr>
            <w:r>
              <w:rPr>
                <w:rFonts w:eastAsia="Times New Roman"/>
                <w:color w:val="333333"/>
                <w:lang w:eastAsia="ru-RU"/>
              </w:rPr>
              <w:t>15,86</w:t>
            </w:r>
          </w:p>
        </w:tc>
        <w:tc>
          <w:tcPr>
            <w:tcW w:w="993" w:type="dxa"/>
            <w:tcBorders>
              <w:top w:val="single" w:sz="4" w:space="0" w:color="000000"/>
              <w:left w:val="single" w:sz="4" w:space="0" w:color="000000"/>
              <w:bottom w:val="single" w:sz="4" w:space="0" w:color="000000"/>
              <w:right w:val="single" w:sz="4" w:space="0" w:color="000000"/>
            </w:tcBorders>
            <w:shd w:val="clear" w:color="auto" w:fill="auto"/>
          </w:tcPr>
          <w:p w14:paraId="2991DC28" w14:textId="77777777" w:rsidR="00542E72" w:rsidRDefault="00542E72">
            <w:pPr>
              <w:jc w:val="center"/>
            </w:pPr>
            <w:r>
              <w:rPr>
                <w:rFonts w:eastAsia="Times New Roman"/>
                <w:color w:val="333333"/>
                <w:lang w:eastAsia="ru-RU"/>
              </w:rPr>
              <w:t>31,62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5BB7B3A9" w14:textId="77777777" w:rsidR="00542E72" w:rsidRDefault="00542E72">
            <w:pPr>
              <w:jc w:val="center"/>
            </w:pPr>
            <w:r>
              <w:rPr>
                <w:rFonts w:eastAsia="Times New Roman"/>
                <w:color w:val="333333"/>
                <w:lang w:eastAsia="ru-RU"/>
              </w:rPr>
              <w:t>15,61</w:t>
            </w:r>
          </w:p>
        </w:tc>
        <w:tc>
          <w:tcPr>
            <w:tcW w:w="992" w:type="dxa"/>
            <w:tcBorders>
              <w:top w:val="single" w:sz="4" w:space="0" w:color="000000"/>
              <w:left w:val="single" w:sz="4" w:space="0" w:color="000000"/>
              <w:bottom w:val="single" w:sz="4" w:space="0" w:color="000000"/>
              <w:right w:val="single" w:sz="4" w:space="0" w:color="000000"/>
            </w:tcBorders>
            <w:shd w:val="clear" w:color="auto" w:fill="auto"/>
          </w:tcPr>
          <w:p w14:paraId="31743F06" w14:textId="77777777" w:rsidR="00542E72" w:rsidRDefault="00542E72">
            <w:pPr>
              <w:jc w:val="center"/>
            </w:pPr>
            <w:r>
              <w:rPr>
                <w:rFonts w:eastAsia="Times New Roman"/>
                <w:color w:val="333333"/>
                <w:lang w:eastAsia="ru-RU"/>
              </w:rPr>
              <w:t>31,85</w:t>
            </w:r>
          </w:p>
        </w:tc>
        <w:tc>
          <w:tcPr>
            <w:tcW w:w="1003" w:type="dxa"/>
            <w:tcBorders>
              <w:top w:val="single" w:sz="4" w:space="0" w:color="000000"/>
              <w:left w:val="single" w:sz="4" w:space="0" w:color="000000"/>
              <w:bottom w:val="single" w:sz="4" w:space="0" w:color="000000"/>
              <w:right w:val="single" w:sz="4" w:space="0" w:color="000000"/>
            </w:tcBorders>
            <w:shd w:val="clear" w:color="auto" w:fill="auto"/>
          </w:tcPr>
          <w:p w14:paraId="53A2A0D8" w14:textId="77777777" w:rsidR="00542E72" w:rsidRDefault="00542E72">
            <w:pPr>
              <w:jc w:val="center"/>
            </w:pPr>
            <w:r>
              <w:rPr>
                <w:rFonts w:eastAsia="Times New Roman"/>
                <w:color w:val="333333"/>
                <w:lang w:eastAsia="ru-RU"/>
              </w:rPr>
              <w:t>16</w:t>
            </w:r>
          </w:p>
        </w:tc>
      </w:tr>
    </w:tbl>
    <w:p w14:paraId="4EA23DF8" w14:textId="77777777" w:rsidR="00542E72" w:rsidRDefault="00542E72">
      <w:pPr>
        <w:tabs>
          <w:tab w:val="left" w:pos="737"/>
        </w:tabs>
        <w:ind w:left="720" w:firstLine="851"/>
        <w:jc w:val="both"/>
        <w:rPr>
          <w:iCs/>
        </w:rPr>
      </w:pPr>
    </w:p>
    <w:p w14:paraId="41303CD1" w14:textId="77777777" w:rsidR="00542E72" w:rsidRDefault="00542E72">
      <w:pPr>
        <w:tabs>
          <w:tab w:val="left" w:pos="737"/>
        </w:tabs>
        <w:ind w:firstLine="567"/>
        <w:jc w:val="both"/>
      </w:pPr>
      <w:r>
        <w:rPr>
          <w:iCs/>
        </w:rPr>
        <w:t xml:space="preserve">Несмотря на </w:t>
      </w:r>
      <w:proofErr w:type="gramStart"/>
      <w:r>
        <w:rPr>
          <w:iCs/>
        </w:rPr>
        <w:t>то</w:t>
      </w:r>
      <w:proofErr w:type="gramEnd"/>
      <w:r>
        <w:rPr>
          <w:iCs/>
        </w:rPr>
        <w:t xml:space="preserve"> что в задании по тексту В.Ю. Драгунского предлагалось только одно средство связи между предложениями определенного диапазона, выполнили его хуже, чем другие. Определённо, это связано с тем, что выпускники не знают разрядов местоимений. Практически во всех с 18 по 28 предложениях местоимения являются средством связи, но только в двух из них — именно притяжательное.  Многие не различают притяжательные и личные местоимения, личные и указательные, отсюда и низкие показатели качества выполнения. Кроме того, анализ ответов показал, что учащиеся по-прежнему часто указывают не только номер предложения, в котором находится указанное средство связи, но и номер того, с которым оно связано, что является ошибкой, о чем составители тестовых заданий неоднократно </w:t>
      </w:r>
      <w:proofErr w:type="gramStart"/>
      <w:r>
        <w:rPr>
          <w:iCs/>
        </w:rPr>
        <w:t>предупреждали .</w:t>
      </w:r>
      <w:proofErr w:type="gramEnd"/>
    </w:p>
    <w:p w14:paraId="729A0314" w14:textId="77777777" w:rsidR="00542E72" w:rsidRDefault="00542E72">
      <w:pPr>
        <w:ind w:firstLine="567"/>
        <w:jc w:val="both"/>
        <w:rPr>
          <w:b/>
          <w:bCs/>
        </w:rPr>
      </w:pPr>
    </w:p>
    <w:p w14:paraId="1974F859" w14:textId="77777777" w:rsidR="00542E72" w:rsidRDefault="00542E72">
      <w:pPr>
        <w:ind w:firstLine="567"/>
        <w:jc w:val="both"/>
      </w:pPr>
      <w:r>
        <w:rPr>
          <w:b/>
          <w:bCs/>
        </w:rPr>
        <w:t>Подробный анализ выполнения каждого задания всех вариантов ЕГЭ по русскому языку, предложенных для выпускников Забайкальского края, сделан с целью развеять устойчивое мнение о том, что в наш край приходят самые сложные, непосильные для выполнения на максимальные баллы задания. Все задания адекватные, принципиально не отличаются от размещенных на сайтах для подготовки к ЕГЭ, опубликованных в разных под редакцией и количеству вариантов сборниках. Отдельные задания по языковому материалу оказались даже проще, чем предполагалось. Надо отдать должное разработчикам и составителям заданий к ЕГЭ по русскому языку, что они остаются верными своим заявлениям о содержании заданий и возможным их вариантам. Ничего неожиданного и сверхсложного в КИМах 2025 года для Забайкальского края не было!</w:t>
      </w:r>
    </w:p>
    <w:p w14:paraId="37683F55" w14:textId="77777777" w:rsidR="00542E72" w:rsidRDefault="00542E72">
      <w:pPr>
        <w:ind w:firstLine="567"/>
        <w:jc w:val="both"/>
        <w:rPr>
          <w:b/>
          <w:bCs/>
        </w:rPr>
      </w:pPr>
    </w:p>
    <w:p w14:paraId="355260EB" w14:textId="77777777" w:rsidR="00542E72" w:rsidRDefault="00542E72">
      <w:pPr>
        <w:jc w:val="both"/>
      </w:pPr>
      <w:r>
        <w:t>Выводы: низкие итоговые результаты выполнения заданий по русскому языку ЕГЭ-25 по сравнению с результатами 2024 года объясняются рядом причин, среди которых:</w:t>
      </w:r>
    </w:p>
    <w:p w14:paraId="345CE453" w14:textId="77777777" w:rsidR="00542E72" w:rsidRDefault="00542E72">
      <w:pPr>
        <w:jc w:val="both"/>
      </w:pPr>
      <w:r>
        <w:t>- кадровый голод и в связи с этим большая загруженность в школах опытных учителей; в последнее время в школы Забайкальского края возвращаются учителя, ушедшие на пенсию, которые, к сожалению уже не владеют современными методиками преподавания и не знают о новых требованиях к освоению школьных программ, молодые же учителя еще не накопили профессиональный опыт и  не владеют нужными для качества сдачи экзамена методиками;</w:t>
      </w:r>
    </w:p>
    <w:p w14:paraId="6AB00C88" w14:textId="77777777" w:rsidR="00542E72" w:rsidRDefault="00542E72">
      <w:pPr>
        <w:jc w:val="both"/>
      </w:pPr>
      <w:r>
        <w:t xml:space="preserve">- подготовка школьников к сдаче ЕГЭ часто представляет собой процесс запоминания, а не осмысления языковых явлений и ситуаций, чему часто способствуют недобросовестные и неквалифицированные лекторы сомнительных </w:t>
      </w:r>
      <w:proofErr w:type="gramStart"/>
      <w:r>
        <w:t>он-лайн</w:t>
      </w:r>
      <w:proofErr w:type="gramEnd"/>
      <w:r>
        <w:t xml:space="preserve"> курсов;</w:t>
      </w:r>
    </w:p>
    <w:p w14:paraId="7EDDA913" w14:textId="77777777" w:rsidR="00542E72" w:rsidRDefault="00542E72">
      <w:pPr>
        <w:jc w:val="both"/>
      </w:pPr>
      <w:r>
        <w:t xml:space="preserve">- </w:t>
      </w:r>
      <w:proofErr w:type="spellStart"/>
      <w:r>
        <w:t>незамотивированность</w:t>
      </w:r>
      <w:proofErr w:type="spellEnd"/>
      <w:r>
        <w:t xml:space="preserve"> результатом: многие выпускники Забайкальского края - дети участников СВО, поэтому поступают в вузы по льготе, для них достаточно получить проходные баллы.</w:t>
      </w:r>
    </w:p>
    <w:p w14:paraId="18AC3EC8" w14:textId="77777777" w:rsidR="00373D17" w:rsidRDefault="00373D17">
      <w:pPr>
        <w:jc w:val="both"/>
      </w:pPr>
    </w:p>
    <w:p w14:paraId="22F14252" w14:textId="77777777" w:rsidR="00542E72" w:rsidRDefault="00542E72">
      <w:pPr>
        <w:ind w:left="720" w:firstLine="851"/>
        <w:jc w:val="center"/>
      </w:pPr>
      <w:r>
        <w:rPr>
          <w:b/>
        </w:rPr>
        <w:lastRenderedPageBreak/>
        <w:t>Выполнение задания с развернутым ответом</w:t>
      </w:r>
    </w:p>
    <w:p w14:paraId="1C89F817" w14:textId="77777777" w:rsidR="00542E72" w:rsidRDefault="00542E72">
      <w:pPr>
        <w:ind w:left="720" w:firstLine="851"/>
        <w:jc w:val="both"/>
        <w:rPr>
          <w:b/>
        </w:rPr>
      </w:pPr>
    </w:p>
    <w:p w14:paraId="73FF5BF3" w14:textId="77777777" w:rsidR="00542E72" w:rsidRDefault="00542E72">
      <w:pPr>
        <w:tabs>
          <w:tab w:val="left" w:pos="1429"/>
        </w:tabs>
        <w:ind w:firstLine="567"/>
        <w:jc w:val="both"/>
      </w:pPr>
      <w:r>
        <w:t xml:space="preserve">Задание с развёрнутым ответом – это сочинение на основе предложенного текста. Задание, являясь заданием повышенного уровня сложности, проверяет сформированность у экзаменуемых отдельных коммуникативных умений и навыков: </w:t>
      </w:r>
    </w:p>
    <w:p w14:paraId="26777210" w14:textId="77777777" w:rsidR="00542E72" w:rsidRDefault="00542E72">
      <w:pPr>
        <w:tabs>
          <w:tab w:val="left" w:pos="1429"/>
        </w:tabs>
        <w:ind w:firstLine="567"/>
        <w:jc w:val="both"/>
      </w:pPr>
      <w:r>
        <w:t xml:space="preserve">1) анализировать содержание и проблематику прочитанного текста; </w:t>
      </w:r>
    </w:p>
    <w:p w14:paraId="4F5FA228" w14:textId="77777777" w:rsidR="00542E72" w:rsidRDefault="00542E72">
      <w:pPr>
        <w:tabs>
          <w:tab w:val="left" w:pos="1429"/>
        </w:tabs>
        <w:ind w:firstLine="567"/>
        <w:jc w:val="both"/>
      </w:pPr>
      <w:r>
        <w:t xml:space="preserve">2) комментировать главную проблему исходного текста; </w:t>
      </w:r>
    </w:p>
    <w:p w14:paraId="22DCCA46" w14:textId="77777777" w:rsidR="00542E72" w:rsidRDefault="00542E72">
      <w:pPr>
        <w:tabs>
          <w:tab w:val="left" w:pos="1429"/>
        </w:tabs>
        <w:ind w:firstLine="567"/>
        <w:jc w:val="both"/>
      </w:pPr>
      <w:r>
        <w:t xml:space="preserve">3) определять позицию автора текста по заявленной проблеме; </w:t>
      </w:r>
    </w:p>
    <w:p w14:paraId="0B48AEEF" w14:textId="77777777" w:rsidR="00542E72" w:rsidRDefault="00542E72">
      <w:pPr>
        <w:tabs>
          <w:tab w:val="left" w:pos="1429"/>
        </w:tabs>
        <w:ind w:firstLine="567"/>
        <w:jc w:val="both"/>
      </w:pPr>
      <w:r>
        <w:t xml:space="preserve">4) выражать и аргументировать собственное мнение; </w:t>
      </w:r>
    </w:p>
    <w:p w14:paraId="7E6BAF95" w14:textId="77777777" w:rsidR="00542E72" w:rsidRDefault="00542E72">
      <w:pPr>
        <w:tabs>
          <w:tab w:val="left" w:pos="1429"/>
        </w:tabs>
        <w:ind w:firstLine="567"/>
        <w:jc w:val="both"/>
      </w:pPr>
      <w:r>
        <w:t xml:space="preserve">5) последовательно и логично излагать мысли; </w:t>
      </w:r>
    </w:p>
    <w:p w14:paraId="043BE024" w14:textId="77777777" w:rsidR="00542E72" w:rsidRDefault="00542E72">
      <w:pPr>
        <w:tabs>
          <w:tab w:val="left" w:pos="1429"/>
        </w:tabs>
        <w:ind w:firstLine="567"/>
        <w:jc w:val="both"/>
      </w:pPr>
      <w:r>
        <w:t xml:space="preserve">6) использовать в речи разнообразные грамматические формы и лексическое богатство языка; </w:t>
      </w:r>
    </w:p>
    <w:p w14:paraId="0812860B" w14:textId="77777777" w:rsidR="00542E72" w:rsidRDefault="00542E72">
      <w:pPr>
        <w:tabs>
          <w:tab w:val="left" w:pos="1429"/>
        </w:tabs>
        <w:ind w:firstLine="567"/>
        <w:jc w:val="both"/>
      </w:pPr>
      <w:r>
        <w:t xml:space="preserve">7) проявлять практическую грамотность – навыки оформления высказывания в соответствии с орфографическими, пунктуационными, грамматическими и речевыми нормами современного русского литературного языка. </w:t>
      </w:r>
    </w:p>
    <w:p w14:paraId="49AD19FB" w14:textId="77777777" w:rsidR="00542E72" w:rsidRDefault="00542E72">
      <w:pPr>
        <w:tabs>
          <w:tab w:val="left" w:pos="1429"/>
        </w:tabs>
        <w:ind w:firstLine="567"/>
        <w:jc w:val="both"/>
      </w:pPr>
      <w:r>
        <w:t xml:space="preserve">Таким образом, вторая часть экзаменационной работы проверяет состояние практических речевых умений и навыков и даёт представление о том, владеют ли экзаменуемые монологической речью, умеют ли аргументировано и грамотно излагать свою точку зрения, что немаловажно не только для успешной учебной деятельности, но и для дальнейшего профессионального образования. </w:t>
      </w:r>
    </w:p>
    <w:p w14:paraId="10CA7EB0" w14:textId="77777777" w:rsidR="00542E72" w:rsidRDefault="00542E72">
      <w:pPr>
        <w:tabs>
          <w:tab w:val="left" w:pos="1429"/>
        </w:tabs>
        <w:ind w:firstLine="567"/>
        <w:jc w:val="both"/>
      </w:pPr>
      <w:r>
        <w:t xml:space="preserve">Кроме того, сочинение на основе исходного текста призвано показать сформированность у экзаменуемых </w:t>
      </w:r>
      <w:proofErr w:type="spellStart"/>
      <w:proofErr w:type="gramStart"/>
      <w:r>
        <w:t>культуроведческой</w:t>
      </w:r>
      <w:proofErr w:type="spellEnd"/>
      <w:r>
        <w:t xml:space="preserve">  компетенции</w:t>
      </w:r>
      <w:proofErr w:type="gramEnd"/>
      <w:r>
        <w:t>, потому что в части аргументации собственного мнения прямо или косвенно даёт представление о широте кругозора экзаменуемых, их начитанности и общей культурной образованности.</w:t>
      </w:r>
    </w:p>
    <w:p w14:paraId="436AEADF" w14:textId="77777777" w:rsidR="00542E72" w:rsidRDefault="00542E72">
      <w:pPr>
        <w:tabs>
          <w:tab w:val="left" w:pos="1429"/>
        </w:tabs>
        <w:ind w:firstLine="567"/>
        <w:jc w:val="both"/>
      </w:pPr>
      <w:r>
        <w:t>Ещё одно назначение сочинения-рассуждения – оценить владение монологической письменной речью, умением грамотно излагать свои мысли в письменной форме, соблюдать коммуникативно-речевые, языковые и правописные нормы, а также умением создавать текст, отвечающий требованиям.</w:t>
      </w:r>
    </w:p>
    <w:p w14:paraId="77C14B0B" w14:textId="77777777" w:rsidR="00542E72" w:rsidRDefault="00542E72">
      <w:pPr>
        <w:tabs>
          <w:tab w:val="left" w:pos="1429"/>
        </w:tabs>
        <w:ind w:firstLine="567"/>
        <w:jc w:val="center"/>
        <w:rPr>
          <w:b/>
          <w:bCs/>
        </w:rPr>
      </w:pPr>
    </w:p>
    <w:p w14:paraId="4D68E3A0" w14:textId="77777777" w:rsidR="00542E72" w:rsidRDefault="00542E72">
      <w:pPr>
        <w:tabs>
          <w:tab w:val="left" w:pos="1429"/>
        </w:tabs>
        <w:ind w:firstLine="567"/>
        <w:jc w:val="center"/>
      </w:pPr>
      <w:r>
        <w:rPr>
          <w:b/>
          <w:bCs/>
        </w:rPr>
        <w:t>Общее выполнение задания с развернутым ответом</w:t>
      </w:r>
    </w:p>
    <w:p w14:paraId="4BF14A11" w14:textId="77777777" w:rsidR="00542E72" w:rsidRDefault="00542E72">
      <w:pPr>
        <w:tabs>
          <w:tab w:val="left" w:pos="1429"/>
        </w:tabs>
        <w:ind w:firstLine="567"/>
        <w:jc w:val="center"/>
        <w:rPr>
          <w:color w:val="C9211E"/>
        </w:rPr>
      </w:pPr>
    </w:p>
    <w:p w14:paraId="02B338F5" w14:textId="77777777" w:rsidR="00542E72" w:rsidRDefault="002770D7">
      <w:pPr>
        <w:tabs>
          <w:tab w:val="left" w:pos="1429"/>
        </w:tabs>
        <w:jc w:val="center"/>
        <w:rPr>
          <w:color w:val="C9211E"/>
        </w:rPr>
      </w:pPr>
      <w:r>
        <w:rPr>
          <w:noProof/>
          <w:color w:val="FF0000"/>
          <w:lang w:eastAsia="ru-RU"/>
        </w:rPr>
        <w:drawing>
          <wp:inline distT="0" distB="0" distL="0" distR="0" wp14:anchorId="3EB489D9" wp14:editId="2F192A31">
            <wp:extent cx="6303645" cy="3830955"/>
            <wp:effectExtent l="19050" t="0" r="190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a:srcRect l="-6" t="-11" r="-6" b="-11"/>
                    <a:stretch>
                      <a:fillRect/>
                    </a:stretch>
                  </pic:blipFill>
                  <pic:spPr bwMode="auto">
                    <a:xfrm>
                      <a:off x="0" y="0"/>
                      <a:ext cx="6303645" cy="3830955"/>
                    </a:xfrm>
                    <a:prstGeom prst="rect">
                      <a:avLst/>
                    </a:prstGeom>
                    <a:solidFill>
                      <a:srgbClr val="FFFFFF"/>
                    </a:solidFill>
                    <a:ln w="9525">
                      <a:noFill/>
                      <a:miter lim="800000"/>
                      <a:headEnd/>
                      <a:tailEnd/>
                    </a:ln>
                  </pic:spPr>
                </pic:pic>
              </a:graphicData>
            </a:graphic>
          </wp:inline>
        </w:drawing>
      </w:r>
    </w:p>
    <w:p w14:paraId="309CCD1F" w14:textId="77777777" w:rsidR="00542E72" w:rsidRDefault="00542E72">
      <w:pPr>
        <w:tabs>
          <w:tab w:val="left" w:pos="1429"/>
        </w:tabs>
        <w:ind w:firstLine="567"/>
        <w:jc w:val="center"/>
        <w:rPr>
          <w:color w:val="C9211E"/>
        </w:rPr>
      </w:pPr>
    </w:p>
    <w:p w14:paraId="0A75E7FF" w14:textId="77777777" w:rsidR="00542E72" w:rsidRDefault="00542E72">
      <w:pPr>
        <w:ind w:firstLine="567"/>
        <w:jc w:val="both"/>
      </w:pPr>
      <w:r>
        <w:lastRenderedPageBreak/>
        <w:t xml:space="preserve">Средний балл за часть С в 2025 году в Забайкальском крае </w:t>
      </w:r>
      <w:proofErr w:type="gramStart"/>
      <w:r>
        <w:t xml:space="preserve">составил  </w:t>
      </w:r>
      <w:r>
        <w:rPr>
          <w:b/>
          <w:bCs/>
        </w:rPr>
        <w:t>13</w:t>
      </w:r>
      <w:proofErr w:type="gramEnd"/>
      <w:r>
        <w:rPr>
          <w:b/>
          <w:bCs/>
        </w:rPr>
        <w:t>,49%</w:t>
      </w:r>
      <w:r>
        <w:t>, что соответствует среднему баллу 2024 года (</w:t>
      </w:r>
      <w:r>
        <w:rPr>
          <w:b/>
        </w:rPr>
        <w:t>13,18%)</w:t>
      </w:r>
      <w:r>
        <w:t>. Необходимо сказать, что отчетном году более 2000 работ забайкальских школьников проверялось в других регионах, следовательно, столько же работ проверялось предметной комиссией Забайкальского края из других регионов. Содержание проверяемых сочинений (примеры-аргументы) подсказывало, из какого региона участник ЕГЭ: Якутия, Хабаровск, Приморский край, Камчатка, Иркутская область, Дальний Восток и др.</w:t>
      </w:r>
    </w:p>
    <w:p w14:paraId="6851E1EC" w14:textId="77777777" w:rsidR="00542E72" w:rsidRDefault="00542E72">
      <w:pPr>
        <w:ind w:firstLine="567"/>
        <w:jc w:val="both"/>
      </w:pPr>
      <w:r>
        <w:t>Выпускникам Читы и Забайкальского края в 2025 году в основной период были предложены тексты двух стилей: художественного и публицистического. Все тексты носили полемический характер и содержали общественно значимую информацию: К.Г. Паустовского о восприятии людьми природы, В.Ю. Драгунского о цене победы в Великой Отечественной войне и В.А. Сухомлинского о том, как развить желание ребёнка учиться. Практически все тексты были одинаковыми по объему, а это значит, что все участники ЕГЭ затрачивали примерно одинаковой количество времени на их чтение. Не справились с пониманием текста 1,59% выпускников. Ноль баллов по первому критерию развернутого ответа не позволяет осуществлять дальнейшую проверку письменной части. Сформулировали проблему 98,41% одиннадцатиклассников.</w:t>
      </w:r>
    </w:p>
    <w:p w14:paraId="28551518" w14:textId="77777777" w:rsidR="00542E72" w:rsidRDefault="00542E72">
      <w:pPr>
        <w:ind w:firstLine="567"/>
        <w:jc w:val="both"/>
      </w:pPr>
      <w:r>
        <w:t xml:space="preserve">В 2025 году проблема, поставленная в исходном тексте, была уже указана. Формулировки исходного вопроса относились к типу специальных вопросов, требующих развёрнутого ответа (текст К.Г. Паустовского),  к типу вопросов, требующих привлечения конкретного фактического материала и расстановки акцентов (текст В.А. Сухомлинского и В.Ю. Драгунского)(классификация типов вопросов была представлена в Навигаторе самостоятельной подготовки в разделе «Речь»). Учащимся требовалось дать комментарий авторской позиции по проблеме в той же логике, что была в предыдущем году и с некоторой корректировкой, относящейся к аргументации собственной позиции (при обосновании своего отношения к позиции автора не допускается обращение к таким жанрам, как  комикс, аниме, манга, фанфик, графический роман, компьютерная игра и другие подобные виды представления информации).  Подсказка к пояснению авторской позиции по проблеме исходного </w:t>
      </w:r>
      <w:proofErr w:type="gramStart"/>
      <w:r>
        <w:t>текста  в</w:t>
      </w:r>
      <w:proofErr w:type="gramEnd"/>
      <w:r>
        <w:t xml:space="preserve"> КИМах для Забайкальского края содержалась в самих текстах либо на уровне ключевого слова, либо прозрачного указания на основное понятие, либо четко выраженной авторской позиции. </w:t>
      </w:r>
    </w:p>
    <w:p w14:paraId="631704F2" w14:textId="77777777" w:rsidR="00542E72" w:rsidRDefault="00542E72">
      <w:pPr>
        <w:ind w:firstLine="567"/>
        <w:jc w:val="both"/>
      </w:pPr>
      <w:r>
        <w:t xml:space="preserve">Несмотря на «облегченный», кажется, вариант задания 27 (проблема уже задана), выпускники пытались переформулировать заданный вопрос, нередко уходя в другую плоскость размышлений и даже искажая исходную формулировку.  Так, проблема по тексту К.Г. Паустовского </w:t>
      </w:r>
      <w:r>
        <w:rPr>
          <w:b/>
        </w:rPr>
        <w:t>«Как люди воспринимают природу?»</w:t>
      </w:r>
      <w:r>
        <w:t xml:space="preserve"> (</w:t>
      </w:r>
      <w:r>
        <w:rPr>
          <w:rFonts w:eastAsia="Times New Roman"/>
          <w:iCs/>
          <w:lang w:eastAsia="ru-RU"/>
        </w:rPr>
        <w:t>варианты 351, 353 и 355</w:t>
      </w:r>
      <w:r>
        <w:t>) трансформировалась в:</w:t>
      </w:r>
    </w:p>
    <w:p w14:paraId="05259FD8" w14:textId="77777777" w:rsidR="00542E72" w:rsidRDefault="00542E72">
      <w:pPr>
        <w:ind w:firstLine="567"/>
        <w:jc w:val="both"/>
      </w:pPr>
      <w:r>
        <w:t>- Как природа влияет на человека?</w:t>
      </w:r>
    </w:p>
    <w:p w14:paraId="0F71D27A" w14:textId="77777777" w:rsidR="00542E72" w:rsidRDefault="00542E72">
      <w:pPr>
        <w:ind w:firstLine="567"/>
        <w:jc w:val="both"/>
      </w:pPr>
      <w:r>
        <w:t>- Что нужно, чтобы сохранить природу?</w:t>
      </w:r>
    </w:p>
    <w:p w14:paraId="1CA43DDB" w14:textId="77777777" w:rsidR="00542E72" w:rsidRDefault="00542E72">
      <w:pPr>
        <w:ind w:firstLine="567"/>
        <w:jc w:val="both"/>
      </w:pPr>
      <w:r>
        <w:t>- От чего зависит восприятие природы?</w:t>
      </w:r>
    </w:p>
    <w:p w14:paraId="63E5C27D" w14:textId="77777777" w:rsidR="00542E72" w:rsidRDefault="00542E72">
      <w:pPr>
        <w:ind w:firstLine="567"/>
        <w:jc w:val="both"/>
      </w:pPr>
      <w:r>
        <w:t>- Как простой кондуктор видит природу?</w:t>
      </w:r>
    </w:p>
    <w:p w14:paraId="00631DA4" w14:textId="77777777" w:rsidR="00542E72" w:rsidRDefault="00542E72">
      <w:pPr>
        <w:ind w:firstLine="567"/>
        <w:jc w:val="both"/>
      </w:pPr>
      <w:r>
        <w:t>- Проблему «малой коммуникации с природой»;</w:t>
      </w:r>
    </w:p>
    <w:p w14:paraId="7574C317" w14:textId="77777777" w:rsidR="00542E72" w:rsidRDefault="00542E72">
      <w:pPr>
        <w:ind w:firstLine="567"/>
        <w:jc w:val="both"/>
      </w:pPr>
      <w:r>
        <w:t>- «Если все люди разные, то как они воспринимают одну и ту же природу?»;</w:t>
      </w:r>
    </w:p>
    <w:p w14:paraId="1B6D3123" w14:textId="77777777" w:rsidR="00542E72" w:rsidRDefault="00542E72">
      <w:pPr>
        <w:ind w:firstLine="567"/>
        <w:jc w:val="both"/>
      </w:pPr>
      <w:r>
        <w:t>- Как хорошо работать кондуктором и др.</w:t>
      </w:r>
    </w:p>
    <w:p w14:paraId="4702BD3E" w14:textId="77777777" w:rsidR="00542E72" w:rsidRDefault="00542E72">
      <w:pPr>
        <w:ind w:firstLine="567"/>
        <w:jc w:val="both"/>
      </w:pPr>
      <w:r>
        <w:t xml:space="preserve">Проблема по тексту В.А. Сухомлинского </w:t>
      </w:r>
      <w:r>
        <w:rPr>
          <w:b/>
        </w:rPr>
        <w:t>«Как развить желание ребёнка учиться?»</w:t>
      </w:r>
      <w:r>
        <w:t xml:space="preserve"> (</w:t>
      </w:r>
      <w:r>
        <w:rPr>
          <w:rFonts w:eastAsia="Times New Roman"/>
          <w:iCs/>
          <w:lang w:eastAsia="ru-RU"/>
        </w:rPr>
        <w:t xml:space="preserve">варианты 350, 354 и 356) </w:t>
      </w:r>
      <w:r>
        <w:t>переделывалась в:</w:t>
      </w:r>
    </w:p>
    <w:p w14:paraId="4F22CFD6" w14:textId="77777777" w:rsidR="00542E72" w:rsidRDefault="00542E72">
      <w:pPr>
        <w:ind w:firstLine="567"/>
        <w:jc w:val="both"/>
      </w:pPr>
      <w:r>
        <w:t>- Роль оценок в жизни школьника;</w:t>
      </w:r>
    </w:p>
    <w:p w14:paraId="058C1631" w14:textId="77777777" w:rsidR="00542E72" w:rsidRDefault="00542E72">
      <w:pPr>
        <w:ind w:firstLine="567"/>
        <w:jc w:val="both"/>
      </w:pPr>
      <w:r>
        <w:t>- Каким должен быть учитель?</w:t>
      </w:r>
    </w:p>
    <w:p w14:paraId="6A3C1A48" w14:textId="77777777" w:rsidR="00542E72" w:rsidRDefault="00542E72">
      <w:pPr>
        <w:ind w:firstLine="567"/>
        <w:jc w:val="both"/>
      </w:pPr>
      <w:r>
        <w:t>- Как стать успешным?</w:t>
      </w:r>
    </w:p>
    <w:p w14:paraId="1EC93D1C" w14:textId="77777777" w:rsidR="00542E72" w:rsidRDefault="00542E72">
      <w:pPr>
        <w:ind w:firstLine="567"/>
        <w:jc w:val="both"/>
      </w:pPr>
      <w:r>
        <w:t>- Можно ли оценкой замотивировать на учёбу?</w:t>
      </w:r>
    </w:p>
    <w:p w14:paraId="293A25CD" w14:textId="77777777" w:rsidR="00542E72" w:rsidRDefault="00542E72">
      <w:pPr>
        <w:ind w:firstLine="567"/>
        <w:jc w:val="both"/>
      </w:pPr>
      <w:r>
        <w:t>- Что нужно сделать, чтобы не отбить желание ребёнка учиться?</w:t>
      </w:r>
    </w:p>
    <w:p w14:paraId="36C90004" w14:textId="77777777" w:rsidR="00542E72" w:rsidRDefault="00542E72">
      <w:pPr>
        <w:ind w:firstLine="567"/>
        <w:jc w:val="both"/>
      </w:pPr>
      <w:r>
        <w:t xml:space="preserve">Непростой для выпускников оказалась формулировка проблемы по тексту В.Ю. Драгунского </w:t>
      </w:r>
      <w:r>
        <w:rPr>
          <w:b/>
        </w:rPr>
        <w:t xml:space="preserve">«Как ковалась наша победа в Великой Отечественной войне?» </w:t>
      </w:r>
      <w:r>
        <w:t>(</w:t>
      </w:r>
      <w:r>
        <w:rPr>
          <w:rFonts w:eastAsia="Times New Roman"/>
          <w:iCs/>
          <w:lang w:eastAsia="ru-RU"/>
        </w:rPr>
        <w:t>варианты 349, 352 и 357)</w:t>
      </w:r>
      <w:r>
        <w:rPr>
          <w:b/>
        </w:rPr>
        <w:t xml:space="preserve">. </w:t>
      </w:r>
      <w:r>
        <w:t>«Наша победа в Великой Отечественной войне ковалась кровью безоружных, трудом гражданских и отвагой военных» - на такой ответ обратили внимание эксперты, который на фоне других размышлений выглядел эталонным. Так, экзаменуемые писали сочинения, размышляя о том,</w:t>
      </w:r>
    </w:p>
    <w:p w14:paraId="58126B6C" w14:textId="77777777" w:rsidR="00542E72" w:rsidRDefault="00542E72">
      <w:pPr>
        <w:ind w:firstLine="567"/>
        <w:jc w:val="both"/>
      </w:pPr>
      <w:r>
        <w:lastRenderedPageBreak/>
        <w:t>- как ужасна война;</w:t>
      </w:r>
    </w:p>
    <w:p w14:paraId="55B0037F" w14:textId="77777777" w:rsidR="00542E72" w:rsidRDefault="00542E72">
      <w:pPr>
        <w:ind w:firstLine="567"/>
        <w:jc w:val="both"/>
      </w:pPr>
      <w:r>
        <w:t>- как избежать войны;</w:t>
      </w:r>
    </w:p>
    <w:p w14:paraId="5C83033D" w14:textId="77777777" w:rsidR="00542E72" w:rsidRDefault="00542E72">
      <w:pPr>
        <w:ind w:firstLine="567"/>
        <w:jc w:val="both"/>
      </w:pPr>
      <w:r>
        <w:t>- как не быть трусом на войне;</w:t>
      </w:r>
    </w:p>
    <w:p w14:paraId="29202EC7" w14:textId="77777777" w:rsidR="00542E72" w:rsidRDefault="00542E72">
      <w:pPr>
        <w:ind w:firstLine="567"/>
        <w:jc w:val="both"/>
      </w:pPr>
      <w:r>
        <w:t>- как голодно жилось во время войны («</w:t>
      </w:r>
      <w:r>
        <w:rPr>
          <w:i/>
        </w:rPr>
        <w:t>был один котелок щей на всех</w:t>
      </w:r>
      <w:r>
        <w:t>»);</w:t>
      </w:r>
    </w:p>
    <w:p w14:paraId="52AF462F" w14:textId="77777777" w:rsidR="00542E72" w:rsidRDefault="00542E72">
      <w:pPr>
        <w:ind w:firstLine="567"/>
        <w:jc w:val="both"/>
      </w:pPr>
      <w:r>
        <w:t>- как поступать в нестандартной ситуации («</w:t>
      </w:r>
      <w:r>
        <w:rPr>
          <w:i/>
        </w:rPr>
        <w:t>Никто не застрахован от вражеского автомата. Так как лучше поступить, когда враг под окном?</w:t>
      </w:r>
      <w:r>
        <w:t>»);</w:t>
      </w:r>
    </w:p>
    <w:p w14:paraId="29245443" w14:textId="77777777" w:rsidR="00542E72" w:rsidRDefault="00542E72">
      <w:pPr>
        <w:ind w:firstLine="567"/>
        <w:jc w:val="both"/>
      </w:pPr>
      <w:r>
        <w:t>- проблеме патриотизма;</w:t>
      </w:r>
    </w:p>
    <w:p w14:paraId="71C16A59" w14:textId="77777777" w:rsidR="00542E72" w:rsidRDefault="00542E72">
      <w:pPr>
        <w:ind w:firstLine="567"/>
        <w:jc w:val="both"/>
      </w:pPr>
      <w:r>
        <w:t xml:space="preserve">Несмотря на это, по критерию К1 «Отражение позиции автора (рассказчика) по указанной проблеме исходного текста» -98,78%% учащихся получил максимальный балл, что говорит о том, что предложенные для анализа тексты воспринимались практически всеми участниками ЕГЭ адекватно в заданном направлении. Максимального результата по этому критерию в 100 баллов достигли участники экзамена в группах «от 61 до 80 </w:t>
      </w:r>
      <w:proofErr w:type="spellStart"/>
      <w:r>
        <w:t>т.б</w:t>
      </w:r>
      <w:proofErr w:type="spellEnd"/>
      <w:r>
        <w:t xml:space="preserve">.» и «от 81 до 100 </w:t>
      </w:r>
      <w:proofErr w:type="spellStart"/>
      <w:r>
        <w:t>т.б</w:t>
      </w:r>
      <w:proofErr w:type="spellEnd"/>
      <w:r>
        <w:t xml:space="preserve">.», 99, 42% - группы «от </w:t>
      </w:r>
      <w:r>
        <w:rPr>
          <w:lang w:val="en-US"/>
        </w:rPr>
        <w:t>min</w:t>
      </w:r>
      <w:r>
        <w:t xml:space="preserve"> до 60 </w:t>
      </w:r>
      <w:proofErr w:type="spellStart"/>
      <w:r>
        <w:t>т.б</w:t>
      </w:r>
      <w:proofErr w:type="spellEnd"/>
      <w:r>
        <w:t>.». Только половина экзаменуемых получает балл по этому критерию в группе «меньше минимального»</w:t>
      </w:r>
    </w:p>
    <w:p w14:paraId="2419DAA2" w14:textId="77777777" w:rsidR="00542E72" w:rsidRDefault="00542E72">
      <w:pPr>
        <w:ind w:firstLine="567"/>
        <w:jc w:val="both"/>
      </w:pPr>
      <w:r>
        <w:t>Второй критерий оценивания (</w:t>
      </w:r>
      <w:r>
        <w:rPr>
          <w:b/>
          <w:bCs/>
        </w:rPr>
        <w:t>К2</w:t>
      </w:r>
      <w:r>
        <w:t xml:space="preserve">) предполагал наличие в сочинении комментария к позиции автора по сформулированной проблеме с опорой на два примера-иллюстрации, пояснения к ним и анализа названной смысловой связи между выбранными для пояснения примерами. При подготовке к написанию этой части </w:t>
      </w:r>
      <w:proofErr w:type="gramStart"/>
      <w:r>
        <w:t>сочинения  необходимо</w:t>
      </w:r>
      <w:proofErr w:type="gramEnd"/>
      <w:r>
        <w:t xml:space="preserve"> было обращать внимание на логику самого вопроса, часто задающую направление выбора примеров-иллюстраций. Так вопрос </w:t>
      </w:r>
      <w:r>
        <w:rPr>
          <w:b/>
        </w:rPr>
        <w:t xml:space="preserve">«Как люди воспринимают природу?» </w:t>
      </w:r>
      <w:r>
        <w:t>(по К.Г. Паустовскому) предполагал связь противопоставление (одни так, а другие иначе), аналогию (восприятие природы героями похожи), дополнение (и так, и так могут воспринимать, что делает человека ее частью). В информации о данном тексте сказано:</w:t>
      </w:r>
    </w:p>
    <w:p w14:paraId="0EE54DE6" w14:textId="77777777" w:rsidR="00542E72" w:rsidRDefault="00542E72">
      <w:pPr>
        <w:ind w:left="720" w:firstLine="851"/>
        <w:jc w:val="both"/>
      </w:pPr>
    </w:p>
    <w:tbl>
      <w:tblPr>
        <w:tblW w:w="0" w:type="auto"/>
        <w:tblInd w:w="-30" w:type="dxa"/>
        <w:tblLayout w:type="fixed"/>
        <w:tblLook w:val="0000" w:firstRow="0" w:lastRow="0" w:firstColumn="0" w:lastColumn="0" w:noHBand="0" w:noVBand="0"/>
      </w:tblPr>
      <w:tblGrid>
        <w:gridCol w:w="3540"/>
        <w:gridCol w:w="6521"/>
      </w:tblGrid>
      <w:tr w:rsidR="00542E72" w14:paraId="6A111414" w14:textId="77777777" w:rsidTr="00373D17">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EA2A41" w14:textId="77777777" w:rsidR="00542E72" w:rsidRDefault="00542E72" w:rsidP="00373D17">
            <w:r>
              <w:t>Авторская позиция по проблеме</w:t>
            </w:r>
          </w:p>
        </w:tc>
        <w:tc>
          <w:tcPr>
            <w:tcW w:w="6521" w:type="dxa"/>
            <w:tcBorders>
              <w:top w:val="single" w:sz="4" w:space="0" w:color="000000"/>
              <w:left w:val="single" w:sz="4" w:space="0" w:color="000000"/>
              <w:bottom w:val="single" w:sz="4" w:space="0" w:color="000000"/>
              <w:right w:val="single" w:sz="4" w:space="0" w:color="000000"/>
            </w:tcBorders>
            <w:shd w:val="clear" w:color="auto" w:fill="auto"/>
          </w:tcPr>
          <w:p w14:paraId="6B63ADD7" w14:textId="77777777" w:rsidR="00542E72" w:rsidRDefault="00542E72">
            <w:pPr>
              <w:jc w:val="both"/>
            </w:pPr>
            <w:r>
              <w:t>«Люди обычно уходят в природу, как в отдых»; природа является для них предметом бесцельного любования, вызывает удивление своим совершенством. Однако есть иное ощущение природы, когда человек сознает ее как среду, без которой ему невозможно «работать в полную меру сил», ощущает органическое единство и содружество с ней. Человек ощущает природу в неразрывной связи с историей, культурой и судьбой России и её народа.</w:t>
            </w:r>
          </w:p>
        </w:tc>
      </w:tr>
    </w:tbl>
    <w:p w14:paraId="2C3C3096" w14:textId="77777777" w:rsidR="00542E72" w:rsidRDefault="00542E72">
      <w:pPr>
        <w:jc w:val="both"/>
      </w:pPr>
    </w:p>
    <w:p w14:paraId="1C20C4DC" w14:textId="77777777" w:rsidR="00542E72" w:rsidRDefault="00542E72">
      <w:pPr>
        <w:jc w:val="both"/>
      </w:pPr>
      <w:r>
        <w:t xml:space="preserve">Направления формулировки авторской позиции помогали и </w:t>
      </w:r>
      <w:proofErr w:type="gramStart"/>
      <w:r>
        <w:t>эксперту  увидеть</w:t>
      </w:r>
      <w:proofErr w:type="gramEnd"/>
      <w:r>
        <w:t xml:space="preserve"> возможную логику рассуждения учащихся в выборе связи между двумя примерами:</w:t>
      </w:r>
    </w:p>
    <w:p w14:paraId="302CE1A6" w14:textId="77777777" w:rsidR="00542E72" w:rsidRDefault="00542E72">
      <w:pPr>
        <w:jc w:val="both"/>
      </w:pPr>
    </w:p>
    <w:tbl>
      <w:tblPr>
        <w:tblW w:w="0" w:type="auto"/>
        <w:tblInd w:w="-30" w:type="dxa"/>
        <w:tblLayout w:type="fixed"/>
        <w:tblLook w:val="0000" w:firstRow="0" w:lastRow="0" w:firstColumn="0" w:lastColumn="0" w:noHBand="0" w:noVBand="0"/>
      </w:tblPr>
      <w:tblGrid>
        <w:gridCol w:w="3540"/>
        <w:gridCol w:w="6521"/>
      </w:tblGrid>
      <w:tr w:rsidR="00542E72" w14:paraId="7971F80A" w14:textId="77777777" w:rsidTr="00373D17">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D959D9" w14:textId="77777777" w:rsidR="00542E72" w:rsidRDefault="00542E72" w:rsidP="00373D17">
            <w:r>
              <w:t>Авторская позиция по проблеме</w:t>
            </w:r>
          </w:p>
        </w:tc>
        <w:tc>
          <w:tcPr>
            <w:tcW w:w="6521" w:type="dxa"/>
            <w:tcBorders>
              <w:top w:val="single" w:sz="4" w:space="0" w:color="000000"/>
              <w:left w:val="single" w:sz="4" w:space="0" w:color="000000"/>
              <w:bottom w:val="single" w:sz="4" w:space="0" w:color="000000"/>
              <w:right w:val="single" w:sz="4" w:space="0" w:color="000000"/>
            </w:tcBorders>
            <w:shd w:val="clear" w:color="auto" w:fill="auto"/>
          </w:tcPr>
          <w:p w14:paraId="6158AAAE" w14:textId="77777777" w:rsidR="00542E72" w:rsidRDefault="00542E72">
            <w:pPr>
              <w:jc w:val="both"/>
            </w:pPr>
            <w:r>
              <w:rPr>
                <w:color w:val="00B0F0"/>
              </w:rPr>
              <w:t>1. «Люди обычно уходят в природу, как в отдых»;</w:t>
            </w:r>
            <w:r>
              <w:t>→</w:t>
            </w:r>
            <w:r>
              <w:rPr>
                <w:b/>
              </w:rPr>
              <w:t>ПРИЧИНА</w:t>
            </w:r>
            <w:r>
              <w:t xml:space="preserve"> </w:t>
            </w:r>
            <w:r>
              <w:rPr>
                <w:color w:val="00B0F0"/>
              </w:rPr>
              <w:t>природа является для них предметом бесцельного любования, вызывает удивление своим совершенством»;</w:t>
            </w:r>
            <w:r>
              <w:rPr>
                <w:b/>
              </w:rPr>
              <w:t xml:space="preserve"> 2.ПРОТИВОПОСТАВЛЕНИЕ</w:t>
            </w:r>
            <w:r>
              <w:t xml:space="preserve"> →</w:t>
            </w:r>
            <w:r>
              <w:rPr>
                <w:color w:val="C00000"/>
              </w:rPr>
              <w:t>Однако</w:t>
            </w:r>
            <w:r>
              <w:t xml:space="preserve"> </w:t>
            </w:r>
            <w:r>
              <w:rPr>
                <w:color w:val="C00000"/>
              </w:rPr>
              <w:t>есть иное ощущение природы</w:t>
            </w:r>
            <w:r>
              <w:t>, когда человек сознает ее как среду, без которой ему невозможно «работать в полную меру сил», ощущает органическое единство и содружество с ней.</w:t>
            </w:r>
          </w:p>
          <w:p w14:paraId="2198AEAD" w14:textId="77777777" w:rsidR="00542E72" w:rsidRDefault="00542E72">
            <w:pPr>
              <w:jc w:val="both"/>
            </w:pPr>
            <w:r>
              <w:t>3.</w:t>
            </w:r>
            <w:r>
              <w:rPr>
                <w:b/>
              </w:rPr>
              <w:t>СЛЕДСТВИЕ</w:t>
            </w:r>
            <w:r>
              <w:t xml:space="preserve"> →</w:t>
            </w:r>
            <w:r>
              <w:rPr>
                <w:color w:val="00B050"/>
              </w:rPr>
              <w:t>Человек ощущает природу в неразрывной связи с историей, культурой и судьбой России и её народа.</w:t>
            </w:r>
          </w:p>
        </w:tc>
      </w:tr>
    </w:tbl>
    <w:p w14:paraId="244585A1" w14:textId="77777777" w:rsidR="00542E72" w:rsidRDefault="00542E72">
      <w:pPr>
        <w:ind w:left="720" w:firstLine="851"/>
        <w:jc w:val="both"/>
      </w:pPr>
    </w:p>
    <w:p w14:paraId="1A243DD8" w14:textId="77777777" w:rsidR="00542E72" w:rsidRDefault="00542E72">
      <w:pPr>
        <w:ind w:firstLine="567"/>
        <w:jc w:val="both"/>
      </w:pPr>
      <w:r>
        <w:t xml:space="preserve">Поясняя авторскую позицию по тексту В.А Сухомлинского </w:t>
      </w:r>
      <w:r>
        <w:rPr>
          <w:b/>
        </w:rPr>
        <w:t>«Как развить желание ребёнка учиться?»</w:t>
      </w:r>
      <w:r>
        <w:t>, учащиеся могли  подбирать примеры, связывая их по принципу дополнения (развить желание учиться можно несколькими способами, которые в совокупности помогут добиться успеха), противопоставления (какие способ эффективен, а какой нет), причина и следствия (если оценка не обижает ребенка, то…). Такая логика пояснения авторской позиции обнаруживается и в информации к тексту:</w:t>
      </w:r>
    </w:p>
    <w:p w14:paraId="7B653E76" w14:textId="77777777" w:rsidR="00373D17" w:rsidRDefault="00373D17">
      <w:pPr>
        <w:ind w:firstLine="567"/>
        <w:jc w:val="both"/>
      </w:pPr>
    </w:p>
    <w:p w14:paraId="761A4181" w14:textId="77777777" w:rsidR="00542E72" w:rsidRDefault="00542E72">
      <w:pPr>
        <w:ind w:left="720" w:firstLine="851"/>
        <w:jc w:val="both"/>
      </w:pPr>
    </w:p>
    <w:tbl>
      <w:tblPr>
        <w:tblW w:w="0" w:type="auto"/>
        <w:tblInd w:w="-30" w:type="dxa"/>
        <w:tblLayout w:type="fixed"/>
        <w:tblLook w:val="0000" w:firstRow="0" w:lastRow="0" w:firstColumn="0" w:lastColumn="0" w:noHBand="0" w:noVBand="0"/>
      </w:tblPr>
      <w:tblGrid>
        <w:gridCol w:w="3540"/>
        <w:gridCol w:w="6521"/>
      </w:tblGrid>
      <w:tr w:rsidR="00542E72" w14:paraId="45C1A05F" w14:textId="77777777" w:rsidTr="00373D17">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FEFD1" w14:textId="77777777" w:rsidR="00542E72" w:rsidRDefault="00542E72" w:rsidP="00373D17">
            <w:r>
              <w:lastRenderedPageBreak/>
              <w:t>Авторская позиция по проблеме</w:t>
            </w:r>
          </w:p>
        </w:tc>
        <w:tc>
          <w:tcPr>
            <w:tcW w:w="6521" w:type="dxa"/>
            <w:tcBorders>
              <w:top w:val="single" w:sz="4" w:space="0" w:color="000000"/>
              <w:left w:val="single" w:sz="4" w:space="0" w:color="000000"/>
              <w:bottom w:val="single" w:sz="4" w:space="0" w:color="000000"/>
              <w:right w:val="single" w:sz="4" w:space="0" w:color="000000"/>
            </w:tcBorders>
            <w:shd w:val="clear" w:color="auto" w:fill="auto"/>
          </w:tcPr>
          <w:p w14:paraId="5DB00BCD" w14:textId="77777777" w:rsidR="00542E72" w:rsidRDefault="00542E72">
            <w:pPr>
              <w:jc w:val="both"/>
            </w:pPr>
            <w:r>
              <w:t xml:space="preserve">Чтобы развивать желание ребёнка </w:t>
            </w:r>
            <w:r>
              <w:rPr>
                <w:color w:val="00B0F0"/>
              </w:rPr>
              <w:t>учиться, надо создавать ситуацию успеха,</w:t>
            </w:r>
            <w:r>
              <w:t xml:space="preserve"> </w:t>
            </w:r>
            <w:r>
              <w:rPr>
                <w:color w:val="00B0F0"/>
              </w:rPr>
              <w:t>+ уважать ребёнка</w:t>
            </w:r>
            <w:r>
              <w:t xml:space="preserve">→ </w:t>
            </w:r>
            <w:r>
              <w:rPr>
                <w:b/>
              </w:rPr>
              <w:t>перечисление условий предполагает связь ДОПОЛНЕНИЕ</w:t>
            </w:r>
            <w:r>
              <w:t xml:space="preserve">, </w:t>
            </w:r>
            <w:r>
              <w:rPr>
                <w:color w:val="C00000"/>
              </w:rPr>
              <w:t>осторожно пользоваться оценкой как инструментом контроля</w:t>
            </w:r>
            <w:r>
              <w:t xml:space="preserve">→ </w:t>
            </w:r>
            <w:r>
              <w:rPr>
                <w:b/>
              </w:rPr>
              <w:t>потому что (связь ПРИЧИНА</w:t>
            </w:r>
            <w:proofErr w:type="gramStart"/>
            <w:r>
              <w:rPr>
                <w:b/>
              </w:rPr>
              <w:t>)</w:t>
            </w:r>
            <w:r>
              <w:t xml:space="preserve"> .</w:t>
            </w:r>
            <w:proofErr w:type="gramEnd"/>
          </w:p>
        </w:tc>
      </w:tr>
    </w:tbl>
    <w:p w14:paraId="303241BE" w14:textId="77777777" w:rsidR="00542E72" w:rsidRDefault="00542E72">
      <w:pPr>
        <w:ind w:left="720" w:firstLine="851"/>
        <w:jc w:val="both"/>
      </w:pPr>
    </w:p>
    <w:p w14:paraId="1310D8B6" w14:textId="77777777" w:rsidR="00542E72" w:rsidRDefault="00542E72">
      <w:pPr>
        <w:ind w:firstLine="567"/>
        <w:jc w:val="both"/>
      </w:pPr>
      <w:r>
        <w:t xml:space="preserve">Сложнее, на первый взгляд, было писать сочинение по тексту В.Ю. Драгунского </w:t>
      </w:r>
      <w:r>
        <w:rPr>
          <w:b/>
        </w:rPr>
        <w:t xml:space="preserve">«Как ковалась наша победа в Великой Отечественной войне?», </w:t>
      </w:r>
      <w:r>
        <w:t xml:space="preserve">поскольку текст повествовательной структуры, со слабо выраженной авторской позицией (хотя и от первого лица), без прозрачных комментариев поступков героев, описываемой обстановки, времени событий. Чаще всего учащиеся связывали выбранные примеры-иллюстрации по принципу дополнения (победа ковалась и ценой жизни каждого отдельного человека, и невероятным трудом во имя главной цели), сопоставления (сравнивая поступки разных персонажей отрывка), однако в сочинениях встречалась и связь детализации (обращая внимание на то, как автор описывает поступок Серёжи: </w:t>
      </w:r>
      <w:r>
        <w:rPr>
          <w:i/>
        </w:rPr>
        <w:t>«это бежит одна неутолимая Серёжина ненависть, которая не умирает»</w:t>
      </w:r>
      <w:r>
        <w:t>), и связь уступка (несмотря на пережитый ужас герои текста  понимали, что «нельзя было оставлять эти места», а надо получить оружие и вернуться во что бы то ни стало).</w:t>
      </w:r>
    </w:p>
    <w:p w14:paraId="08568AEC" w14:textId="77777777" w:rsidR="00542E72" w:rsidRDefault="00542E72">
      <w:pPr>
        <w:ind w:firstLine="567"/>
        <w:jc w:val="both"/>
      </w:pPr>
      <w:r>
        <w:t>Встречались и такие пояснения связи между примерами:</w:t>
      </w:r>
    </w:p>
    <w:p w14:paraId="7B1C3A2D" w14:textId="77777777" w:rsidR="00542E72" w:rsidRDefault="00542E72">
      <w:pPr>
        <w:ind w:firstLine="567"/>
        <w:jc w:val="both"/>
      </w:pPr>
      <w:r>
        <w:t xml:space="preserve">- </w:t>
      </w:r>
      <w:r>
        <w:rPr>
          <w:i/>
        </w:rPr>
        <w:t>«Связи между примерами нет. Потому что автор считает природу состоянием, а люди считают местом отдыха»;</w:t>
      </w:r>
    </w:p>
    <w:p w14:paraId="04F0C444" w14:textId="77777777" w:rsidR="00542E72" w:rsidRDefault="00542E72">
      <w:pPr>
        <w:ind w:firstLine="567"/>
        <w:jc w:val="both"/>
      </w:pPr>
      <w:r>
        <w:rPr>
          <w:i/>
        </w:rPr>
        <w:t xml:space="preserve">- «Автор был прав для поднятия такой темы. Значит, все что он сказал в его голове связано прочной </w:t>
      </w:r>
      <w:proofErr w:type="spellStart"/>
      <w:r>
        <w:rPr>
          <w:i/>
        </w:rPr>
        <w:t>мыслею</w:t>
      </w:r>
      <w:proofErr w:type="spellEnd"/>
      <w:r>
        <w:rPr>
          <w:i/>
        </w:rPr>
        <w:t>»;</w:t>
      </w:r>
    </w:p>
    <w:p w14:paraId="23A6182E" w14:textId="77777777" w:rsidR="00542E72" w:rsidRDefault="00542E72">
      <w:pPr>
        <w:ind w:firstLine="567"/>
        <w:jc w:val="both"/>
      </w:pPr>
      <w:r>
        <w:rPr>
          <w:i/>
        </w:rPr>
        <w:t>- «Автор в моём понимании доносит полный бред, который никак не связан»</w:t>
      </w:r>
    </w:p>
    <w:p w14:paraId="35FA6E62" w14:textId="77777777" w:rsidR="00542E72" w:rsidRDefault="00542E72">
      <w:pPr>
        <w:ind w:left="720" w:firstLine="851"/>
        <w:jc w:val="center"/>
      </w:pPr>
    </w:p>
    <w:p w14:paraId="63697EFD" w14:textId="77777777" w:rsidR="00542E72" w:rsidRDefault="00542E72">
      <w:pPr>
        <w:jc w:val="center"/>
      </w:pPr>
      <w:r>
        <w:rPr>
          <w:b/>
        </w:rPr>
        <w:t>Распределение баллов по критерию К2 за два года</w:t>
      </w:r>
    </w:p>
    <w:p w14:paraId="6139A47F" w14:textId="77777777" w:rsidR="00542E72" w:rsidRDefault="00542E72">
      <w:pPr>
        <w:ind w:left="720" w:firstLine="851"/>
        <w:jc w:val="center"/>
      </w:pPr>
    </w:p>
    <w:p w14:paraId="7B688E40" w14:textId="77777777" w:rsidR="00542E72" w:rsidRDefault="002770D7">
      <w:pPr>
        <w:jc w:val="both"/>
      </w:pPr>
      <w:r>
        <w:rPr>
          <w:noProof/>
          <w:lang w:eastAsia="ru-RU"/>
        </w:rPr>
        <w:drawing>
          <wp:inline distT="0" distB="0" distL="0" distR="0" wp14:anchorId="737463E7" wp14:editId="53298768">
            <wp:extent cx="6123940" cy="1960245"/>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1"/>
                    <a:srcRect l="-6" t="-23" r="-6" b="-23"/>
                    <a:stretch>
                      <a:fillRect/>
                    </a:stretch>
                  </pic:blipFill>
                  <pic:spPr bwMode="auto">
                    <a:xfrm>
                      <a:off x="0" y="0"/>
                      <a:ext cx="6123940" cy="1960245"/>
                    </a:xfrm>
                    <a:prstGeom prst="rect">
                      <a:avLst/>
                    </a:prstGeom>
                    <a:solidFill>
                      <a:srgbClr val="FFFFFF"/>
                    </a:solidFill>
                    <a:ln w="9525">
                      <a:noFill/>
                      <a:miter lim="800000"/>
                      <a:headEnd/>
                      <a:tailEnd/>
                    </a:ln>
                  </pic:spPr>
                </pic:pic>
              </a:graphicData>
            </a:graphic>
          </wp:inline>
        </w:drawing>
      </w:r>
    </w:p>
    <w:p w14:paraId="75261F96" w14:textId="77777777" w:rsidR="00542E72" w:rsidRDefault="00542E72">
      <w:pPr>
        <w:ind w:firstLine="567"/>
        <w:jc w:val="both"/>
      </w:pPr>
    </w:p>
    <w:p w14:paraId="5296C4E3" w14:textId="77777777" w:rsidR="00542E72" w:rsidRDefault="00542E72">
      <w:pPr>
        <w:ind w:firstLine="567"/>
        <w:jc w:val="both"/>
      </w:pPr>
      <w:r>
        <w:t xml:space="preserve">В целом всего письменных работ, соответствующих этому критерию — 72,83%, из них получивших максимальных 3 балла — 33.7%, 2 балла (смысловая связь между примерами была заявлена или формально, или пояснение к ней было неверным, или вовсе эта композиционная часть в сочинении отсутствовала) — 52,93%, 1 балл — 11,53%, не соответствующих требованиям критерия  - 1,84%. Можно сделать вывод о том, что больше половины одиннадцатиклассников понимают суть критерия, ошибаясь лишь в названии связи между примерами и ее анализа либо вовсе </w:t>
      </w:r>
      <w:proofErr w:type="gramStart"/>
      <w:r>
        <w:t>ее</w:t>
      </w:r>
      <w:proofErr w:type="gramEnd"/>
      <w:r>
        <w:t xml:space="preserve"> не называя и не поясняя.</w:t>
      </w:r>
    </w:p>
    <w:p w14:paraId="7D0C1AFE" w14:textId="77777777" w:rsidR="00542E72" w:rsidRDefault="00542E72">
      <w:pPr>
        <w:ind w:firstLine="567"/>
        <w:jc w:val="both"/>
      </w:pPr>
      <w:r>
        <w:rPr>
          <w:b/>
        </w:rPr>
        <w:t>Критерий К3</w:t>
      </w:r>
      <w:r>
        <w:t xml:space="preserve"> предполагал наличие в развернутом ответе собственного отношения к авторской позиции (рассказчика) с опорой на жизненный, читательский или культурно-исторический опыт. Средний балл по этому критерию в текущем году составил 78,07%. Самый низкий показатель в </w:t>
      </w:r>
      <w:proofErr w:type="gramStart"/>
      <w:r>
        <w:t>группе  «</w:t>
      </w:r>
      <w:proofErr w:type="gramEnd"/>
      <w:r>
        <w:t>меньше минимального» - 17,09%;  73,69%,  91,01% и 97,87% - в следующих группах соответственно. Максимальных 2 балла получили 61,07%, что говорит о том, что выпускники забайкальских школ аргументируют собственную позицию неформально, убедительно, опираясь, как правило, на читательский или жизненный опыт.</w:t>
      </w:r>
    </w:p>
    <w:p w14:paraId="54747D01" w14:textId="77777777" w:rsidR="00542E72" w:rsidRDefault="00542E72">
      <w:pPr>
        <w:ind w:firstLine="567"/>
        <w:jc w:val="both"/>
      </w:pPr>
      <w:r>
        <w:t>По тексту К.Г. Паустовского, аргументируя собственную позицию, учащиеся чаще всего приводили примеры из жизни, но были и интересные отсылки к художественным произведениям. Так, привлекали эпизоды из текстов:</w:t>
      </w:r>
    </w:p>
    <w:p w14:paraId="13EC7D96" w14:textId="77777777" w:rsidR="00542E72" w:rsidRDefault="00542E72">
      <w:pPr>
        <w:ind w:firstLine="567"/>
        <w:jc w:val="both"/>
      </w:pPr>
      <w:r>
        <w:lastRenderedPageBreak/>
        <w:t>- Ю. Нагибин «Зимний дуб», герой Савушкин;</w:t>
      </w:r>
    </w:p>
    <w:p w14:paraId="729A9E62" w14:textId="77777777" w:rsidR="00542E72" w:rsidRDefault="00542E72">
      <w:pPr>
        <w:ind w:firstLine="567"/>
        <w:jc w:val="both"/>
      </w:pPr>
      <w:r>
        <w:t>- Б. Васильев «Не стреляйте в белых лебедей», герой Егор Полушкин;</w:t>
      </w:r>
    </w:p>
    <w:p w14:paraId="30BB0CF7" w14:textId="77777777" w:rsidR="00542E72" w:rsidRDefault="00542E72">
      <w:pPr>
        <w:ind w:firstLine="567"/>
        <w:jc w:val="both"/>
      </w:pPr>
      <w:r>
        <w:t>- И. Тургенев «Отцы и дети», принципы Базарова;</w:t>
      </w:r>
    </w:p>
    <w:p w14:paraId="12ED20D9" w14:textId="77777777" w:rsidR="00542E72" w:rsidRDefault="00542E72">
      <w:pPr>
        <w:ind w:firstLine="567"/>
        <w:jc w:val="both"/>
      </w:pPr>
      <w:r>
        <w:t>- Н. Карамзин «Бедная Лиза»;</w:t>
      </w:r>
    </w:p>
    <w:p w14:paraId="2E11D264" w14:textId="77777777" w:rsidR="00542E72" w:rsidRDefault="00542E72">
      <w:pPr>
        <w:ind w:firstLine="567"/>
        <w:jc w:val="both"/>
      </w:pPr>
      <w:r>
        <w:t xml:space="preserve">- А. Куприн «Олеся», героиня не отделяла себя от природы, она была ей роднее человеческого общества и др. </w:t>
      </w:r>
    </w:p>
    <w:p w14:paraId="7CC10A96" w14:textId="77777777" w:rsidR="00542E72" w:rsidRDefault="00542E72">
      <w:pPr>
        <w:ind w:firstLine="567"/>
        <w:jc w:val="both"/>
      </w:pPr>
      <w:r>
        <w:t>Очень много было отсылок к художественной литературе в сочинениях по тексту В.А. Сухомлинского:</w:t>
      </w:r>
    </w:p>
    <w:p w14:paraId="14C0088B" w14:textId="77777777" w:rsidR="00542E72" w:rsidRDefault="00542E72">
      <w:pPr>
        <w:ind w:firstLine="567"/>
        <w:jc w:val="both"/>
      </w:pPr>
      <w:r>
        <w:t>- Л. Толстой «Война и мир», методы воспитания и обучения старшего Болконского;</w:t>
      </w:r>
    </w:p>
    <w:p w14:paraId="26146D47" w14:textId="77777777" w:rsidR="00542E72" w:rsidRDefault="00542E72">
      <w:pPr>
        <w:ind w:firstLine="567"/>
        <w:jc w:val="both"/>
      </w:pPr>
      <w:r>
        <w:t>- Л. Толстой «Детство»;</w:t>
      </w:r>
    </w:p>
    <w:p w14:paraId="78B0F9C8" w14:textId="77777777" w:rsidR="00542E72" w:rsidRDefault="00542E72">
      <w:pPr>
        <w:ind w:firstLine="567"/>
        <w:jc w:val="both"/>
      </w:pPr>
      <w:r>
        <w:t>- Л. Толстой «Филипок»;</w:t>
      </w:r>
    </w:p>
    <w:p w14:paraId="386B6851" w14:textId="77777777" w:rsidR="00542E72" w:rsidRDefault="00542E72">
      <w:pPr>
        <w:ind w:firstLine="567"/>
        <w:jc w:val="both"/>
      </w:pPr>
      <w:r>
        <w:t>- В. Распутин «Уроки французского», чуткость Лидии Михайловны к своему ученику;</w:t>
      </w:r>
    </w:p>
    <w:p w14:paraId="0B8DAC3E" w14:textId="77777777" w:rsidR="00542E72" w:rsidRDefault="00542E72">
      <w:pPr>
        <w:ind w:firstLine="567"/>
        <w:jc w:val="both"/>
      </w:pPr>
      <w:r>
        <w:t>- А. Алексин «Безумная Евдокия», несмотря на странный вид и поведение учительницы, дети её любили и уважали;</w:t>
      </w:r>
    </w:p>
    <w:p w14:paraId="55157E92" w14:textId="77777777" w:rsidR="00542E72" w:rsidRDefault="00542E72">
      <w:pPr>
        <w:ind w:firstLine="567"/>
        <w:jc w:val="both"/>
      </w:pPr>
      <w:r>
        <w:t>- Л. Герасимова «В стране невыученных уроков», к чему может привести нежелание учиться;</w:t>
      </w:r>
    </w:p>
    <w:p w14:paraId="34A57BC9" w14:textId="77777777" w:rsidR="00542E72" w:rsidRDefault="00542E72">
      <w:pPr>
        <w:ind w:firstLine="567"/>
        <w:jc w:val="both"/>
      </w:pPr>
      <w:r>
        <w:t>- Ч. Айтматов «Первый учитель»;</w:t>
      </w:r>
    </w:p>
    <w:p w14:paraId="4B8A9234" w14:textId="77777777" w:rsidR="00542E72" w:rsidRDefault="00542E72">
      <w:pPr>
        <w:ind w:firstLine="567"/>
        <w:jc w:val="both"/>
      </w:pPr>
      <w:r>
        <w:t>- Д. Фонвизин «Недоросль»;</w:t>
      </w:r>
    </w:p>
    <w:p w14:paraId="1E17B9F9" w14:textId="77777777" w:rsidR="00542E72" w:rsidRDefault="00542E72">
      <w:pPr>
        <w:ind w:firstLine="567"/>
        <w:jc w:val="both"/>
      </w:pPr>
      <w:r>
        <w:t>- Стендаль «Красное и черное»;</w:t>
      </w:r>
    </w:p>
    <w:p w14:paraId="0F463A36" w14:textId="77777777" w:rsidR="00542E72" w:rsidRDefault="00542E72">
      <w:pPr>
        <w:ind w:firstLine="567"/>
        <w:jc w:val="both"/>
      </w:pPr>
      <w:r>
        <w:t>- А. де Сент-Экзюпери «Маленький принц» и др.</w:t>
      </w:r>
    </w:p>
    <w:p w14:paraId="1433D84D" w14:textId="77777777" w:rsidR="00542E72" w:rsidRDefault="00542E72">
      <w:pPr>
        <w:ind w:firstLine="567"/>
        <w:jc w:val="both"/>
      </w:pPr>
      <w:r>
        <w:t>Аргументируя свою позицию по тексту В.Ю. Драгунского, выпускники 2025 года опирались на жизненный опыт, приводя в качестве примера судьбы бабушек и дедушек, ковавших победу в тылу или участвующих в военных событиях, много было примеров об участниках СВО, били сочинения, в которых собственное мнение экзаменуемых подтверждалось как культурно-историческим, так и художественным опытом:</w:t>
      </w:r>
    </w:p>
    <w:p w14:paraId="23FDBBAB" w14:textId="77777777" w:rsidR="00542E72" w:rsidRDefault="00542E72">
      <w:pPr>
        <w:ind w:firstLine="567"/>
        <w:jc w:val="both"/>
      </w:pPr>
      <w:r>
        <w:t>- Ю. Озеров «Битва за Москву»;</w:t>
      </w:r>
    </w:p>
    <w:p w14:paraId="581563B7" w14:textId="77777777" w:rsidR="00542E72" w:rsidRDefault="00542E72">
      <w:pPr>
        <w:ind w:firstLine="567"/>
        <w:jc w:val="both"/>
      </w:pPr>
      <w:r>
        <w:t>- «Т-34» с А. Петровым;</w:t>
      </w:r>
    </w:p>
    <w:p w14:paraId="479F4017" w14:textId="77777777" w:rsidR="00542E72" w:rsidRDefault="00542E72">
      <w:pPr>
        <w:ind w:firstLine="567"/>
        <w:jc w:val="both"/>
      </w:pPr>
      <w:r>
        <w:t>- подвиг Зои Космодемьянской;</w:t>
      </w:r>
    </w:p>
    <w:p w14:paraId="436A9FAD" w14:textId="77777777" w:rsidR="00542E72" w:rsidRDefault="00542E72">
      <w:pPr>
        <w:ind w:firstLine="567"/>
        <w:jc w:val="both"/>
      </w:pPr>
      <w:r>
        <w:t xml:space="preserve">- подвиг Марата </w:t>
      </w:r>
      <w:proofErr w:type="spellStart"/>
      <w:r>
        <w:t>Казея</w:t>
      </w:r>
      <w:proofErr w:type="spellEnd"/>
      <w:r>
        <w:t>;</w:t>
      </w:r>
    </w:p>
    <w:p w14:paraId="6C7C8A35" w14:textId="77777777" w:rsidR="00542E72" w:rsidRDefault="00542E72">
      <w:pPr>
        <w:ind w:firstLine="567"/>
        <w:jc w:val="both"/>
      </w:pPr>
      <w:r>
        <w:t>- подвиг Лёни Голикова;</w:t>
      </w:r>
    </w:p>
    <w:p w14:paraId="00CF15B5" w14:textId="77777777" w:rsidR="00542E72" w:rsidRDefault="00542E72">
      <w:pPr>
        <w:ind w:firstLine="567"/>
        <w:jc w:val="both"/>
      </w:pPr>
      <w:r>
        <w:t>- подвиг Ивана Сусанина;</w:t>
      </w:r>
    </w:p>
    <w:p w14:paraId="23807D5F" w14:textId="77777777" w:rsidR="00542E72" w:rsidRDefault="00542E72">
      <w:pPr>
        <w:ind w:firstLine="567"/>
        <w:jc w:val="both"/>
      </w:pPr>
      <w:r>
        <w:t>- Сталинградская битва, дом Павлова;</w:t>
      </w:r>
    </w:p>
    <w:p w14:paraId="13567D55" w14:textId="77777777" w:rsidR="00542E72" w:rsidRDefault="00542E72">
      <w:pPr>
        <w:ind w:firstLine="567"/>
        <w:jc w:val="both"/>
      </w:pPr>
      <w:r>
        <w:t>- блокада Ленинграда;</w:t>
      </w:r>
    </w:p>
    <w:p w14:paraId="7812E05B" w14:textId="77777777" w:rsidR="00542E72" w:rsidRDefault="00542E72">
      <w:pPr>
        <w:ind w:firstLine="567"/>
        <w:jc w:val="both"/>
      </w:pPr>
      <w:r>
        <w:t>- А. Фадеев «Молодая гвардия»</w:t>
      </w:r>
    </w:p>
    <w:p w14:paraId="07360DA4" w14:textId="77777777" w:rsidR="00542E72" w:rsidRDefault="00542E72">
      <w:pPr>
        <w:ind w:firstLine="567"/>
        <w:jc w:val="both"/>
      </w:pPr>
      <w:r>
        <w:t>- Б. Полевой «Повесть о настоящем человеке»;</w:t>
      </w:r>
    </w:p>
    <w:p w14:paraId="3FB61123" w14:textId="77777777" w:rsidR="00542E72" w:rsidRDefault="00542E72">
      <w:pPr>
        <w:ind w:firstLine="567"/>
        <w:jc w:val="both"/>
      </w:pPr>
      <w:r>
        <w:t>- М. Шолохов «Судьба человека»;</w:t>
      </w:r>
    </w:p>
    <w:p w14:paraId="46BC4D45" w14:textId="77777777" w:rsidR="00542E72" w:rsidRDefault="00542E72">
      <w:pPr>
        <w:ind w:firstLine="567"/>
        <w:jc w:val="both"/>
      </w:pPr>
      <w:r>
        <w:t>- Б. Васильев «А зори здесь тихие…», «В списках не значился»;</w:t>
      </w:r>
    </w:p>
    <w:p w14:paraId="40ED3CF0" w14:textId="77777777" w:rsidR="00542E72" w:rsidRDefault="00542E72">
      <w:pPr>
        <w:ind w:firstLine="567"/>
        <w:jc w:val="both"/>
      </w:pPr>
      <w:r>
        <w:t>- В. Быков «Сотников»;</w:t>
      </w:r>
    </w:p>
    <w:p w14:paraId="68479A1A" w14:textId="77777777" w:rsidR="00542E72" w:rsidRDefault="00542E72">
      <w:pPr>
        <w:ind w:firstLine="567"/>
        <w:jc w:val="both"/>
      </w:pPr>
      <w:r>
        <w:t>- В. Кондратьев «Сашка»;</w:t>
      </w:r>
    </w:p>
    <w:p w14:paraId="1DEFCC43" w14:textId="77777777" w:rsidR="00542E72" w:rsidRDefault="00542E72">
      <w:pPr>
        <w:ind w:firstLine="567"/>
        <w:jc w:val="both"/>
      </w:pPr>
      <w:r>
        <w:t>- А. Твардовский «Василий Тёркин»;</w:t>
      </w:r>
    </w:p>
    <w:p w14:paraId="137BE0A3" w14:textId="77777777" w:rsidR="00542E72" w:rsidRDefault="00542E72">
      <w:pPr>
        <w:ind w:firstLine="567"/>
        <w:jc w:val="both"/>
      </w:pPr>
      <w:r>
        <w:t xml:space="preserve">- В. </w:t>
      </w:r>
      <w:proofErr w:type="spellStart"/>
      <w:r>
        <w:t>Закруткин</w:t>
      </w:r>
      <w:proofErr w:type="spellEnd"/>
      <w:r>
        <w:t xml:space="preserve"> «Матерь человеческая» и др.</w:t>
      </w:r>
    </w:p>
    <w:p w14:paraId="12658CD5" w14:textId="77777777" w:rsidR="00542E72" w:rsidRDefault="00542E72">
      <w:pPr>
        <w:ind w:left="720" w:firstLine="851"/>
        <w:jc w:val="both"/>
      </w:pPr>
    </w:p>
    <w:p w14:paraId="5CD88305" w14:textId="77777777" w:rsidR="00542E72" w:rsidRDefault="00542E72">
      <w:pPr>
        <w:ind w:firstLine="567"/>
        <w:jc w:val="both"/>
      </w:pPr>
      <w:r>
        <w:rPr>
          <w:b/>
        </w:rPr>
        <w:t>Критерий К4</w:t>
      </w:r>
      <w:r>
        <w:t xml:space="preserve"> (фактическая точность речи). Средний балл по этому критерию — 93,80%. Близко к максимальным показателям этот результат во всех трех группах: «троечников», «хорошистов» и «отличников». На средний балл повлиял результат выполнения этого задания участниками группы «менее </w:t>
      </w:r>
      <w:r>
        <w:rPr>
          <w:lang w:val="en-US"/>
        </w:rPr>
        <w:t>min</w:t>
      </w:r>
      <w:r>
        <w:t>» - 44,30%/</w:t>
      </w:r>
    </w:p>
    <w:p w14:paraId="79274721" w14:textId="77777777" w:rsidR="00542E72" w:rsidRDefault="00542E72">
      <w:pPr>
        <w:ind w:firstLine="567"/>
        <w:jc w:val="both"/>
      </w:pPr>
      <w:r>
        <w:rPr>
          <w:rFonts w:eastAsia="Times New Roman"/>
        </w:rPr>
        <w:t xml:space="preserve"> </w:t>
      </w:r>
      <w:r>
        <w:t xml:space="preserve">Среди концептуальных ошибок, допущенных в сочинениях 2025 года, влекущих понижение балла сразу по двум критериям (К2 – обнуление примера иллюстрации и К4), можно отметить следующие: </w:t>
      </w:r>
      <w:r>
        <w:rPr>
          <w:i/>
        </w:rPr>
        <w:t xml:space="preserve">«солдаты ждали прихода союзников» (допущено две фактические ошибки по тексту В. Драгунского), «ребята взяли оружие и вернулись отстаивать место, где вбили колышки», Виктор </w:t>
      </w:r>
      <w:proofErr w:type="spellStart"/>
      <w:r>
        <w:rPr>
          <w:i/>
        </w:rPr>
        <w:t>Юзерфордович</w:t>
      </w:r>
      <w:proofErr w:type="spellEnd"/>
      <w:r>
        <w:rPr>
          <w:i/>
        </w:rPr>
        <w:t xml:space="preserve"> Драгунский, «в педагогическом труде самое главное и сильное наказание – это оценка», « одним из самых сильных поощрений является оценка», «любовь педагога к ученику выражается через оценки» (искажение смысла текста В.А. Сухомлинского</w:t>
      </w:r>
      <w:r>
        <w:t xml:space="preserve">); в сочинениях были допущены фактические ошибки, связанные с фоновыми знаниями и с употреблением имен </w:t>
      </w:r>
      <w:proofErr w:type="spellStart"/>
      <w:r>
        <w:t>собственныхапример</w:t>
      </w:r>
      <w:proofErr w:type="spellEnd"/>
      <w:r>
        <w:t xml:space="preserve">: </w:t>
      </w:r>
      <w:r>
        <w:rPr>
          <w:i/>
        </w:rPr>
        <w:t xml:space="preserve">«фашисты воевали </w:t>
      </w:r>
      <w:proofErr w:type="spellStart"/>
      <w:r>
        <w:rPr>
          <w:i/>
        </w:rPr>
        <w:t>танкетами</w:t>
      </w:r>
      <w:proofErr w:type="spellEnd"/>
      <w:r>
        <w:rPr>
          <w:i/>
        </w:rPr>
        <w:t xml:space="preserve">»,  </w:t>
      </w:r>
      <w:r>
        <w:rPr>
          <w:i/>
        </w:rPr>
        <w:lastRenderedPageBreak/>
        <w:t xml:space="preserve">«Природа – это кузница, в которой человек распоряжается всеми ресурсами для личного блага. Так считал Базаров», «Базаров усердно учился не смотря на то, что был обычный деревенщина», «Советский кондуктор посвятил свой текст природе», «во время войны процветали подпольные организации», «хочу взять в пример комедию «Не хочу учиться, а хочу жениться», которую написал </w:t>
      </w:r>
      <w:proofErr w:type="spellStart"/>
      <w:r>
        <w:rPr>
          <w:i/>
        </w:rPr>
        <w:t>Д.Фоньизинь</w:t>
      </w:r>
      <w:proofErr w:type="spellEnd"/>
      <w:r>
        <w:rPr>
          <w:i/>
        </w:rPr>
        <w:t xml:space="preserve">», Серёжка, Любомир, Любимов, Добролюбов (вместо </w:t>
      </w:r>
      <w:proofErr w:type="spellStart"/>
      <w:r>
        <w:rPr>
          <w:i/>
        </w:rPr>
        <w:t>Любомиров</w:t>
      </w:r>
      <w:proofErr w:type="spellEnd"/>
      <w:r>
        <w:rPr>
          <w:i/>
        </w:rPr>
        <w:t>), «</w:t>
      </w:r>
      <w:proofErr w:type="spellStart"/>
      <w:r>
        <w:rPr>
          <w:i/>
        </w:rPr>
        <w:t>Мамаевский</w:t>
      </w:r>
      <w:proofErr w:type="spellEnd"/>
      <w:r>
        <w:rPr>
          <w:i/>
        </w:rPr>
        <w:t xml:space="preserve"> курган», «</w:t>
      </w:r>
      <w:proofErr w:type="spellStart"/>
      <w:r>
        <w:rPr>
          <w:i/>
        </w:rPr>
        <w:t>Ладежское</w:t>
      </w:r>
      <w:proofErr w:type="spellEnd"/>
      <w:r>
        <w:rPr>
          <w:i/>
        </w:rPr>
        <w:t xml:space="preserve"> озеро», «на Серёжку, Лешку и рассказчика нападает один из немцев», «рассказчик из текста Драгунского решил отомстить за смерть боевого товарища», </w:t>
      </w:r>
      <w:proofErr w:type="spellStart"/>
      <w:r>
        <w:rPr>
          <w:i/>
        </w:rPr>
        <w:t>К.Паутовский</w:t>
      </w:r>
      <w:proofErr w:type="spellEnd"/>
      <w:r>
        <w:rPr>
          <w:i/>
        </w:rPr>
        <w:t xml:space="preserve">/Константин Григорьевич Паустовский,  </w:t>
      </w:r>
      <w:proofErr w:type="spellStart"/>
      <w:r>
        <w:rPr>
          <w:i/>
        </w:rPr>
        <w:t>Сухомлимский</w:t>
      </w:r>
      <w:proofErr w:type="spellEnd"/>
      <w:r>
        <w:rPr>
          <w:i/>
        </w:rPr>
        <w:t>/</w:t>
      </w:r>
      <w:proofErr w:type="spellStart"/>
      <w:r>
        <w:rPr>
          <w:i/>
        </w:rPr>
        <w:t>Сухольминский</w:t>
      </w:r>
      <w:proofErr w:type="spellEnd"/>
      <w:r>
        <w:rPr>
          <w:i/>
        </w:rPr>
        <w:t>/</w:t>
      </w:r>
      <w:proofErr w:type="spellStart"/>
      <w:r>
        <w:rPr>
          <w:i/>
        </w:rPr>
        <w:t>Сохомлинский</w:t>
      </w:r>
      <w:proofErr w:type="spellEnd"/>
      <w:r>
        <w:rPr>
          <w:i/>
        </w:rPr>
        <w:t xml:space="preserve">; </w:t>
      </w:r>
      <w:proofErr w:type="spellStart"/>
      <w:r>
        <w:rPr>
          <w:i/>
        </w:rPr>
        <w:t>В.Д.Юзефович</w:t>
      </w:r>
      <w:proofErr w:type="spellEnd"/>
      <w:r>
        <w:rPr>
          <w:i/>
        </w:rPr>
        <w:t xml:space="preserve">/Виктор </w:t>
      </w:r>
      <w:proofErr w:type="spellStart"/>
      <w:r>
        <w:rPr>
          <w:i/>
        </w:rPr>
        <w:t>Юзерфордович</w:t>
      </w:r>
      <w:proofErr w:type="spellEnd"/>
      <w:r>
        <w:rPr>
          <w:i/>
        </w:rPr>
        <w:t>; «в произведении «Война и мир» Обломов много времени проводил под раскидистым дубом»</w:t>
      </w:r>
    </w:p>
    <w:p w14:paraId="72E0C7E7" w14:textId="77777777" w:rsidR="00542E72" w:rsidRDefault="00542E72">
      <w:pPr>
        <w:ind w:firstLine="567"/>
        <w:jc w:val="both"/>
      </w:pPr>
      <w:r>
        <w:rPr>
          <w:b/>
        </w:rPr>
        <w:t>К5 (логичность речи)</w:t>
      </w:r>
      <w:r>
        <w:t xml:space="preserve"> В текущем году письменные работы 66,93% участников соответствуют этому критерию, в отличие от </w:t>
      </w:r>
      <w:proofErr w:type="gramStart"/>
      <w:r>
        <w:t>2024,  когда</w:t>
      </w:r>
      <w:proofErr w:type="gramEnd"/>
      <w:r>
        <w:t xml:space="preserve"> средний бал равнялся 48,56%. Таким образом, две трети работ характеризуются смысловой цельностью, речевой связностью и последовательностью изложения. Максимальных 2 балла по этом критерию получили 39,75% участников, 1 балл — 54,36%, ноль баллов — 5,89%.</w:t>
      </w:r>
    </w:p>
    <w:p w14:paraId="3461E021" w14:textId="77777777" w:rsidR="00542E72" w:rsidRDefault="00542E72">
      <w:pPr>
        <w:ind w:firstLine="567"/>
        <w:jc w:val="both"/>
      </w:pPr>
      <w:r>
        <w:t>Среди логических ошибок чаще всего встречались ошибки связанные с</w:t>
      </w:r>
    </w:p>
    <w:p w14:paraId="29E02B87" w14:textId="77777777" w:rsidR="00542E72" w:rsidRDefault="00542E72">
      <w:pPr>
        <w:ind w:firstLine="567"/>
        <w:jc w:val="both"/>
      </w:pPr>
      <w:r>
        <w:t>- неоправданным повтором одной и той же мысли (чаще всего дублировалась мысль, высказанная как формулировка авторской позиции и как пояснение смысловой связи между примерами-иллюстрациями, она же повторялась и в заключении сочинения);</w:t>
      </w:r>
    </w:p>
    <w:p w14:paraId="17F2B635" w14:textId="77777777" w:rsidR="00542E72" w:rsidRDefault="00542E72">
      <w:pPr>
        <w:ind w:firstLine="567"/>
        <w:jc w:val="both"/>
      </w:pPr>
      <w:r>
        <w:t xml:space="preserve">- алогизмом (в тезисе по тексту В.А. Сухомлинского, например, заявляют о том, что мотивирует к учёбе, а размышляют о том, что мешает учиться; во вступительной части сочинения по тексту К.Г. Паустовского пишут  о влиянии природы на человека, </w:t>
      </w:r>
      <w:r>
        <w:rPr>
          <w:i/>
          <w:iCs/>
        </w:rPr>
        <w:t>«в заключительной  - о взаимодействии, «в заключении хочу сказать, что дети все разные, и все равно подход к каждому ученику индивидуален»</w:t>
      </w:r>
      <w:r>
        <w:t>);</w:t>
      </w:r>
    </w:p>
    <w:p w14:paraId="5544D2C3" w14:textId="77777777" w:rsidR="00542E72" w:rsidRDefault="00542E72">
      <w:pPr>
        <w:ind w:firstLine="567"/>
        <w:jc w:val="both"/>
      </w:pPr>
      <w:r>
        <w:t xml:space="preserve">- отсутствием абзацного членения в месте, где оно должно </w:t>
      </w:r>
      <w:proofErr w:type="gramStart"/>
      <w:r>
        <w:t>быть  и</w:t>
      </w:r>
      <w:proofErr w:type="gramEnd"/>
      <w:r>
        <w:t xml:space="preserve"> наличием абзацного членения в месте, где его не должно быть;</w:t>
      </w:r>
    </w:p>
    <w:p w14:paraId="4C5675EE" w14:textId="77777777" w:rsidR="00542E72" w:rsidRDefault="00542E72">
      <w:pPr>
        <w:ind w:firstLine="567"/>
        <w:jc w:val="both"/>
      </w:pPr>
      <w:r>
        <w:t xml:space="preserve">- неверным построением абзаца (абзацы многих письменных работ начинались с указательного местоимения, отсылающего к содержанию или мысли предыдущего абзаца; со слова ТАКЖЕ/ТАК ЖЕ, хотя содержание следующих друг за другом абзацев раскрывают разные </w:t>
      </w:r>
      <w:proofErr w:type="spellStart"/>
      <w:r>
        <w:t>микротемы</w:t>
      </w:r>
      <w:proofErr w:type="spellEnd"/>
      <w:r>
        <w:t>);</w:t>
      </w:r>
    </w:p>
    <w:p w14:paraId="2BF7054D" w14:textId="77777777" w:rsidR="00542E72" w:rsidRDefault="00542E72">
      <w:pPr>
        <w:ind w:firstLine="567"/>
        <w:jc w:val="both"/>
      </w:pPr>
      <w:r>
        <w:t xml:space="preserve">-  нарушением пропорций частей текста + отсутствием завершённой </w:t>
      </w:r>
      <w:proofErr w:type="gramStart"/>
      <w:r>
        <w:t>мысли  (</w:t>
      </w:r>
      <w:proofErr w:type="gramEnd"/>
      <w:r>
        <w:t xml:space="preserve">часто в отдельный абзац выносится комментарий к примеру-иллюстрации, представляющий собой одно предложение, начинающееся со слова ЭТО/ЭТОТ: </w:t>
      </w:r>
      <w:r>
        <w:rPr>
          <w:i/>
          <w:iCs/>
        </w:rPr>
        <w:t>«Этот пример поясняет мысль автора»).</w:t>
      </w:r>
    </w:p>
    <w:p w14:paraId="3E932CA5" w14:textId="77777777" w:rsidR="00542E72" w:rsidRDefault="00542E72">
      <w:pPr>
        <w:ind w:firstLine="567"/>
        <w:jc w:val="both"/>
      </w:pPr>
      <w:r>
        <w:rPr>
          <w:b/>
        </w:rPr>
        <w:t>К6 (соблюдение этических норм</w:t>
      </w:r>
      <w:r>
        <w:t xml:space="preserve">). В сочинения ЕГЭ по русскому языку текущего года ошибок, связанных с нарушением этики, перечисленных в критерии оценивания, не было, о чем говорят результаты проверки. Средний балл по этому критерию 98,50%, максимальный — в группе «от 81 до 100 </w:t>
      </w:r>
      <w:proofErr w:type="spellStart"/>
      <w:r>
        <w:t>т.б</w:t>
      </w:r>
      <w:proofErr w:type="spellEnd"/>
      <w:r>
        <w:t xml:space="preserve">.», близкий к 100 баллам — в группах «от 61 до 81  </w:t>
      </w:r>
      <w:proofErr w:type="spellStart"/>
      <w:r>
        <w:t>т.б</w:t>
      </w:r>
      <w:proofErr w:type="spellEnd"/>
      <w:r>
        <w:t xml:space="preserve">.» и «от </w:t>
      </w:r>
      <w:r>
        <w:rPr>
          <w:lang w:val="en-US"/>
        </w:rPr>
        <w:t>min</w:t>
      </w:r>
      <w:r>
        <w:t xml:space="preserve"> до 60 </w:t>
      </w:r>
      <w:proofErr w:type="spellStart"/>
      <w:r>
        <w:t>т.б</w:t>
      </w:r>
      <w:proofErr w:type="spellEnd"/>
      <w:r>
        <w:t xml:space="preserve">.». На итоговый средний бал влияет процент выполнения в группе участников экзамена «менее минимального» - 51,90%. Среди допущенных этических ошибок в основном встречается некорректное, фамильярное именование авторов, типа </w:t>
      </w:r>
      <w:r>
        <w:rPr>
          <w:i/>
        </w:rPr>
        <w:t xml:space="preserve">«Юзефович утверждает», «Константин вспоминает русских поэтов», «Саша всегда любил русскую природу» </w:t>
      </w:r>
      <w:r>
        <w:t>(о Пушкине). Такие ошибки чаще встречались в слабых сочинениях, по всем критериям которых, как правило, низкие баллы.</w:t>
      </w:r>
    </w:p>
    <w:p w14:paraId="2F248F55" w14:textId="77777777" w:rsidR="00542E72" w:rsidRDefault="00542E72">
      <w:pPr>
        <w:ind w:firstLine="567"/>
        <w:jc w:val="both"/>
      </w:pPr>
    </w:p>
    <w:p w14:paraId="289B7E1B" w14:textId="77777777" w:rsidR="00542E72" w:rsidRDefault="00542E72">
      <w:pPr>
        <w:ind w:firstLine="567"/>
        <w:jc w:val="both"/>
      </w:pPr>
    </w:p>
    <w:p w14:paraId="70419D8F" w14:textId="77777777" w:rsidR="00542E72" w:rsidRDefault="00542E72">
      <w:pPr>
        <w:ind w:firstLine="567"/>
        <w:jc w:val="both"/>
      </w:pPr>
    </w:p>
    <w:p w14:paraId="2046694B" w14:textId="77777777" w:rsidR="00542E72" w:rsidRDefault="00542E72">
      <w:pPr>
        <w:ind w:firstLine="567"/>
        <w:jc w:val="both"/>
      </w:pPr>
    </w:p>
    <w:p w14:paraId="48421CEA" w14:textId="77777777" w:rsidR="00542E72" w:rsidRDefault="00542E72">
      <w:pPr>
        <w:ind w:firstLine="567"/>
        <w:jc w:val="both"/>
      </w:pPr>
    </w:p>
    <w:p w14:paraId="2B5C1F77" w14:textId="77777777" w:rsidR="00542E72" w:rsidRDefault="00542E72">
      <w:pPr>
        <w:ind w:firstLine="567"/>
        <w:jc w:val="both"/>
      </w:pPr>
    </w:p>
    <w:p w14:paraId="082FE5A3" w14:textId="77777777" w:rsidR="00542E72" w:rsidRDefault="00542E72">
      <w:pPr>
        <w:ind w:firstLine="567"/>
        <w:jc w:val="both"/>
      </w:pPr>
    </w:p>
    <w:p w14:paraId="308943AE" w14:textId="77777777" w:rsidR="00542E72" w:rsidRDefault="00542E72">
      <w:pPr>
        <w:ind w:firstLine="567"/>
        <w:jc w:val="both"/>
      </w:pPr>
    </w:p>
    <w:p w14:paraId="1CF63D29" w14:textId="77777777" w:rsidR="00542E72" w:rsidRDefault="00542E72">
      <w:pPr>
        <w:ind w:firstLine="567"/>
        <w:jc w:val="both"/>
      </w:pPr>
    </w:p>
    <w:p w14:paraId="2D95044B" w14:textId="77777777" w:rsidR="00542E72" w:rsidRDefault="00542E72">
      <w:pPr>
        <w:ind w:firstLine="567"/>
        <w:jc w:val="both"/>
      </w:pPr>
    </w:p>
    <w:p w14:paraId="48D28624" w14:textId="77777777" w:rsidR="00542E72" w:rsidRDefault="00542E72">
      <w:pPr>
        <w:ind w:left="57" w:firstLine="510"/>
        <w:jc w:val="center"/>
        <w:rPr>
          <w:b/>
        </w:rPr>
      </w:pPr>
    </w:p>
    <w:p w14:paraId="4F70E533" w14:textId="77777777" w:rsidR="00542E72" w:rsidRDefault="00542E72">
      <w:pPr>
        <w:sectPr w:rsidR="00542E72" w:rsidSect="00373D17">
          <w:footerReference w:type="even" r:id="rId52"/>
          <w:footerReference w:type="default" r:id="rId53"/>
          <w:footerReference w:type="first" r:id="rId54"/>
          <w:pgSz w:w="11906" w:h="16838"/>
          <w:pgMar w:top="568" w:right="849" w:bottom="851" w:left="1134" w:header="720" w:footer="709" w:gutter="0"/>
          <w:cols w:space="720"/>
          <w:docGrid w:linePitch="360"/>
        </w:sectPr>
      </w:pPr>
    </w:p>
    <w:p w14:paraId="3915B25D" w14:textId="77777777" w:rsidR="00542E72" w:rsidRDefault="00542E72">
      <w:pPr>
        <w:ind w:left="57" w:firstLine="510"/>
        <w:jc w:val="center"/>
      </w:pPr>
      <w:r>
        <w:rPr>
          <w:b/>
        </w:rPr>
        <w:lastRenderedPageBreak/>
        <w:t>Грамотность сочинения</w:t>
      </w:r>
    </w:p>
    <w:p w14:paraId="106875A7" w14:textId="77777777" w:rsidR="00542E72" w:rsidRDefault="00542E72">
      <w:pPr>
        <w:ind w:left="57" w:firstLine="510"/>
        <w:jc w:val="both"/>
        <w:rPr>
          <w:b/>
        </w:rPr>
      </w:pPr>
    </w:p>
    <w:p w14:paraId="12762F4F" w14:textId="77777777" w:rsidR="006D57C8" w:rsidRDefault="002770D7" w:rsidP="006D57C8">
      <w:pPr>
        <w:jc w:val="both"/>
        <w:rPr>
          <w:rFonts w:eastAsia="Times New Roman"/>
          <w:b/>
        </w:rPr>
      </w:pPr>
      <w:r>
        <w:rPr>
          <w:noProof/>
          <w:lang w:eastAsia="ru-RU"/>
        </w:rPr>
        <w:drawing>
          <wp:inline distT="0" distB="0" distL="0" distR="0" wp14:anchorId="7B3C8F99" wp14:editId="5D5DD339">
            <wp:extent cx="6283325" cy="3027045"/>
            <wp:effectExtent l="1905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5"/>
                    <a:srcRect l="-6" t="-17" r="-6" b="-17"/>
                    <a:stretch>
                      <a:fillRect/>
                    </a:stretch>
                  </pic:blipFill>
                  <pic:spPr bwMode="auto">
                    <a:xfrm>
                      <a:off x="0" y="0"/>
                      <a:ext cx="6283325" cy="3027045"/>
                    </a:xfrm>
                    <a:prstGeom prst="rect">
                      <a:avLst/>
                    </a:prstGeom>
                    <a:solidFill>
                      <a:srgbClr val="FFFFFF"/>
                    </a:solidFill>
                    <a:ln w="9525">
                      <a:noFill/>
                      <a:miter lim="800000"/>
                      <a:headEnd/>
                      <a:tailEnd/>
                    </a:ln>
                  </pic:spPr>
                </pic:pic>
              </a:graphicData>
            </a:graphic>
          </wp:inline>
        </w:drawing>
      </w:r>
      <w:r w:rsidR="00542E72">
        <w:rPr>
          <w:rFonts w:eastAsia="Times New Roman"/>
          <w:b/>
        </w:rPr>
        <w:t xml:space="preserve"> </w:t>
      </w:r>
    </w:p>
    <w:p w14:paraId="5B01A08C" w14:textId="77777777" w:rsidR="00542E72" w:rsidRDefault="00542E72" w:rsidP="006D57C8">
      <w:pPr>
        <w:ind w:firstLine="567"/>
        <w:jc w:val="both"/>
      </w:pPr>
      <w:r>
        <w:t xml:space="preserve">В 2025 году количество ошибок по всем критериям грамотности было унифицировано, как и градация выставляемых баллов, и стало соответствовать количеству ошибок, учитываемых при проверке ОГЭ по русскому языку, что во многом облегчило работу экспертов в плане их подсчета. Кроме того, изменились требования к объему сочинения: минимальное количество слов, соответствующих условиям для начала проверки — 100 (в 2024 году было 70).  Сочинение, объемом от 100 до 150 баллов по критериям грамотности не могло быть оценено максимальными баллами. Результаты, отражённые в диаграмме, говорят о том, что орфографическая грамотность выпускников Забайкальских школ стала выше: очевиден рост показателей по всей градации </w:t>
      </w:r>
      <w:proofErr w:type="gramStart"/>
      <w:r>
        <w:t>баллов,.</w:t>
      </w:r>
      <w:proofErr w:type="gramEnd"/>
    </w:p>
    <w:p w14:paraId="6878F333" w14:textId="77777777" w:rsidR="00542E72" w:rsidRDefault="00542E72">
      <w:pPr>
        <w:ind w:left="57" w:firstLine="510"/>
        <w:jc w:val="both"/>
      </w:pPr>
      <w:r>
        <w:rPr>
          <w:b/>
        </w:rPr>
        <w:t>Критерий К7</w:t>
      </w:r>
      <w:r>
        <w:t xml:space="preserve"> (соблюдение орфографических норм). Максимальный балл по этому критерию получили 25,06% выпускников, 2 балла — 36,98%, 1 балл — 19,91%. Среди ошибок, допущенных забайкальскими школьниками, можно выделить следующие: </w:t>
      </w:r>
    </w:p>
    <w:p w14:paraId="0316CB4A" w14:textId="77777777" w:rsidR="00542E72" w:rsidRDefault="00542E72">
      <w:pPr>
        <w:ind w:firstLine="567"/>
        <w:jc w:val="both"/>
      </w:pPr>
      <w:r>
        <w:t xml:space="preserve">- ошибки в корнях слов: </w:t>
      </w:r>
      <w:r>
        <w:rPr>
          <w:i/>
          <w:iCs/>
        </w:rPr>
        <w:t xml:space="preserve">тяжелые </w:t>
      </w:r>
      <w:proofErr w:type="spellStart"/>
      <w:r>
        <w:rPr>
          <w:i/>
          <w:iCs/>
        </w:rPr>
        <w:t>ожЁги</w:t>
      </w:r>
      <w:proofErr w:type="spellEnd"/>
      <w:r>
        <w:rPr>
          <w:i/>
          <w:iCs/>
        </w:rPr>
        <w:t xml:space="preserve">, </w:t>
      </w:r>
      <w:proofErr w:type="spellStart"/>
      <w:r>
        <w:rPr>
          <w:i/>
          <w:iCs/>
        </w:rPr>
        <w:t>озОряющим</w:t>
      </w:r>
      <w:proofErr w:type="spellEnd"/>
      <w:r>
        <w:rPr>
          <w:i/>
          <w:iCs/>
        </w:rPr>
        <w:t xml:space="preserve">, </w:t>
      </w:r>
      <w:proofErr w:type="spellStart"/>
      <w:r>
        <w:rPr>
          <w:i/>
          <w:iCs/>
        </w:rPr>
        <w:t>перебЕрались</w:t>
      </w:r>
      <w:proofErr w:type="spellEnd"/>
      <w:r>
        <w:rPr>
          <w:i/>
          <w:iCs/>
        </w:rPr>
        <w:t xml:space="preserve">, </w:t>
      </w:r>
      <w:proofErr w:type="spellStart"/>
      <w:r>
        <w:rPr>
          <w:i/>
          <w:iCs/>
        </w:rPr>
        <w:t>напОдение</w:t>
      </w:r>
      <w:proofErr w:type="spellEnd"/>
      <w:r>
        <w:rPr>
          <w:i/>
          <w:iCs/>
        </w:rPr>
        <w:t xml:space="preserve">, </w:t>
      </w:r>
      <w:proofErr w:type="spellStart"/>
      <w:r>
        <w:rPr>
          <w:i/>
          <w:iCs/>
        </w:rPr>
        <w:t>соглОшусь</w:t>
      </w:r>
      <w:proofErr w:type="spellEnd"/>
      <w:r>
        <w:rPr>
          <w:i/>
          <w:iCs/>
        </w:rPr>
        <w:t xml:space="preserve">, </w:t>
      </w:r>
      <w:proofErr w:type="spellStart"/>
      <w:r>
        <w:rPr>
          <w:i/>
          <w:iCs/>
        </w:rPr>
        <w:t>вырОжает</w:t>
      </w:r>
      <w:proofErr w:type="spellEnd"/>
      <w:r>
        <w:rPr>
          <w:i/>
          <w:iCs/>
        </w:rPr>
        <w:t xml:space="preserve">, </w:t>
      </w:r>
      <w:proofErr w:type="spellStart"/>
      <w:r>
        <w:rPr>
          <w:i/>
          <w:iCs/>
        </w:rPr>
        <w:t>преподОватель</w:t>
      </w:r>
      <w:proofErr w:type="spellEnd"/>
      <w:r>
        <w:rPr>
          <w:i/>
          <w:iCs/>
        </w:rPr>
        <w:t xml:space="preserve">, </w:t>
      </w:r>
      <w:proofErr w:type="spellStart"/>
      <w:proofErr w:type="gramStart"/>
      <w:r>
        <w:rPr>
          <w:i/>
          <w:iCs/>
        </w:rPr>
        <w:t>анОлогия</w:t>
      </w:r>
      <w:proofErr w:type="spellEnd"/>
      <w:r>
        <w:rPr>
          <w:i/>
          <w:iCs/>
        </w:rPr>
        <w:t xml:space="preserve">,  </w:t>
      </w:r>
      <w:proofErr w:type="spellStart"/>
      <w:r>
        <w:rPr>
          <w:i/>
          <w:iCs/>
        </w:rPr>
        <w:t>жОсткая</w:t>
      </w:r>
      <w:proofErr w:type="spellEnd"/>
      <w:proofErr w:type="gramEnd"/>
      <w:r>
        <w:rPr>
          <w:i/>
          <w:iCs/>
        </w:rPr>
        <w:t xml:space="preserve">, </w:t>
      </w:r>
      <w:proofErr w:type="spellStart"/>
      <w:r>
        <w:rPr>
          <w:i/>
          <w:iCs/>
        </w:rPr>
        <w:t>воЗРащался</w:t>
      </w:r>
      <w:proofErr w:type="spellEnd"/>
      <w:r>
        <w:rPr>
          <w:i/>
          <w:iCs/>
        </w:rPr>
        <w:t xml:space="preserve">, </w:t>
      </w:r>
      <w:proofErr w:type="spellStart"/>
      <w:r>
        <w:rPr>
          <w:i/>
          <w:iCs/>
        </w:rPr>
        <w:t>учаВствовали</w:t>
      </w:r>
      <w:proofErr w:type="spellEnd"/>
      <w:r>
        <w:rPr>
          <w:i/>
          <w:iCs/>
        </w:rPr>
        <w:t xml:space="preserve">,  </w:t>
      </w:r>
      <w:proofErr w:type="spellStart"/>
      <w:r>
        <w:rPr>
          <w:i/>
          <w:iCs/>
        </w:rPr>
        <w:t>поощЕрение</w:t>
      </w:r>
      <w:proofErr w:type="spellEnd"/>
      <w:r>
        <w:rPr>
          <w:i/>
          <w:iCs/>
        </w:rPr>
        <w:t xml:space="preserve">/ </w:t>
      </w:r>
      <w:proofErr w:type="spellStart"/>
      <w:r>
        <w:rPr>
          <w:i/>
          <w:iCs/>
        </w:rPr>
        <w:t>поощИрение</w:t>
      </w:r>
      <w:proofErr w:type="spellEnd"/>
      <w:r>
        <w:rPr>
          <w:i/>
          <w:iCs/>
        </w:rPr>
        <w:t>/</w:t>
      </w:r>
      <w:proofErr w:type="spellStart"/>
      <w:r>
        <w:rPr>
          <w:i/>
          <w:iCs/>
        </w:rPr>
        <w:t>поощЕрять</w:t>
      </w:r>
      <w:proofErr w:type="spellEnd"/>
      <w:r>
        <w:rPr>
          <w:i/>
          <w:iCs/>
        </w:rPr>
        <w:t xml:space="preserve">, </w:t>
      </w:r>
      <w:proofErr w:type="spellStart"/>
      <w:r>
        <w:rPr>
          <w:i/>
          <w:iCs/>
        </w:rPr>
        <w:t>объедЕняет</w:t>
      </w:r>
      <w:proofErr w:type="spellEnd"/>
      <w:r>
        <w:rPr>
          <w:i/>
          <w:iCs/>
        </w:rPr>
        <w:t xml:space="preserve">, </w:t>
      </w:r>
      <w:proofErr w:type="spellStart"/>
      <w:r>
        <w:rPr>
          <w:i/>
          <w:iCs/>
        </w:rPr>
        <w:t>защЕтить</w:t>
      </w:r>
      <w:proofErr w:type="spellEnd"/>
      <w:r>
        <w:t xml:space="preserve"> (задание 9);</w:t>
      </w:r>
    </w:p>
    <w:p w14:paraId="1C818E9B" w14:textId="77777777" w:rsidR="00542E72" w:rsidRDefault="00542E72">
      <w:pPr>
        <w:ind w:firstLine="567"/>
        <w:jc w:val="both"/>
      </w:pPr>
      <w:r>
        <w:t xml:space="preserve">- ошибки в написании приставок: </w:t>
      </w:r>
      <w:proofErr w:type="spellStart"/>
      <w:r>
        <w:rPr>
          <w:i/>
          <w:iCs/>
        </w:rPr>
        <w:t>прИрекание</w:t>
      </w:r>
      <w:proofErr w:type="spellEnd"/>
      <w:r>
        <w:rPr>
          <w:i/>
          <w:iCs/>
        </w:rPr>
        <w:t xml:space="preserve">, </w:t>
      </w:r>
      <w:proofErr w:type="spellStart"/>
      <w:r>
        <w:rPr>
          <w:i/>
          <w:iCs/>
        </w:rPr>
        <w:t>прИпятствия</w:t>
      </w:r>
      <w:proofErr w:type="spellEnd"/>
      <w:r>
        <w:rPr>
          <w:i/>
          <w:iCs/>
        </w:rPr>
        <w:t xml:space="preserve">, </w:t>
      </w:r>
      <w:proofErr w:type="spellStart"/>
      <w:r>
        <w:rPr>
          <w:i/>
          <w:iCs/>
        </w:rPr>
        <w:t>обЬявление</w:t>
      </w:r>
      <w:proofErr w:type="spellEnd"/>
      <w:r>
        <w:rPr>
          <w:i/>
          <w:iCs/>
        </w:rPr>
        <w:t xml:space="preserve">, </w:t>
      </w:r>
      <w:proofErr w:type="spellStart"/>
      <w:r>
        <w:rPr>
          <w:i/>
          <w:iCs/>
        </w:rPr>
        <w:t>обЬясняет</w:t>
      </w:r>
      <w:proofErr w:type="spellEnd"/>
      <w:r>
        <w:rPr>
          <w:i/>
          <w:iCs/>
        </w:rPr>
        <w:t xml:space="preserve">, </w:t>
      </w:r>
      <w:proofErr w:type="spellStart"/>
      <w:r>
        <w:rPr>
          <w:i/>
          <w:iCs/>
        </w:rPr>
        <w:t>добЪешься</w:t>
      </w:r>
      <w:proofErr w:type="spellEnd"/>
      <w:r>
        <w:rPr>
          <w:i/>
          <w:iCs/>
        </w:rPr>
        <w:t xml:space="preserve">, </w:t>
      </w:r>
      <w:proofErr w:type="spellStart"/>
      <w:r>
        <w:rPr>
          <w:i/>
          <w:iCs/>
        </w:rPr>
        <w:t>убЪют</w:t>
      </w:r>
      <w:proofErr w:type="spellEnd"/>
      <w:r>
        <w:rPr>
          <w:i/>
          <w:iCs/>
        </w:rPr>
        <w:t xml:space="preserve">, </w:t>
      </w:r>
      <w:proofErr w:type="spellStart"/>
      <w:r>
        <w:rPr>
          <w:i/>
          <w:iCs/>
        </w:rPr>
        <w:t>неЗгибающая</w:t>
      </w:r>
      <w:proofErr w:type="spellEnd"/>
      <w:r>
        <w:rPr>
          <w:i/>
          <w:iCs/>
        </w:rPr>
        <w:t xml:space="preserve"> вера, </w:t>
      </w:r>
      <w:proofErr w:type="spellStart"/>
      <w:r>
        <w:rPr>
          <w:i/>
          <w:iCs/>
        </w:rPr>
        <w:t>раССкрыть</w:t>
      </w:r>
      <w:proofErr w:type="spellEnd"/>
      <w:r>
        <w:rPr>
          <w:i/>
          <w:iCs/>
        </w:rPr>
        <w:t xml:space="preserve">, </w:t>
      </w:r>
      <w:proofErr w:type="spellStart"/>
      <w:proofErr w:type="gramStart"/>
      <w:r>
        <w:rPr>
          <w:i/>
          <w:iCs/>
        </w:rPr>
        <w:t>раСстерялся</w:t>
      </w:r>
      <w:proofErr w:type="spellEnd"/>
      <w:r>
        <w:t xml:space="preserve">  (</w:t>
      </w:r>
      <w:proofErr w:type="gramEnd"/>
      <w:r>
        <w:t>задание 10);</w:t>
      </w:r>
    </w:p>
    <w:p w14:paraId="3148970B" w14:textId="77777777" w:rsidR="00542E72" w:rsidRDefault="00542E72">
      <w:pPr>
        <w:ind w:firstLine="567"/>
        <w:jc w:val="both"/>
      </w:pPr>
      <w:r>
        <w:rPr>
          <w:rFonts w:eastAsia="Times New Roman"/>
        </w:rPr>
        <w:t xml:space="preserve"> </w:t>
      </w:r>
      <w:r>
        <w:t xml:space="preserve">- ошибки в написании суффиксов: </w:t>
      </w:r>
      <w:proofErr w:type="spellStart"/>
      <w:r>
        <w:rPr>
          <w:i/>
          <w:iCs/>
        </w:rPr>
        <w:t>немеДСкая</w:t>
      </w:r>
      <w:proofErr w:type="spellEnd"/>
      <w:r>
        <w:rPr>
          <w:i/>
          <w:iCs/>
        </w:rPr>
        <w:t xml:space="preserve"> танкетка, была </w:t>
      </w:r>
      <w:proofErr w:type="spellStart"/>
      <w:r>
        <w:rPr>
          <w:i/>
          <w:iCs/>
        </w:rPr>
        <w:t>повешАна</w:t>
      </w:r>
      <w:proofErr w:type="spellEnd"/>
      <w:r>
        <w:t xml:space="preserve"> (задание 11); </w:t>
      </w:r>
    </w:p>
    <w:p w14:paraId="48D75D75" w14:textId="77777777" w:rsidR="00542E72" w:rsidRDefault="00542E72">
      <w:pPr>
        <w:ind w:firstLine="567"/>
        <w:jc w:val="both"/>
      </w:pPr>
      <w:r>
        <w:t xml:space="preserve">- ошибки в написании НЕ/НИ со словами разных частей речи: </w:t>
      </w:r>
      <w:r>
        <w:rPr>
          <w:i/>
          <w:iCs/>
        </w:rPr>
        <w:t xml:space="preserve">«сколько бы я НЕ пыталась учиться», «как бы страшно ему НЕ было», «совсем не интересно», «очень не просто», «не легко далась победа», </w:t>
      </w:r>
      <w:proofErr w:type="spellStart"/>
      <w:r>
        <w:rPr>
          <w:i/>
          <w:iCs/>
        </w:rPr>
        <w:t>непокладая</w:t>
      </w:r>
      <w:proofErr w:type="spellEnd"/>
      <w:r>
        <w:rPr>
          <w:i/>
          <w:iCs/>
        </w:rPr>
        <w:t xml:space="preserve"> </w:t>
      </w:r>
      <w:proofErr w:type="gramStart"/>
      <w:r>
        <w:rPr>
          <w:i/>
          <w:iCs/>
        </w:rPr>
        <w:t>рук</w:t>
      </w:r>
      <w:r>
        <w:t xml:space="preserve">  (</w:t>
      </w:r>
      <w:proofErr w:type="gramEnd"/>
      <w:r>
        <w:t xml:space="preserve">задание 13); </w:t>
      </w:r>
    </w:p>
    <w:p w14:paraId="092930E4" w14:textId="77777777" w:rsidR="00542E72" w:rsidRDefault="00542E72">
      <w:pPr>
        <w:ind w:firstLine="567"/>
        <w:jc w:val="both"/>
      </w:pPr>
      <w:r>
        <w:t xml:space="preserve">- неразличение слитного, раздельного, дефисного написания слов: </w:t>
      </w:r>
      <w:proofErr w:type="spellStart"/>
      <w:r>
        <w:rPr>
          <w:i/>
          <w:iCs/>
        </w:rPr>
        <w:t>друг-друга</w:t>
      </w:r>
      <w:proofErr w:type="spellEnd"/>
      <w:r>
        <w:rPr>
          <w:i/>
          <w:iCs/>
        </w:rPr>
        <w:t xml:space="preserve">, </w:t>
      </w:r>
      <w:proofErr w:type="spellStart"/>
      <w:r>
        <w:rPr>
          <w:i/>
          <w:iCs/>
        </w:rPr>
        <w:t>довольнотаки</w:t>
      </w:r>
      <w:proofErr w:type="spellEnd"/>
      <w:r>
        <w:rPr>
          <w:i/>
          <w:iCs/>
        </w:rPr>
        <w:t xml:space="preserve">, </w:t>
      </w:r>
      <w:proofErr w:type="spellStart"/>
      <w:r>
        <w:rPr>
          <w:i/>
          <w:iCs/>
        </w:rPr>
        <w:t>сёровно</w:t>
      </w:r>
      <w:proofErr w:type="spellEnd"/>
      <w:r>
        <w:rPr>
          <w:i/>
          <w:iCs/>
        </w:rPr>
        <w:t xml:space="preserve">, из-под-тешка, </w:t>
      </w:r>
      <w:proofErr w:type="spellStart"/>
      <w:r>
        <w:rPr>
          <w:i/>
          <w:iCs/>
        </w:rPr>
        <w:t>по-мимо</w:t>
      </w:r>
      <w:proofErr w:type="spellEnd"/>
      <w:r>
        <w:rPr>
          <w:i/>
          <w:iCs/>
        </w:rPr>
        <w:t>, по разному/</w:t>
      </w:r>
      <w:proofErr w:type="spellStart"/>
      <w:proofErr w:type="gramStart"/>
      <w:r>
        <w:rPr>
          <w:i/>
          <w:iCs/>
        </w:rPr>
        <w:t>поразному</w:t>
      </w:r>
      <w:proofErr w:type="spellEnd"/>
      <w:r>
        <w:rPr>
          <w:i/>
          <w:iCs/>
        </w:rPr>
        <w:t>,,</w:t>
      </w:r>
      <w:proofErr w:type="gramEnd"/>
      <w:r>
        <w:rPr>
          <w:i/>
          <w:iCs/>
        </w:rPr>
        <w:t xml:space="preserve"> </w:t>
      </w:r>
      <w:proofErr w:type="spellStart"/>
      <w:r>
        <w:rPr>
          <w:i/>
          <w:iCs/>
        </w:rPr>
        <w:t>нелезя</w:t>
      </w:r>
      <w:proofErr w:type="spellEnd"/>
      <w:r>
        <w:rPr>
          <w:i/>
          <w:iCs/>
        </w:rPr>
        <w:t>-</w:t>
      </w:r>
      <w:proofErr w:type="spellStart"/>
      <w:r>
        <w:rPr>
          <w:i/>
          <w:iCs/>
        </w:rPr>
        <w:t>нилезя</w:t>
      </w:r>
      <w:proofErr w:type="spellEnd"/>
      <w:r>
        <w:rPr>
          <w:i/>
          <w:iCs/>
        </w:rPr>
        <w:t xml:space="preserve">-не льзя, </w:t>
      </w:r>
      <w:proofErr w:type="spellStart"/>
      <w:r>
        <w:rPr>
          <w:i/>
          <w:iCs/>
        </w:rPr>
        <w:t>что-бы</w:t>
      </w:r>
      <w:proofErr w:type="spellEnd"/>
      <w:r>
        <w:rPr>
          <w:i/>
          <w:iCs/>
        </w:rPr>
        <w:t xml:space="preserve">,  так же (как союз), каждый из-нас, кто либо, все таки, </w:t>
      </w:r>
      <w:proofErr w:type="spellStart"/>
      <w:r>
        <w:rPr>
          <w:i/>
          <w:iCs/>
        </w:rPr>
        <w:t>всетаки</w:t>
      </w:r>
      <w:proofErr w:type="spellEnd"/>
      <w:r>
        <w:rPr>
          <w:i/>
          <w:iCs/>
        </w:rPr>
        <w:t xml:space="preserve">, хотя-бы, </w:t>
      </w:r>
      <w:proofErr w:type="spellStart"/>
      <w:r>
        <w:rPr>
          <w:i/>
          <w:iCs/>
        </w:rPr>
        <w:t>потому-что</w:t>
      </w:r>
      <w:proofErr w:type="spellEnd"/>
      <w:r>
        <w:t xml:space="preserve"> (задание 14);</w:t>
      </w:r>
    </w:p>
    <w:p w14:paraId="0C455713" w14:textId="77777777" w:rsidR="00542E72" w:rsidRDefault="00542E72">
      <w:pPr>
        <w:ind w:firstLine="567"/>
        <w:jc w:val="both"/>
      </w:pPr>
      <w:r>
        <w:t xml:space="preserve">- ошибки в написании слов с Н/НН: </w:t>
      </w:r>
      <w:proofErr w:type="spellStart"/>
      <w:r>
        <w:rPr>
          <w:i/>
          <w:iCs/>
        </w:rPr>
        <w:t>истиНый</w:t>
      </w:r>
      <w:proofErr w:type="spellEnd"/>
      <w:r>
        <w:rPr>
          <w:i/>
          <w:iCs/>
        </w:rPr>
        <w:t xml:space="preserve"> </w:t>
      </w:r>
      <w:proofErr w:type="spellStart"/>
      <w:r>
        <w:rPr>
          <w:i/>
          <w:iCs/>
        </w:rPr>
        <w:t>цеННитель</w:t>
      </w:r>
      <w:proofErr w:type="spellEnd"/>
      <w:r>
        <w:rPr>
          <w:i/>
          <w:iCs/>
        </w:rPr>
        <w:t xml:space="preserve">, </w:t>
      </w:r>
      <w:proofErr w:type="spellStart"/>
      <w:r>
        <w:rPr>
          <w:i/>
          <w:iCs/>
        </w:rPr>
        <w:t>ботаННики</w:t>
      </w:r>
      <w:proofErr w:type="spellEnd"/>
      <w:r>
        <w:rPr>
          <w:i/>
          <w:iCs/>
        </w:rPr>
        <w:t xml:space="preserve">, </w:t>
      </w:r>
      <w:proofErr w:type="spellStart"/>
      <w:r>
        <w:rPr>
          <w:i/>
          <w:iCs/>
        </w:rPr>
        <w:t>плеНиков</w:t>
      </w:r>
      <w:proofErr w:type="spellEnd"/>
      <w:r>
        <w:rPr>
          <w:i/>
          <w:iCs/>
        </w:rPr>
        <w:t xml:space="preserve">, примеры </w:t>
      </w:r>
      <w:proofErr w:type="spellStart"/>
      <w:r>
        <w:rPr>
          <w:i/>
          <w:iCs/>
        </w:rPr>
        <w:t>противопоставлеННы</w:t>
      </w:r>
      <w:proofErr w:type="spellEnd"/>
      <w:r>
        <w:t xml:space="preserve"> (задание 15); </w:t>
      </w:r>
    </w:p>
    <w:p w14:paraId="5B2A28E0" w14:textId="77777777" w:rsidR="00542E72" w:rsidRDefault="00542E72">
      <w:pPr>
        <w:ind w:firstLine="567"/>
        <w:jc w:val="both"/>
      </w:pPr>
      <w:r>
        <w:t xml:space="preserve">- ошибки в написании предлогов: </w:t>
      </w:r>
      <w:r>
        <w:rPr>
          <w:i/>
          <w:iCs/>
        </w:rPr>
        <w:t xml:space="preserve">«в </w:t>
      </w:r>
      <w:proofErr w:type="spellStart"/>
      <w:r>
        <w:rPr>
          <w:i/>
          <w:iCs/>
        </w:rPr>
        <w:t>заключенИИ</w:t>
      </w:r>
      <w:proofErr w:type="spellEnd"/>
      <w:r>
        <w:rPr>
          <w:i/>
          <w:iCs/>
        </w:rPr>
        <w:t>/</w:t>
      </w:r>
      <w:proofErr w:type="spellStart"/>
      <w:r>
        <w:rPr>
          <w:i/>
          <w:iCs/>
        </w:rPr>
        <w:t>взаключение</w:t>
      </w:r>
      <w:proofErr w:type="spellEnd"/>
      <w:r>
        <w:rPr>
          <w:i/>
          <w:iCs/>
        </w:rPr>
        <w:t xml:space="preserve"> хочу сказать», «</w:t>
      </w:r>
      <w:proofErr w:type="spellStart"/>
      <w:r>
        <w:rPr>
          <w:i/>
          <w:iCs/>
        </w:rPr>
        <w:t>вследствИИ</w:t>
      </w:r>
      <w:proofErr w:type="spellEnd"/>
      <w:r>
        <w:rPr>
          <w:i/>
          <w:iCs/>
        </w:rPr>
        <w:t xml:space="preserve"> </w:t>
      </w:r>
      <w:proofErr w:type="spellStart"/>
      <w:r>
        <w:rPr>
          <w:i/>
          <w:iCs/>
        </w:rPr>
        <w:t>которго</w:t>
      </w:r>
      <w:proofErr w:type="spellEnd"/>
      <w:r>
        <w:rPr>
          <w:i/>
          <w:iCs/>
        </w:rPr>
        <w:t xml:space="preserve">», «в </w:t>
      </w:r>
      <w:proofErr w:type="spellStart"/>
      <w:r>
        <w:rPr>
          <w:i/>
          <w:iCs/>
        </w:rPr>
        <w:t>последствиЕ</w:t>
      </w:r>
      <w:proofErr w:type="spellEnd"/>
      <w:r>
        <w:rPr>
          <w:i/>
          <w:iCs/>
        </w:rPr>
        <w:t xml:space="preserve"> чего»;</w:t>
      </w:r>
    </w:p>
    <w:p w14:paraId="7B6F0352" w14:textId="77777777" w:rsidR="00542E72" w:rsidRDefault="00542E72">
      <w:pPr>
        <w:ind w:firstLine="567"/>
        <w:jc w:val="both"/>
      </w:pPr>
      <w:r>
        <w:rPr>
          <w:i/>
          <w:iCs/>
        </w:rPr>
        <w:t xml:space="preserve">- </w:t>
      </w:r>
      <w:r>
        <w:t>другие, на правила, не проверяемые тестовой частью:</w:t>
      </w:r>
      <w:r>
        <w:rPr>
          <w:i/>
          <w:iCs/>
        </w:rPr>
        <w:t xml:space="preserve"> </w:t>
      </w:r>
      <w:proofErr w:type="spellStart"/>
      <w:r>
        <w:rPr>
          <w:i/>
          <w:iCs/>
        </w:rPr>
        <w:t>придти</w:t>
      </w:r>
      <w:proofErr w:type="spellEnd"/>
      <w:r>
        <w:rPr>
          <w:i/>
          <w:iCs/>
        </w:rPr>
        <w:t xml:space="preserve">, </w:t>
      </w:r>
      <w:proofErr w:type="spellStart"/>
      <w:r>
        <w:rPr>
          <w:i/>
          <w:iCs/>
        </w:rPr>
        <w:t>удти</w:t>
      </w:r>
      <w:proofErr w:type="spellEnd"/>
      <w:r>
        <w:rPr>
          <w:i/>
          <w:iCs/>
        </w:rPr>
        <w:t xml:space="preserve">, </w:t>
      </w:r>
      <w:proofErr w:type="spellStart"/>
      <w:r>
        <w:rPr>
          <w:i/>
          <w:iCs/>
        </w:rPr>
        <w:t>воЙны</w:t>
      </w:r>
      <w:proofErr w:type="spellEnd"/>
      <w:r>
        <w:rPr>
          <w:i/>
          <w:iCs/>
        </w:rPr>
        <w:t xml:space="preserve"> (вместо </w:t>
      </w:r>
      <w:proofErr w:type="spellStart"/>
      <w:r>
        <w:rPr>
          <w:i/>
          <w:iCs/>
        </w:rPr>
        <w:t>воИны</w:t>
      </w:r>
      <w:proofErr w:type="spellEnd"/>
      <w:r>
        <w:rPr>
          <w:i/>
          <w:iCs/>
        </w:rPr>
        <w:t xml:space="preserve">), желание </w:t>
      </w:r>
      <w:proofErr w:type="spellStart"/>
      <w:r>
        <w:rPr>
          <w:i/>
          <w:iCs/>
        </w:rPr>
        <w:t>учиТСя</w:t>
      </w:r>
      <w:proofErr w:type="spellEnd"/>
      <w:r>
        <w:rPr>
          <w:i/>
          <w:iCs/>
        </w:rPr>
        <w:t xml:space="preserve"> трудно не </w:t>
      </w:r>
      <w:proofErr w:type="spellStart"/>
      <w:r>
        <w:rPr>
          <w:i/>
          <w:iCs/>
        </w:rPr>
        <w:t>согласиТСя</w:t>
      </w:r>
      <w:proofErr w:type="spellEnd"/>
      <w:r>
        <w:rPr>
          <w:i/>
          <w:iCs/>
        </w:rPr>
        <w:t xml:space="preserve">, когда </w:t>
      </w:r>
      <w:proofErr w:type="spellStart"/>
      <w:r>
        <w:rPr>
          <w:i/>
          <w:iCs/>
        </w:rPr>
        <w:t>вернуТЬСя</w:t>
      </w:r>
      <w:proofErr w:type="spellEnd"/>
      <w:r>
        <w:rPr>
          <w:i/>
          <w:iCs/>
        </w:rPr>
        <w:t xml:space="preserve">, в тексте </w:t>
      </w:r>
      <w:proofErr w:type="spellStart"/>
      <w:r>
        <w:rPr>
          <w:i/>
          <w:iCs/>
        </w:rPr>
        <w:t>рассказываеТЬС</w:t>
      </w:r>
      <w:r>
        <w:t>я</w:t>
      </w:r>
      <w:proofErr w:type="spellEnd"/>
      <w:r>
        <w:t>;</w:t>
      </w:r>
    </w:p>
    <w:p w14:paraId="6CDF5AD8" w14:textId="77777777" w:rsidR="00542E72" w:rsidRDefault="00542E72">
      <w:pPr>
        <w:ind w:firstLine="567"/>
        <w:jc w:val="both"/>
      </w:pPr>
      <w:r>
        <w:lastRenderedPageBreak/>
        <w:t xml:space="preserve">- часто встречаются написания имен существительных с большой буквы не в начале предложения (по аналогии с иностранными языками) – </w:t>
      </w:r>
      <w:r>
        <w:rPr>
          <w:i/>
          <w:iCs/>
        </w:rPr>
        <w:t>Автор, Произведение, Герой, Немец, Текст;</w:t>
      </w:r>
    </w:p>
    <w:p w14:paraId="4FAD0CA0" w14:textId="77777777" w:rsidR="00542E72" w:rsidRDefault="00542E72">
      <w:pPr>
        <w:ind w:firstLine="567"/>
        <w:jc w:val="both"/>
      </w:pPr>
      <w:r>
        <w:rPr>
          <w:b/>
        </w:rPr>
        <w:t>Критерий К8</w:t>
      </w:r>
      <w:r>
        <w:t xml:space="preserve"> (соблюдение пунктуационных норм) уже традиционно западающий. В 2025 году существенно выросло количество участников ЕГЭ, получивших ноль баллов по этому критерию, а значит допустивших более 4 ошибок в сочинении — 41,81%, что почти в 3 раза больше, чем в 2024 году. При этом выросло количество школьников, получивших по 1 и 2 балла за пунктуационное оформление письменного высказывания. Этот результат напрямую зависит от результатов выполнения заданий тестовой части пунктуационного блока. Даже в группе «от 61 до 80 </w:t>
      </w:r>
      <w:proofErr w:type="spellStart"/>
      <w:r>
        <w:t>т.б</w:t>
      </w:r>
      <w:proofErr w:type="spellEnd"/>
      <w:r>
        <w:t>.» 3 балла получили только 5,99</w:t>
      </w:r>
      <w:proofErr w:type="gramStart"/>
      <w:r>
        <w:t>%  участников</w:t>
      </w:r>
      <w:proofErr w:type="gramEnd"/>
      <w:r>
        <w:t xml:space="preserve"> ЕГЭ в группе «от 81 до 100 </w:t>
      </w:r>
      <w:proofErr w:type="spellStart"/>
      <w:r>
        <w:t>т.б</w:t>
      </w:r>
      <w:proofErr w:type="spellEnd"/>
      <w:r>
        <w:t xml:space="preserve">» - лишь 2,99%. </w:t>
      </w:r>
    </w:p>
    <w:p w14:paraId="3CCA2F37" w14:textId="77777777" w:rsidR="00542E72" w:rsidRDefault="00542E72">
      <w:pPr>
        <w:ind w:firstLine="567"/>
        <w:jc w:val="both"/>
      </w:pPr>
      <w:r>
        <w:t xml:space="preserve">Типичные ошибки пунктуационные ошибки </w:t>
      </w:r>
      <w:proofErr w:type="gramStart"/>
      <w:r>
        <w:t>в  сочинениях</w:t>
      </w:r>
      <w:proofErr w:type="gramEnd"/>
      <w:r>
        <w:t xml:space="preserve"> забайкальских выпускников:</w:t>
      </w:r>
    </w:p>
    <w:p w14:paraId="338229B2" w14:textId="77777777" w:rsidR="00542E72" w:rsidRDefault="00542E72">
      <w:pPr>
        <w:ind w:firstLine="567"/>
        <w:jc w:val="both"/>
      </w:pPr>
      <w:r>
        <w:t xml:space="preserve">- теряется «последняя» запятая при выделении обособленных членов предложения </w:t>
      </w:r>
      <w:r>
        <w:rPr>
          <w:i/>
        </w:rPr>
        <w:t>(«молодые ребята – мои ровесники столкнулись со страшным испытанием»</w:t>
      </w:r>
      <w:r>
        <w:t>);</w:t>
      </w:r>
    </w:p>
    <w:p w14:paraId="23866DE7" w14:textId="77777777" w:rsidR="00542E72" w:rsidRDefault="00542E72">
      <w:pPr>
        <w:ind w:firstLine="567"/>
        <w:jc w:val="both"/>
      </w:pPr>
      <w:r>
        <w:t xml:space="preserve">- не хватает знаков при прямой речи (очень часто – запятой после прямой речи перед словами автора) </w:t>
      </w:r>
      <w:r>
        <w:rPr>
          <w:i/>
        </w:rPr>
        <w:t>(«С детских лет одна страсть завладела мной – любовь к природе» - пишет Паустовский»</w:t>
      </w:r>
      <w:r>
        <w:t>);</w:t>
      </w:r>
    </w:p>
    <w:p w14:paraId="77330165" w14:textId="77777777" w:rsidR="00542E72" w:rsidRDefault="00542E72">
      <w:pPr>
        <w:ind w:firstLine="567"/>
        <w:jc w:val="both"/>
      </w:pPr>
      <w:r>
        <w:t xml:space="preserve">- не ставится тире перед ЭТО в простом предложении между подлежащим и сказуемым, выраженным одной частью речи </w:t>
      </w:r>
      <w:r>
        <w:rPr>
          <w:i/>
        </w:rPr>
        <w:t>(«Природа это всё, что у нас есть»</w:t>
      </w:r>
      <w:r>
        <w:t>);</w:t>
      </w:r>
    </w:p>
    <w:p w14:paraId="7AC96EA8" w14:textId="77777777" w:rsidR="00542E72" w:rsidRDefault="00542E72">
      <w:pPr>
        <w:ind w:firstLine="567"/>
        <w:jc w:val="both"/>
      </w:pPr>
      <w:r>
        <w:rPr>
          <w:rFonts w:eastAsia="Times New Roman"/>
        </w:rPr>
        <w:t xml:space="preserve"> </w:t>
      </w:r>
      <w:r>
        <w:t xml:space="preserve">- запятая ставится не по правилу: </w:t>
      </w:r>
      <w:r>
        <w:rPr>
          <w:i/>
        </w:rPr>
        <w:t xml:space="preserve">«разговоры о, том что…», </w:t>
      </w:r>
      <w:proofErr w:type="gramStart"/>
      <w:r>
        <w:rPr>
          <w:i/>
        </w:rPr>
        <w:t>« рассказывает</w:t>
      </w:r>
      <w:proofErr w:type="gramEnd"/>
      <w:r>
        <w:rPr>
          <w:i/>
        </w:rPr>
        <w:t xml:space="preserve"> о детях у, которых не было детства»</w:t>
      </w:r>
      <w:r>
        <w:t>;</w:t>
      </w:r>
    </w:p>
    <w:p w14:paraId="1CA723B0" w14:textId="77777777" w:rsidR="00542E72" w:rsidRDefault="00542E72">
      <w:pPr>
        <w:ind w:firstLine="567"/>
        <w:jc w:val="both"/>
      </w:pPr>
      <w:r>
        <w:t xml:space="preserve">- отсутствие запятых в предложениях на правила, проверяемые тестовой </w:t>
      </w:r>
      <w:proofErr w:type="gramStart"/>
      <w:r>
        <w:t xml:space="preserve">частью:  </w:t>
      </w:r>
      <w:r>
        <w:rPr>
          <w:i/>
        </w:rPr>
        <w:t>«</w:t>
      </w:r>
      <w:proofErr w:type="gramEnd"/>
      <w:r>
        <w:rPr>
          <w:i/>
        </w:rPr>
        <w:t>который несмотря на трудности помогал», «размышляя над данной проблемой Драгунский пишет…», «наверное он уже знал», «ждал пока придут и принесут щи», «именно благодаря твёрдой вере в свою страну, герой знал…»</w:t>
      </w:r>
      <w:r>
        <w:t xml:space="preserve">. </w:t>
      </w:r>
    </w:p>
    <w:p w14:paraId="5310C5C4" w14:textId="77777777" w:rsidR="00542E72" w:rsidRDefault="00542E72">
      <w:pPr>
        <w:ind w:firstLine="567"/>
        <w:jc w:val="both"/>
      </w:pPr>
      <w:r>
        <w:rPr>
          <w:b/>
        </w:rPr>
        <w:t>Критерий К9</w:t>
      </w:r>
      <w:r>
        <w:t xml:space="preserve"> (соблюдение грамматических норм). Грамматические нормы русского литературного языка соблюдаются выпускниками 2025 года лучше, чем пунктуационные: средний процент выполнения — 60,68%. Максимальный балл по этому критерию получили 18,52% выпускников, 2 балла — 50,92%, 1 балл — 24,63%, не получили баллы — 5,93%. Большинство ошибок, допущенных в сочинении, сделаны на правила, проверяемые 7 и </w:t>
      </w:r>
      <w:proofErr w:type="gramStart"/>
      <w:r>
        <w:t>8  заданиями</w:t>
      </w:r>
      <w:proofErr w:type="gramEnd"/>
      <w:r>
        <w:t xml:space="preserve"> тестовой части (что подтверждает мысль о формальном её выполнении, на уровне запоминания примеров ошибочных форм слова или моделей предложения):</w:t>
      </w:r>
    </w:p>
    <w:p w14:paraId="457FDE33" w14:textId="77777777" w:rsidR="00542E72" w:rsidRDefault="00542E72">
      <w:pPr>
        <w:ind w:firstLine="567"/>
        <w:jc w:val="both"/>
      </w:pPr>
      <w:r>
        <w:t>- часто числительные пишут цифрами, чтобы избежать грамматической ошибки («он был муж и отец 3 детей», «к 18 годам он умел многое», «в 15 летнем возрасте»);</w:t>
      </w:r>
    </w:p>
    <w:p w14:paraId="557C16E1" w14:textId="77777777" w:rsidR="00542E72" w:rsidRDefault="00542E72">
      <w:pPr>
        <w:ind w:firstLine="624"/>
        <w:jc w:val="both"/>
      </w:pPr>
      <w:r>
        <w:t xml:space="preserve">- не умеют переводить прямую речь в косвенную </w:t>
      </w:r>
      <w:r>
        <w:rPr>
          <w:i/>
        </w:rPr>
        <w:t>(«Автор пишет, что «желание хорошо учиться кажется мне ярким огоньком, озаряющим весь смысл детской жизни»</w:t>
      </w:r>
      <w:r>
        <w:t>);</w:t>
      </w:r>
    </w:p>
    <w:p w14:paraId="1486931A" w14:textId="77777777" w:rsidR="00542E72" w:rsidRDefault="00542E72">
      <w:pPr>
        <w:ind w:firstLine="624"/>
        <w:jc w:val="both"/>
      </w:pPr>
      <w:r>
        <w:rPr>
          <w:rFonts w:eastAsia="Times New Roman"/>
        </w:rPr>
        <w:t xml:space="preserve"> - </w:t>
      </w:r>
      <w:r>
        <w:t xml:space="preserve">нарушение построения предложения с несогласованным приложением </w:t>
      </w:r>
      <w:r>
        <w:rPr>
          <w:i/>
        </w:rPr>
        <w:t>(«</w:t>
      </w:r>
      <w:proofErr w:type="gramStart"/>
      <w:r>
        <w:rPr>
          <w:i/>
        </w:rPr>
        <w:t>Распутин  в</w:t>
      </w:r>
      <w:proofErr w:type="gramEnd"/>
      <w:r>
        <w:rPr>
          <w:i/>
        </w:rPr>
        <w:t xml:space="preserve"> «Уроки французского», «хочу привести в пример «Бедная Лиза» Карамзина»</w:t>
      </w:r>
      <w:r>
        <w:t xml:space="preserve">); </w:t>
      </w:r>
    </w:p>
    <w:p w14:paraId="09C60C5D" w14:textId="77777777" w:rsidR="00542E72" w:rsidRDefault="00542E72">
      <w:pPr>
        <w:ind w:firstLine="624"/>
        <w:jc w:val="both"/>
      </w:pPr>
      <w:r>
        <w:t xml:space="preserve">- ошибка в построении предложения с деепричастным оборотом </w:t>
      </w:r>
      <w:r>
        <w:rPr>
          <w:i/>
        </w:rPr>
        <w:t>(«Повзрослев, страсть к природе никуда не ушла», «Оказавшись в горах, мои мысли полностью погрузились в эту атмосферу», «сидя, ему открывались глаза», «возвращаясь в гимназию из брянских лесов, у него начиналась тоска», «прочитав текст, мне вспомнилась»</w:t>
      </w:r>
      <w:r>
        <w:t xml:space="preserve">); </w:t>
      </w:r>
    </w:p>
    <w:p w14:paraId="0DD4FCF1" w14:textId="77777777" w:rsidR="00542E72" w:rsidRDefault="00542E72">
      <w:pPr>
        <w:ind w:firstLine="624"/>
        <w:jc w:val="both"/>
      </w:pPr>
      <w:r>
        <w:t xml:space="preserve">- неправильное употребление падежной формы </w:t>
      </w:r>
      <w:r>
        <w:rPr>
          <w:b/>
        </w:rPr>
        <w:t>(«</w:t>
      </w:r>
      <w:r>
        <w:rPr>
          <w:i/>
        </w:rPr>
        <w:t xml:space="preserve">для автора природа – это не просто любование на неё», «восприятие людей на природу может быть разным», «Андрей Болконский видит перед собой огромного дуба», «зависит не только от них, но и благодаря учителю», «когда он осенью </w:t>
      </w:r>
      <w:proofErr w:type="spellStart"/>
      <w:r>
        <w:rPr>
          <w:i/>
        </w:rPr>
        <w:t>возращался</w:t>
      </w:r>
      <w:proofErr w:type="spellEnd"/>
      <w:r>
        <w:rPr>
          <w:i/>
        </w:rPr>
        <w:t xml:space="preserve"> с Крыма», «желание к учёбе», «заинтересованность главного героя к природе», «одна страсть завладела его», «надо больше уделять времени на созерцание природы»</w:t>
      </w:r>
      <w:r>
        <w:t xml:space="preserve">); </w:t>
      </w:r>
    </w:p>
    <w:p w14:paraId="3EF86305" w14:textId="77777777" w:rsidR="00542E72" w:rsidRDefault="00542E72">
      <w:pPr>
        <w:ind w:firstLine="624"/>
        <w:jc w:val="both"/>
      </w:pPr>
      <w:r>
        <w:t xml:space="preserve">- ошибки в построении предложений с однородными членами </w:t>
      </w:r>
      <w:r>
        <w:rPr>
          <w:i/>
        </w:rPr>
        <w:t>(«Автор наблюдал и восхищался природой», «Я люблю природу и наблюдать за ее красотой», «Я горжусь так и своей бабушкой, как и своим дедушкой»; «на войне прадед лишился ног и своего лучшего друга», «нужно заботиться и защищать природу», «победа ковалась верой и надеждой на нашу победу»</w:t>
      </w:r>
      <w:r>
        <w:t xml:space="preserve">); </w:t>
      </w:r>
    </w:p>
    <w:p w14:paraId="59FB9CDE" w14:textId="77777777" w:rsidR="00542E72" w:rsidRDefault="00542E72">
      <w:pPr>
        <w:ind w:firstLine="624"/>
        <w:jc w:val="both"/>
      </w:pPr>
      <w:r>
        <w:lastRenderedPageBreak/>
        <w:t xml:space="preserve">- ошибки в согласовании подлежащего и сказуемого </w:t>
      </w:r>
      <w:r>
        <w:rPr>
          <w:i/>
        </w:rPr>
        <w:t xml:space="preserve">(«СССР одержала победу в этой войне», «в нашем народе </w:t>
      </w:r>
      <w:proofErr w:type="spellStart"/>
      <w:r>
        <w:rPr>
          <w:i/>
        </w:rPr>
        <w:t>живЁт</w:t>
      </w:r>
      <w:proofErr w:type="spellEnd"/>
      <w:r>
        <w:rPr>
          <w:i/>
        </w:rPr>
        <w:t xml:space="preserve"> мужество, бесстрашие и воля к жизни», «тогда </w:t>
      </w:r>
      <w:proofErr w:type="spellStart"/>
      <w:r>
        <w:rPr>
          <w:i/>
        </w:rPr>
        <w:t>умиралО</w:t>
      </w:r>
      <w:proofErr w:type="spellEnd"/>
      <w:r>
        <w:rPr>
          <w:i/>
        </w:rPr>
        <w:t xml:space="preserve"> сотни, даже тысячи человек», «строительство было завершена», «я полностью согласная с автором»</w:t>
      </w:r>
      <w:r>
        <w:t xml:space="preserve">); </w:t>
      </w:r>
    </w:p>
    <w:p w14:paraId="24BDD9A0" w14:textId="77777777" w:rsidR="00542E72" w:rsidRDefault="00542E72">
      <w:pPr>
        <w:ind w:firstLine="624"/>
        <w:jc w:val="both"/>
      </w:pPr>
      <w:r>
        <w:t xml:space="preserve">- неправильное образование грамматической формы слова: </w:t>
      </w:r>
      <w:r>
        <w:rPr>
          <w:i/>
        </w:rPr>
        <w:t xml:space="preserve">спав, ехав, </w:t>
      </w:r>
      <w:proofErr w:type="spellStart"/>
      <w:r>
        <w:rPr>
          <w:i/>
        </w:rPr>
        <w:t>Георгович</w:t>
      </w:r>
      <w:proofErr w:type="spellEnd"/>
      <w:r>
        <w:rPr>
          <w:i/>
        </w:rPr>
        <w:t xml:space="preserve">, </w:t>
      </w:r>
      <w:proofErr w:type="spellStart"/>
      <w:r>
        <w:rPr>
          <w:i/>
        </w:rPr>
        <w:t>Георгевич</w:t>
      </w:r>
      <w:proofErr w:type="spellEnd"/>
      <w:r>
        <w:rPr>
          <w:i/>
        </w:rPr>
        <w:t xml:space="preserve">, Александра </w:t>
      </w:r>
      <w:proofErr w:type="spellStart"/>
      <w:r>
        <w:rPr>
          <w:i/>
        </w:rPr>
        <w:t>Сергейча</w:t>
      </w:r>
      <w:proofErr w:type="spellEnd"/>
      <w:r>
        <w:rPr>
          <w:i/>
        </w:rPr>
        <w:t xml:space="preserve"> Пушкина, </w:t>
      </w:r>
      <w:proofErr w:type="spellStart"/>
      <w:r>
        <w:rPr>
          <w:i/>
        </w:rPr>
        <w:t>восприНятие</w:t>
      </w:r>
      <w:proofErr w:type="spellEnd"/>
      <w:r>
        <w:rPr>
          <w:i/>
        </w:rPr>
        <w:t>/</w:t>
      </w:r>
      <w:proofErr w:type="spellStart"/>
      <w:r>
        <w:rPr>
          <w:i/>
        </w:rPr>
        <w:t>воспринимание</w:t>
      </w:r>
      <w:proofErr w:type="spellEnd"/>
      <w:r>
        <w:rPr>
          <w:i/>
        </w:rPr>
        <w:t xml:space="preserve">, </w:t>
      </w:r>
      <w:proofErr w:type="spellStart"/>
      <w:r>
        <w:rPr>
          <w:i/>
        </w:rPr>
        <w:t>гневает</w:t>
      </w:r>
      <w:proofErr w:type="spellEnd"/>
      <w:r>
        <w:rPr>
          <w:i/>
        </w:rPr>
        <w:t xml:space="preserve">, </w:t>
      </w:r>
      <w:proofErr w:type="spellStart"/>
      <w:r>
        <w:rPr>
          <w:i/>
        </w:rPr>
        <w:t>дизморалило</w:t>
      </w:r>
      <w:proofErr w:type="spellEnd"/>
      <w:r>
        <w:rPr>
          <w:i/>
        </w:rPr>
        <w:t xml:space="preserve">, более интереснее, </w:t>
      </w:r>
      <w:proofErr w:type="spellStart"/>
      <w:r>
        <w:rPr>
          <w:i/>
        </w:rPr>
        <w:t>одинакОГО</w:t>
      </w:r>
      <w:proofErr w:type="spellEnd"/>
      <w:r>
        <w:rPr>
          <w:i/>
        </w:rPr>
        <w:t xml:space="preserve">, никому не </w:t>
      </w:r>
      <w:proofErr w:type="spellStart"/>
      <w:r>
        <w:rPr>
          <w:i/>
        </w:rPr>
        <w:t>удаца</w:t>
      </w:r>
      <w:proofErr w:type="spellEnd"/>
      <w:r>
        <w:t>;</w:t>
      </w:r>
    </w:p>
    <w:p w14:paraId="225294F6" w14:textId="77777777" w:rsidR="00542E72" w:rsidRDefault="00542E72">
      <w:pPr>
        <w:ind w:firstLine="624"/>
        <w:jc w:val="both"/>
      </w:pPr>
      <w:r>
        <w:t xml:space="preserve">- нарушение построения сложного предложения </w:t>
      </w:r>
      <w:r>
        <w:rPr>
          <w:i/>
        </w:rPr>
        <w:t>(«Автор отмечает то, что природа имеет значение», «В качестве примера можно привести, то что, когда автор увидел Серёжку…»</w:t>
      </w:r>
      <w:r>
        <w:t xml:space="preserve">). </w:t>
      </w:r>
    </w:p>
    <w:p w14:paraId="55295FEE" w14:textId="77777777" w:rsidR="00542E72" w:rsidRDefault="00542E72">
      <w:pPr>
        <w:ind w:firstLine="567"/>
        <w:jc w:val="both"/>
      </w:pPr>
      <w:r>
        <w:rPr>
          <w:b/>
        </w:rPr>
        <w:t>Критерий К10</w:t>
      </w:r>
      <w:r>
        <w:t xml:space="preserve"> (соблюдение речевых норм). Средний процент выполнения задания — 59,99%. Выше средних показателей в группах «от </w:t>
      </w:r>
      <w:r>
        <w:rPr>
          <w:lang w:val="en-US"/>
        </w:rPr>
        <w:t>min</w:t>
      </w:r>
      <w:r>
        <w:t xml:space="preserve"> до 60 </w:t>
      </w:r>
      <w:proofErr w:type="spellStart"/>
      <w:r>
        <w:t>т.б</w:t>
      </w:r>
      <w:proofErr w:type="spellEnd"/>
      <w:r>
        <w:t xml:space="preserve">.», «от 61 до 80 </w:t>
      </w:r>
      <w:proofErr w:type="spellStart"/>
      <w:r>
        <w:t>т.б</w:t>
      </w:r>
      <w:proofErr w:type="spellEnd"/>
      <w:r>
        <w:t xml:space="preserve">.», «от 81 до 100 </w:t>
      </w:r>
      <w:proofErr w:type="spellStart"/>
      <w:r>
        <w:t>т.б</w:t>
      </w:r>
      <w:proofErr w:type="spellEnd"/>
      <w:r>
        <w:t xml:space="preserve">» - 54,4%, 74,12% и 87,36 % соответственно. При это следует отметить, что только 2,85% из числа отличников получают максимальный балл по критерию — 3 балла, из числа «хорошистов» - 8,18%, в группе от минимального до 60 тестовых баллов таких учеников 5,78%.  Больше всего участников, получивших 2 балла по этому критерию, в группе «от </w:t>
      </w:r>
      <w:r>
        <w:rPr>
          <w:lang w:val="en-US"/>
        </w:rPr>
        <w:t>min</w:t>
      </w:r>
      <w:r>
        <w:t xml:space="preserve"> до 60 </w:t>
      </w:r>
      <w:proofErr w:type="spellStart"/>
      <w:r>
        <w:t>т.б</w:t>
      </w:r>
      <w:proofErr w:type="spellEnd"/>
      <w:r>
        <w:t xml:space="preserve">.» - 36,23%. </w:t>
      </w:r>
    </w:p>
    <w:p w14:paraId="2F522100" w14:textId="77777777" w:rsidR="00542E72" w:rsidRDefault="00542E72">
      <w:pPr>
        <w:ind w:firstLine="567"/>
        <w:jc w:val="both"/>
      </w:pPr>
      <w:r>
        <w:t xml:space="preserve">В сочинениях выпускников Забайкальского края встречаются практически все типы ошибок, которые должны учитываться при оценивании письменных работ. Примеры таких ошибок: </w:t>
      </w:r>
      <w:r>
        <w:rPr>
          <w:i/>
        </w:rPr>
        <w:t xml:space="preserve">«рассказать информацию», «героизм героев», «выиграть врагов», «в груди что-то </w:t>
      </w:r>
      <w:proofErr w:type="spellStart"/>
      <w:r>
        <w:rPr>
          <w:i/>
        </w:rPr>
        <w:t>ёркнуло</w:t>
      </w:r>
      <w:proofErr w:type="spellEnd"/>
      <w:r>
        <w:rPr>
          <w:i/>
        </w:rPr>
        <w:t>, когда он любовался на природу», «</w:t>
      </w:r>
      <w:proofErr w:type="spellStart"/>
      <w:r>
        <w:rPr>
          <w:i/>
        </w:rPr>
        <w:t>кованность</w:t>
      </w:r>
      <w:proofErr w:type="spellEnd"/>
      <w:r>
        <w:rPr>
          <w:i/>
        </w:rPr>
        <w:t xml:space="preserve"> победы», «ковка победы», «</w:t>
      </w:r>
      <w:proofErr w:type="spellStart"/>
      <w:r>
        <w:rPr>
          <w:i/>
        </w:rPr>
        <w:t>кование</w:t>
      </w:r>
      <w:proofErr w:type="spellEnd"/>
      <w:r>
        <w:rPr>
          <w:i/>
        </w:rPr>
        <w:t xml:space="preserve"> победы», «</w:t>
      </w:r>
      <w:proofErr w:type="spellStart"/>
      <w:r>
        <w:rPr>
          <w:i/>
        </w:rPr>
        <w:t>всплоченность</w:t>
      </w:r>
      <w:proofErr w:type="spellEnd"/>
      <w:r>
        <w:rPr>
          <w:i/>
        </w:rPr>
        <w:t xml:space="preserve"> людей», «герои не потеряли амбиции защищать родину», «они защищали нас и нашу мать Родину», «с ранних лет детства Паустовский полюбил природу», «в закрепление позиции автора приведу пример из жизни», «оценка нужна для добивания целей», «у них даже не было времени на перекус», «в доставок я хочу сказать…», «Сухомлинский хорошо поднимает вопрос», «кайфуешь от эстетики природы», «я </w:t>
      </w:r>
      <w:proofErr w:type="spellStart"/>
      <w:r>
        <w:rPr>
          <w:i/>
        </w:rPr>
        <w:t>соглошусь</w:t>
      </w:r>
      <w:proofErr w:type="spellEnd"/>
      <w:r>
        <w:rPr>
          <w:i/>
        </w:rPr>
        <w:t xml:space="preserve"> с героической позицией автора», «он продолжал поддаваться восхищению», «примеры объединяют друг друга», «творчески созрелый человек», «основная суть отрывка», «природа даёт своими живописями то, что не может дать человек», «интерес развивается путем правильной стимуляции», «природа имеет ключевую роль в его жизни», «природа — это главный аспект в жизни человека», «по улице шла танкетка людей», «самопожертвование — это основа нашей самой главной заслуги», «позиция автора показывает, что люди разные», «Соколов упёрто отказывался праздновать с немцами их победу», «все эти примеры не являются едиными случаями отваги», «как по мне», «молодые девушки», «юные парни»</w:t>
      </w:r>
    </w:p>
    <w:p w14:paraId="7CC8DA48" w14:textId="77777777" w:rsidR="00542E72" w:rsidRDefault="00542E72">
      <w:pPr>
        <w:ind w:firstLine="567"/>
        <w:jc w:val="both"/>
      </w:pPr>
    </w:p>
    <w:p w14:paraId="406B01D4" w14:textId="77777777" w:rsidR="00542E72" w:rsidRDefault="00542E72">
      <w:pPr>
        <w:ind w:firstLine="567"/>
        <w:jc w:val="both"/>
      </w:pPr>
      <w:r>
        <w:t xml:space="preserve">Примеры выражений с комплексом ошибок («и грешно и смешно»): </w:t>
      </w:r>
    </w:p>
    <w:p w14:paraId="6431FDA7" w14:textId="77777777" w:rsidR="00542E72" w:rsidRDefault="00542E72">
      <w:pPr>
        <w:ind w:firstLine="567"/>
        <w:jc w:val="both"/>
      </w:pPr>
      <w:r>
        <w:t>–</w:t>
      </w:r>
      <w:r>
        <w:rPr>
          <w:rFonts w:eastAsia="Times New Roman"/>
        </w:rPr>
        <w:t xml:space="preserve"> </w:t>
      </w:r>
      <w:r>
        <w:rPr>
          <w:i/>
        </w:rPr>
        <w:t>«Я задышала полной грудью свободы, тем самым упала в учебе»;</w:t>
      </w:r>
    </w:p>
    <w:p w14:paraId="6CDCCF20" w14:textId="77777777" w:rsidR="00542E72" w:rsidRDefault="00542E72">
      <w:pPr>
        <w:ind w:firstLine="567"/>
        <w:jc w:val="both"/>
      </w:pPr>
      <w:r>
        <w:rPr>
          <w:i/>
        </w:rPr>
        <w:t>- «Пение птиц приятно билось о тонкие стволы берез»;</w:t>
      </w:r>
    </w:p>
    <w:p w14:paraId="6E02E832" w14:textId="77777777" w:rsidR="00542E72" w:rsidRDefault="00542E72">
      <w:pPr>
        <w:ind w:firstLine="567"/>
        <w:jc w:val="both"/>
      </w:pPr>
      <w:r>
        <w:rPr>
          <w:i/>
        </w:rPr>
        <w:t>- «Учеба – это главный порог ребёнка, идущий в школу получать знания»;</w:t>
      </w:r>
    </w:p>
    <w:p w14:paraId="0092C3D3" w14:textId="77777777" w:rsidR="00542E72" w:rsidRDefault="00542E72">
      <w:pPr>
        <w:ind w:firstLine="567"/>
        <w:jc w:val="both"/>
      </w:pPr>
      <w:r>
        <w:rPr>
          <w:i/>
        </w:rPr>
        <w:t>- «Михаил Васильевич Ломоносов родился в далекой деревне. Он сам в себе развил желание получить должное образование. Пешком он сам в себе развил желание учиться»;</w:t>
      </w:r>
    </w:p>
    <w:p w14:paraId="196F1A4C" w14:textId="77777777" w:rsidR="00542E72" w:rsidRDefault="00542E72">
      <w:pPr>
        <w:ind w:firstLine="567"/>
        <w:jc w:val="both"/>
      </w:pPr>
      <w:r>
        <w:rPr>
          <w:i/>
        </w:rPr>
        <w:t>- «Победа ковалась жизнями и важными для людей местами»;</w:t>
      </w:r>
    </w:p>
    <w:p w14:paraId="56508244" w14:textId="77777777" w:rsidR="00542E72" w:rsidRDefault="00542E72">
      <w:pPr>
        <w:ind w:firstLine="567"/>
        <w:jc w:val="both"/>
      </w:pPr>
      <w:r>
        <w:rPr>
          <w:i/>
        </w:rPr>
        <w:t>- «Оценка нужна для розжига огонька внутри ученика, тогда будет наращиваться стимул»;</w:t>
      </w:r>
    </w:p>
    <w:p w14:paraId="69A259EF" w14:textId="77777777" w:rsidR="00542E72" w:rsidRDefault="00542E72">
      <w:pPr>
        <w:ind w:firstLine="567"/>
        <w:jc w:val="both"/>
      </w:pPr>
      <w:r>
        <w:rPr>
          <w:i/>
        </w:rPr>
        <w:t xml:space="preserve">- «Ярким примером является картина «Утро в </w:t>
      </w:r>
      <w:proofErr w:type="gramStart"/>
      <w:r>
        <w:rPr>
          <w:i/>
        </w:rPr>
        <w:t xml:space="preserve">сосновом  </w:t>
      </w:r>
      <w:r>
        <w:rPr>
          <w:i/>
          <w:strike/>
        </w:rPr>
        <w:t>бору</w:t>
      </w:r>
      <w:proofErr w:type="gramEnd"/>
      <w:r>
        <w:rPr>
          <w:i/>
        </w:rPr>
        <w:t xml:space="preserve"> (лесу)» Шишкина, которую он создал исключительно из-за своей любви к деревьям»;</w:t>
      </w:r>
    </w:p>
    <w:p w14:paraId="14610549" w14:textId="77777777" w:rsidR="00542E72" w:rsidRDefault="00542E72">
      <w:pPr>
        <w:ind w:firstLine="567"/>
        <w:jc w:val="both"/>
      </w:pPr>
      <w:r>
        <w:rPr>
          <w:i/>
        </w:rPr>
        <w:t xml:space="preserve">- «Моя бабушка на войне была медиком и </w:t>
      </w:r>
      <w:proofErr w:type="spellStart"/>
      <w:r>
        <w:rPr>
          <w:i/>
        </w:rPr>
        <w:t>полуштурмовиком</w:t>
      </w:r>
      <w:proofErr w:type="spellEnd"/>
      <w:r>
        <w:rPr>
          <w:i/>
        </w:rPr>
        <w:t>»;</w:t>
      </w:r>
    </w:p>
    <w:p w14:paraId="691484BA" w14:textId="77777777" w:rsidR="00542E72" w:rsidRDefault="00542E72">
      <w:pPr>
        <w:ind w:firstLine="567"/>
        <w:jc w:val="both"/>
      </w:pPr>
      <w:r>
        <w:rPr>
          <w:i/>
        </w:rPr>
        <w:t xml:space="preserve">- «В тексте </w:t>
      </w:r>
      <w:proofErr w:type="spellStart"/>
      <w:r>
        <w:rPr>
          <w:i/>
        </w:rPr>
        <w:t>В.А.Сухомлинского</w:t>
      </w:r>
      <w:proofErr w:type="spellEnd"/>
      <w:r>
        <w:rPr>
          <w:i/>
        </w:rPr>
        <w:t xml:space="preserve"> объясняются реальные способы помочь ребёнку в процессе обучения не утерять желание продолжить учиться» (</w:t>
      </w:r>
      <w:proofErr w:type="spellStart"/>
      <w:r>
        <w:rPr>
          <w:i/>
        </w:rPr>
        <w:t>нагнетение</w:t>
      </w:r>
      <w:proofErr w:type="spellEnd"/>
      <w:r>
        <w:rPr>
          <w:i/>
        </w:rPr>
        <w:t xml:space="preserve"> отглагольных существительных и глаголов);</w:t>
      </w:r>
    </w:p>
    <w:p w14:paraId="5334D126" w14:textId="77777777" w:rsidR="00542E72" w:rsidRDefault="00542E72">
      <w:pPr>
        <w:ind w:firstLine="567"/>
        <w:jc w:val="both"/>
      </w:pPr>
      <w:r>
        <w:rPr>
          <w:i/>
        </w:rPr>
        <w:t xml:space="preserve">- «Так люди в тылу – это и есть секретные </w:t>
      </w:r>
      <w:proofErr w:type="spellStart"/>
      <w:r>
        <w:rPr>
          <w:i/>
        </w:rPr>
        <w:t>ингредеенты</w:t>
      </w:r>
      <w:proofErr w:type="spellEnd"/>
      <w:r>
        <w:rPr>
          <w:i/>
        </w:rPr>
        <w:t xml:space="preserve"> нашей победы!»;</w:t>
      </w:r>
    </w:p>
    <w:p w14:paraId="2C488921" w14:textId="77777777" w:rsidR="00542E72" w:rsidRDefault="00542E72">
      <w:pPr>
        <w:ind w:firstLine="567"/>
        <w:jc w:val="both"/>
      </w:pPr>
      <w:r>
        <w:rPr>
          <w:i/>
        </w:rPr>
        <w:t>- «…бежал Серёжка с лопатой в руках, чтобы защитить свою страну, но оказывается это уже не Серёжка бежал, а его лютая ненависть к фашистам»;</w:t>
      </w:r>
    </w:p>
    <w:p w14:paraId="75C18729" w14:textId="77777777" w:rsidR="00542E72" w:rsidRDefault="00542E72">
      <w:pPr>
        <w:ind w:firstLine="567"/>
        <w:jc w:val="both"/>
      </w:pPr>
      <w:r>
        <w:rPr>
          <w:i/>
        </w:rPr>
        <w:lastRenderedPageBreak/>
        <w:t>- «Я люблю ходить в лес для разговора один на один с природой. А моя мама против такого вида душевного отдыха, ведь она в отличии от меня выходит из леса с грузом за спиной и расстроенным душевным состоянием»;</w:t>
      </w:r>
    </w:p>
    <w:p w14:paraId="1C6B175F" w14:textId="77777777" w:rsidR="00542E72" w:rsidRDefault="00542E72">
      <w:pPr>
        <w:ind w:firstLine="567"/>
        <w:jc w:val="both"/>
      </w:pPr>
      <w:r>
        <w:rPr>
          <w:i/>
        </w:rPr>
        <w:t>- «Автор описывает берёзовые и осиновые рощи, которые хлестали в лицо»;</w:t>
      </w:r>
    </w:p>
    <w:p w14:paraId="536C6B81" w14:textId="77777777" w:rsidR="00542E72" w:rsidRDefault="00542E72">
      <w:pPr>
        <w:ind w:firstLine="567"/>
        <w:jc w:val="both"/>
      </w:pPr>
      <w:r>
        <w:rPr>
          <w:i/>
        </w:rPr>
        <w:t>- «</w:t>
      </w:r>
      <w:proofErr w:type="gramStart"/>
      <w:r>
        <w:rPr>
          <w:i/>
        </w:rPr>
        <w:t>Кто-то</w:t>
      </w:r>
      <w:proofErr w:type="gramEnd"/>
      <w:r>
        <w:rPr>
          <w:i/>
        </w:rPr>
        <w:t xml:space="preserve"> идя на природу мусорить не задумывается о жизни всего живого»;</w:t>
      </w:r>
    </w:p>
    <w:p w14:paraId="01652575" w14:textId="77777777" w:rsidR="00542E72" w:rsidRDefault="00542E72">
      <w:pPr>
        <w:ind w:firstLine="567"/>
        <w:jc w:val="both"/>
      </w:pPr>
      <w:r>
        <w:rPr>
          <w:i/>
        </w:rPr>
        <w:t>- «Опираясь на произведение Льва Николаевича Толстого «Война и мир», люди воспринимали природу просто как место проведения тех или иных действий: взрывали, поджигали, копали и закапывали. А после всего этого еще и решили сжечь Москву, сложно представить какая была экологическая проблема для окружающей среды!»;</w:t>
      </w:r>
    </w:p>
    <w:p w14:paraId="205ABB12" w14:textId="77777777" w:rsidR="00542E72" w:rsidRDefault="00542E72">
      <w:pPr>
        <w:ind w:firstLine="567"/>
        <w:jc w:val="both"/>
      </w:pPr>
      <w:r>
        <w:rPr>
          <w:i/>
        </w:rPr>
        <w:t>- «Всё снова проходит как по методичке: люди трудятся, проливая пот; сражаются, проливая кровь; скорбят, проливая слёзы…Такова война»;</w:t>
      </w:r>
    </w:p>
    <w:p w14:paraId="53C7528B" w14:textId="77777777" w:rsidR="00542E72" w:rsidRDefault="00542E72">
      <w:pPr>
        <w:ind w:firstLine="567"/>
        <w:jc w:val="both"/>
      </w:pPr>
      <w:r>
        <w:rPr>
          <w:i/>
        </w:rPr>
        <w:t xml:space="preserve">- «Отважный Серёжа Любимов, вооружившись лопатой, был готов этой же лопатой отправить фашиста в вечный сон, но немец беспощадно лишил жизни </w:t>
      </w:r>
      <w:proofErr w:type="spellStart"/>
      <w:r>
        <w:rPr>
          <w:i/>
        </w:rPr>
        <w:t>Сереёжу</w:t>
      </w:r>
      <w:proofErr w:type="spellEnd"/>
      <w:r>
        <w:rPr>
          <w:i/>
        </w:rPr>
        <w:t>»</w:t>
      </w:r>
    </w:p>
    <w:p w14:paraId="20B67BE5" w14:textId="77777777" w:rsidR="00542E72" w:rsidRDefault="00542E72">
      <w:pPr>
        <w:ind w:left="720" w:firstLine="851"/>
        <w:jc w:val="both"/>
      </w:pPr>
    </w:p>
    <w:p w14:paraId="13BBD6D0" w14:textId="77777777" w:rsidR="00542E72" w:rsidRDefault="00542E72">
      <w:pPr>
        <w:sectPr w:rsidR="00542E72">
          <w:footerReference w:type="even" r:id="rId56"/>
          <w:footerReference w:type="default" r:id="rId57"/>
          <w:footerReference w:type="first" r:id="rId58"/>
          <w:pgSz w:w="11906" w:h="16838"/>
          <w:pgMar w:top="1134" w:right="849" w:bottom="851" w:left="1134" w:header="720" w:footer="709" w:gutter="0"/>
          <w:cols w:space="720"/>
          <w:docGrid w:linePitch="360"/>
        </w:sectPr>
      </w:pPr>
    </w:p>
    <w:p w14:paraId="282C9C24" w14:textId="77777777" w:rsidR="00542E72" w:rsidRDefault="00542E72">
      <w:pPr>
        <w:ind w:left="720" w:firstLine="851"/>
        <w:jc w:val="both"/>
      </w:pPr>
      <w:r>
        <w:rPr>
          <w:b/>
        </w:rPr>
        <w:lastRenderedPageBreak/>
        <w:t>3.1.3. Анализ метапредметных результатов обучения, повлиявших на выполнение заданий КИМ</w:t>
      </w:r>
    </w:p>
    <w:p w14:paraId="526EDBDB" w14:textId="77777777" w:rsidR="00542E72" w:rsidRDefault="00542E72">
      <w:pPr>
        <w:ind w:left="720" w:firstLine="851"/>
        <w:jc w:val="both"/>
        <w:rPr>
          <w:b/>
        </w:rPr>
      </w:pPr>
    </w:p>
    <w:p w14:paraId="01F5450B" w14:textId="77777777" w:rsidR="00542E72" w:rsidRDefault="00542E72">
      <w:pPr>
        <w:tabs>
          <w:tab w:val="left" w:pos="709"/>
        </w:tabs>
        <w:ind w:right="-2"/>
        <w:jc w:val="center"/>
      </w:pPr>
      <w:r>
        <w:rPr>
          <w:b/>
          <w:color w:val="000000"/>
        </w:rPr>
        <w:t>Динамика результатов ЕГЭ по предмету за последние 3 года</w:t>
      </w:r>
    </w:p>
    <w:p w14:paraId="39665A5D" w14:textId="77777777" w:rsidR="00542E72" w:rsidRDefault="00542E72">
      <w:pPr>
        <w:tabs>
          <w:tab w:val="left" w:pos="709"/>
        </w:tabs>
        <w:ind w:right="-2"/>
        <w:jc w:val="center"/>
        <w:rPr>
          <w:b/>
          <w:color w:val="000000"/>
        </w:rPr>
      </w:pPr>
    </w:p>
    <w:p w14:paraId="26A57170" w14:textId="77777777" w:rsidR="00542E72" w:rsidRDefault="002770D7">
      <w:pPr>
        <w:jc w:val="both"/>
      </w:pPr>
      <w:r>
        <w:rPr>
          <w:noProof/>
          <w:lang w:eastAsia="ru-RU"/>
        </w:rPr>
        <w:drawing>
          <wp:inline distT="0" distB="0" distL="0" distR="0" wp14:anchorId="737D083F" wp14:editId="1EB25139">
            <wp:extent cx="9629140" cy="1717675"/>
            <wp:effectExtent l="1905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srcRect l="-6" t="-37" r="-6" b="-37"/>
                    <a:stretch>
                      <a:fillRect/>
                    </a:stretch>
                  </pic:blipFill>
                  <pic:spPr bwMode="auto">
                    <a:xfrm>
                      <a:off x="0" y="0"/>
                      <a:ext cx="9629140" cy="1717675"/>
                    </a:xfrm>
                    <a:prstGeom prst="rect">
                      <a:avLst/>
                    </a:prstGeom>
                    <a:solidFill>
                      <a:srgbClr val="FFFFFF"/>
                    </a:solidFill>
                    <a:ln w="9525">
                      <a:noFill/>
                      <a:miter lim="800000"/>
                      <a:headEnd/>
                      <a:tailEnd/>
                    </a:ln>
                  </pic:spPr>
                </pic:pic>
              </a:graphicData>
            </a:graphic>
          </wp:inline>
        </w:drawing>
      </w:r>
    </w:p>
    <w:p w14:paraId="33FDA364" w14:textId="77777777" w:rsidR="00542E72" w:rsidRDefault="00542E72">
      <w:pPr>
        <w:ind w:firstLine="567"/>
        <w:jc w:val="both"/>
      </w:pPr>
    </w:p>
    <w:p w14:paraId="2471F4AB" w14:textId="77777777" w:rsidR="00542E72" w:rsidRDefault="00542E72" w:rsidP="006D57C8">
      <w:pPr>
        <w:ind w:firstLine="708"/>
        <w:jc w:val="both"/>
      </w:pPr>
      <w:r>
        <w:t>Сопоставляя результаты ЕГЭ по русскому языку, становится очевидной картина: растет число участников, не преодолевших минимальный</w:t>
      </w:r>
      <w:r w:rsidR="006D57C8">
        <w:t xml:space="preserve"> </w:t>
      </w:r>
      <w:r>
        <w:t>порог баллов и набравших о минимального до 60 тестовых баллов, соответственно сокращается число участников в группе от 61 до 80 баллов и от 81 до 100 тестовых баллов. Причина такого снижения результатов видится в следующем:</w:t>
      </w:r>
    </w:p>
    <w:p w14:paraId="42C40695" w14:textId="77777777" w:rsidR="00542E72" w:rsidRDefault="00542E72">
      <w:pPr>
        <w:ind w:firstLine="567"/>
        <w:jc w:val="both"/>
      </w:pPr>
    </w:p>
    <w:tbl>
      <w:tblPr>
        <w:tblW w:w="0" w:type="auto"/>
        <w:tblInd w:w="108" w:type="dxa"/>
        <w:tblLayout w:type="fixed"/>
        <w:tblLook w:val="0000" w:firstRow="0" w:lastRow="0" w:firstColumn="0" w:lastColumn="0" w:noHBand="0" w:noVBand="0"/>
      </w:tblPr>
      <w:tblGrid>
        <w:gridCol w:w="562"/>
        <w:gridCol w:w="12190"/>
        <w:gridCol w:w="1623"/>
        <w:gridCol w:w="1032"/>
      </w:tblGrid>
      <w:tr w:rsidR="00542E72" w14:paraId="2421F548" w14:textId="77777777">
        <w:trPr>
          <w:trHeight w:val="315"/>
          <w:tblHead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3D6063" w14:textId="77777777" w:rsidR="00542E72" w:rsidRDefault="00542E72">
            <w:pPr>
              <w:widowControl w:val="0"/>
              <w:suppressAutoHyphens w:val="0"/>
              <w:jc w:val="center"/>
            </w:pPr>
            <w:r>
              <w:rPr>
                <w:rFonts w:eastAsia="Times New Roman"/>
                <w:b/>
                <w:bCs/>
                <w:sz w:val="20"/>
                <w:szCs w:val="20"/>
                <w:lang w:eastAsia="ru-RU"/>
              </w:rPr>
              <w:t xml:space="preserve">№ </w:t>
            </w:r>
            <w:r>
              <w:rPr>
                <w:rFonts w:eastAsia="Times New Roman"/>
                <w:b/>
                <w:bCs/>
                <w:sz w:val="20"/>
                <w:szCs w:val="20"/>
                <w:lang w:eastAsia="ru-RU"/>
              </w:rPr>
              <w:br/>
              <w:t>зад</w:t>
            </w:r>
          </w:p>
        </w:tc>
        <w:tc>
          <w:tcPr>
            <w:tcW w:w="12190" w:type="dxa"/>
            <w:tcBorders>
              <w:top w:val="single" w:sz="4" w:space="0" w:color="000000"/>
              <w:bottom w:val="single" w:sz="4" w:space="0" w:color="000000"/>
              <w:right w:val="single" w:sz="4" w:space="0" w:color="000000"/>
            </w:tcBorders>
            <w:shd w:val="clear" w:color="auto" w:fill="auto"/>
            <w:vAlign w:val="center"/>
          </w:tcPr>
          <w:p w14:paraId="4EA7A323" w14:textId="77777777" w:rsidR="00542E72" w:rsidRDefault="00542E72">
            <w:pPr>
              <w:widowControl w:val="0"/>
              <w:suppressAutoHyphens w:val="0"/>
              <w:jc w:val="center"/>
            </w:pPr>
            <w:r>
              <w:rPr>
                <w:rFonts w:eastAsia="Times New Roman"/>
                <w:b/>
                <w:bCs/>
                <w:sz w:val="20"/>
                <w:szCs w:val="20"/>
                <w:lang w:eastAsia="ru-RU"/>
              </w:rPr>
              <w:t>Проверяемые требования к метапредметным результатам</w:t>
            </w:r>
          </w:p>
        </w:tc>
        <w:tc>
          <w:tcPr>
            <w:tcW w:w="1623" w:type="dxa"/>
            <w:tcBorders>
              <w:top w:val="single" w:sz="4" w:space="0" w:color="000000"/>
              <w:bottom w:val="single" w:sz="4" w:space="0" w:color="000000"/>
              <w:right w:val="single" w:sz="4" w:space="0" w:color="000000"/>
            </w:tcBorders>
            <w:shd w:val="clear" w:color="auto" w:fill="auto"/>
            <w:vAlign w:val="center"/>
          </w:tcPr>
          <w:p w14:paraId="102A4238" w14:textId="77777777" w:rsidR="00542E72" w:rsidRDefault="00542E72">
            <w:pPr>
              <w:widowControl w:val="0"/>
              <w:suppressAutoHyphens w:val="0"/>
              <w:jc w:val="center"/>
            </w:pPr>
            <w:r>
              <w:rPr>
                <w:rFonts w:eastAsia="Times New Roman"/>
                <w:b/>
                <w:bCs/>
                <w:sz w:val="20"/>
                <w:szCs w:val="20"/>
                <w:lang w:eastAsia="ru-RU"/>
              </w:rPr>
              <w:t xml:space="preserve">Уровень </w:t>
            </w:r>
          </w:p>
          <w:p w14:paraId="403B2347" w14:textId="77777777" w:rsidR="00542E72" w:rsidRDefault="00542E72">
            <w:pPr>
              <w:widowControl w:val="0"/>
              <w:suppressAutoHyphens w:val="0"/>
              <w:jc w:val="center"/>
            </w:pPr>
            <w:r>
              <w:rPr>
                <w:rFonts w:eastAsia="Times New Roman"/>
                <w:b/>
                <w:bCs/>
                <w:sz w:val="20"/>
                <w:szCs w:val="20"/>
                <w:lang w:eastAsia="ru-RU"/>
              </w:rPr>
              <w:t>сложности</w:t>
            </w:r>
          </w:p>
        </w:tc>
        <w:tc>
          <w:tcPr>
            <w:tcW w:w="1032" w:type="dxa"/>
            <w:tcBorders>
              <w:top w:val="single" w:sz="4" w:space="0" w:color="000000"/>
              <w:bottom w:val="single" w:sz="4" w:space="0" w:color="000000"/>
              <w:right w:val="single" w:sz="4" w:space="0" w:color="000000"/>
            </w:tcBorders>
            <w:shd w:val="clear" w:color="auto" w:fill="auto"/>
            <w:vAlign w:val="center"/>
          </w:tcPr>
          <w:p w14:paraId="37C538D4" w14:textId="77777777" w:rsidR="00542E72" w:rsidRDefault="00542E72">
            <w:pPr>
              <w:widowControl w:val="0"/>
              <w:suppressAutoHyphens w:val="0"/>
              <w:jc w:val="center"/>
            </w:pPr>
            <w:r>
              <w:rPr>
                <w:rFonts w:eastAsia="Times New Roman"/>
                <w:b/>
                <w:bCs/>
                <w:sz w:val="20"/>
                <w:szCs w:val="20"/>
                <w:lang w:eastAsia="ru-RU"/>
              </w:rPr>
              <w:t>средний, %</w:t>
            </w:r>
          </w:p>
        </w:tc>
      </w:tr>
      <w:tr w:rsidR="00542E72" w14:paraId="358CD4B7"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45CBA3F2" w14:textId="77777777" w:rsidR="00542E72" w:rsidRDefault="00542E72">
            <w:pPr>
              <w:widowControl w:val="0"/>
              <w:suppressAutoHyphens w:val="0"/>
              <w:jc w:val="center"/>
            </w:pPr>
            <w:r>
              <w:rPr>
                <w:rFonts w:eastAsia="Times New Roman"/>
                <w:lang w:eastAsia="ru-RU"/>
              </w:rPr>
              <w:t>3</w:t>
            </w:r>
          </w:p>
        </w:tc>
        <w:tc>
          <w:tcPr>
            <w:tcW w:w="12190" w:type="dxa"/>
            <w:tcBorders>
              <w:bottom w:val="single" w:sz="4" w:space="0" w:color="000000"/>
              <w:right w:val="single" w:sz="4" w:space="0" w:color="000000"/>
            </w:tcBorders>
            <w:shd w:val="clear" w:color="auto" w:fill="auto"/>
            <w:vAlign w:val="bottom"/>
          </w:tcPr>
          <w:p w14:paraId="305D5E1F" w14:textId="77777777" w:rsidR="00542E72" w:rsidRDefault="00542E72">
            <w:pPr>
              <w:widowControl w:val="0"/>
              <w:suppressAutoHyphens w:val="0"/>
              <w:jc w:val="both"/>
            </w:pPr>
            <w:r>
              <w:rPr>
                <w:rFonts w:eastAsia="Times New Roman"/>
                <w:lang w:eastAsia="ru-RU"/>
              </w:rPr>
              <w:t xml:space="preserve">Задание 3 предполагает поиск верных характеристик микротекста и проверяет умение проводить стилистический анализ текстов различных функциональных разновидностей. Ответом на него могут быть от 2 до 4 цифр. Тематика текста и его стилистическая принадлежность определяется языковыми особенностями разных уровней: лексического, словообразовательного, морфологического, синтаксического, а также сферой использования, целями и задачами общения, жанрами, типами речи и т.д. Приходится констатировать, что у забайкальских школьников недостаточно развиты </w:t>
            </w:r>
            <w:r>
              <w:rPr>
                <w:b/>
                <w:bCs/>
                <w:lang w:eastAsia="en-US"/>
              </w:rPr>
              <w:t xml:space="preserve">регулятивные УУД (эмоциональный интеллект, 3.3), </w:t>
            </w:r>
            <w:r>
              <w:rPr>
                <w:bCs/>
                <w:lang w:eastAsia="en-US"/>
              </w:rPr>
              <w:t xml:space="preserve">предполагающие способность к  </w:t>
            </w:r>
            <w:r>
              <w:rPr>
                <w:rFonts w:eastAsia="Times New Roman"/>
                <w:lang w:eastAsia="ru-RU"/>
              </w:rPr>
              <w:t xml:space="preserve"> саморегулированию, включающую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Им не хватает внутренней мотивации (заранее этот вопрос воспринимается как сложный, требующий интеллектуальных и временных затрат при стандартном оценивании задания в 1 балл), включающей стремление к достижению цели и успеху, умение действовать, исходя из своих возможностей.  Несмотря на уже традиционность задания в структуре КИМ по русскому языку, выпускники не умеют в большинстве своём устанавливать существенный признак или основания для сравнения, классификации и обобщения,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что говорит о слабой сформированности </w:t>
            </w:r>
            <w:r>
              <w:rPr>
                <w:b/>
                <w:bCs/>
              </w:rPr>
              <w:t xml:space="preserve">базовых логических действий познавательных УУД (1.1.1, </w:t>
            </w:r>
            <w:r>
              <w:rPr>
                <w:b/>
                <w:bCs/>
              </w:rPr>
              <w:lastRenderedPageBreak/>
              <w:t xml:space="preserve">1.1.2, 1.1.3). </w:t>
            </w:r>
            <w:r>
              <w:rPr>
                <w:bCs/>
              </w:rPr>
              <w:t>Кроме того, недостаточно развиты и</w:t>
            </w:r>
            <w:r>
              <w:rPr>
                <w:b/>
                <w:bCs/>
              </w:rPr>
              <w:t xml:space="preserve"> базовые исследовательские действия:</w:t>
            </w:r>
            <w:r>
              <w:rPr>
                <w:rFonts w:eastAsia="Times New Roman"/>
                <w:lang w:eastAsia="ru-RU"/>
              </w:rPr>
              <w:t xml:space="preserve"> для многих участников экзамена затруднительно понимание содержания формулировок задания 3, что говорит о недостаточной научного типа мышления, слабом владении научной терминологией, ключевыми понятиями и методами (</w:t>
            </w:r>
            <w:r>
              <w:rPr>
                <w:rFonts w:eastAsia="Times New Roman"/>
                <w:b/>
                <w:lang w:eastAsia="ru-RU"/>
              </w:rPr>
              <w:t>1.2.3</w:t>
            </w:r>
            <w:r>
              <w:rPr>
                <w:rFonts w:eastAsia="Times New Roman"/>
                <w:lang w:eastAsia="ru-RU"/>
              </w:rPr>
              <w:t>); учащиеся не умеют пользоваться алгоритмами решения стилистических задач, не всегда умеют анализировать полученные в ходе их решения результаты, критически оценивать их достоверность, прогнозировать изменение в новых условиях (</w:t>
            </w:r>
            <w:r>
              <w:rPr>
                <w:rFonts w:eastAsia="Times New Roman"/>
                <w:b/>
                <w:lang w:eastAsia="ru-RU"/>
              </w:rPr>
              <w:t>1.2.5</w:t>
            </w:r>
            <w:r>
              <w:rPr>
                <w:rFonts w:eastAsia="Times New Roman"/>
                <w:lang w:eastAsia="ru-RU"/>
              </w:rPr>
              <w:t xml:space="preserve">); Недостаточна развита у забайкальских школьников и </w:t>
            </w:r>
            <w:r>
              <w:rPr>
                <w:rFonts w:eastAsia="Times New Roman"/>
                <w:b/>
                <w:lang w:eastAsia="ru-RU"/>
              </w:rPr>
              <w:t>работа с информацией (1.3.1)</w:t>
            </w:r>
            <w:r>
              <w:rPr>
                <w:rFonts w:eastAsia="Times New Roman"/>
                <w:lang w:eastAsia="ru-RU"/>
              </w:rPr>
              <w:t xml:space="preserve">: они не видят закономерности повторяемости языковых явлений в текстах одного стиля, что при систематической подготовке к выполнению этого задания становится критически мыслящему школьнику очевидным. Обращает на себя внимание и  неразвитость </w:t>
            </w:r>
            <w:r>
              <w:rPr>
                <w:rFonts w:eastAsia="Times New Roman"/>
                <w:b/>
                <w:lang w:eastAsia="ru-RU"/>
              </w:rPr>
              <w:t>регулятивных УУД (самоконтроля)</w:t>
            </w:r>
            <w:r>
              <w:rPr>
                <w:rFonts w:eastAsia="Times New Roman"/>
                <w:lang w:eastAsia="ru-RU"/>
              </w:rPr>
              <w:t>: недостаточно сформировано владение навыками познавательной рефлексии как осознания совершаемых действий и мыслительных процессов, их результатов и оснований, не умеют в достаточной мере использовать приёмы рефлексии для оценки ситуации, выбора верного решения, а также не всегда умеют оценивать риски и своевременно принимать решения по их снижению (</w:t>
            </w:r>
            <w:r>
              <w:rPr>
                <w:rFonts w:eastAsia="Times New Roman"/>
                <w:b/>
                <w:lang w:eastAsia="ru-RU"/>
              </w:rPr>
              <w:t>3.2.2</w:t>
            </w:r>
            <w:r>
              <w:rPr>
                <w:rFonts w:eastAsia="Times New Roman"/>
                <w:lang w:eastAsia="ru-RU"/>
              </w:rPr>
              <w:t>)</w:t>
            </w:r>
          </w:p>
        </w:tc>
        <w:tc>
          <w:tcPr>
            <w:tcW w:w="1623" w:type="dxa"/>
            <w:tcBorders>
              <w:bottom w:val="single" w:sz="4" w:space="0" w:color="000000"/>
              <w:right w:val="single" w:sz="4" w:space="0" w:color="000000"/>
            </w:tcBorders>
            <w:shd w:val="clear" w:color="auto" w:fill="auto"/>
            <w:vAlign w:val="center"/>
          </w:tcPr>
          <w:p w14:paraId="08F091A0" w14:textId="77777777" w:rsidR="00542E72" w:rsidRDefault="00542E72">
            <w:pPr>
              <w:widowControl w:val="0"/>
              <w:suppressAutoHyphens w:val="0"/>
              <w:jc w:val="center"/>
            </w:pPr>
            <w:r>
              <w:rPr>
                <w:rFonts w:eastAsia="Times New Roman"/>
                <w:lang w:eastAsia="ru-RU"/>
              </w:rPr>
              <w:lastRenderedPageBreak/>
              <w:t>Повышенный</w:t>
            </w:r>
          </w:p>
        </w:tc>
        <w:tc>
          <w:tcPr>
            <w:tcW w:w="1032" w:type="dxa"/>
            <w:tcBorders>
              <w:bottom w:val="single" w:sz="4" w:space="0" w:color="000000"/>
              <w:right w:val="single" w:sz="4" w:space="0" w:color="000000"/>
            </w:tcBorders>
            <w:shd w:val="clear" w:color="auto" w:fill="auto"/>
            <w:vAlign w:val="center"/>
          </w:tcPr>
          <w:p w14:paraId="100F49BF" w14:textId="77777777" w:rsidR="00542E72" w:rsidRDefault="00542E72">
            <w:pPr>
              <w:widowControl w:val="0"/>
              <w:suppressAutoHyphens w:val="0"/>
              <w:jc w:val="center"/>
            </w:pPr>
            <w:r>
              <w:rPr>
                <w:rFonts w:eastAsia="Times New Roman"/>
                <w:lang w:eastAsia="ru-RU"/>
              </w:rPr>
              <w:t>31,13%</w:t>
            </w:r>
          </w:p>
        </w:tc>
      </w:tr>
      <w:tr w:rsidR="00542E72" w14:paraId="41FB886C"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76C95063" w14:textId="77777777" w:rsidR="00542E72" w:rsidRDefault="00542E72">
            <w:pPr>
              <w:widowControl w:val="0"/>
              <w:suppressAutoHyphens w:val="0"/>
              <w:jc w:val="center"/>
            </w:pPr>
            <w:r>
              <w:rPr>
                <w:rFonts w:eastAsia="Times New Roman"/>
                <w:lang w:eastAsia="ru-RU"/>
              </w:rPr>
              <w:t>4</w:t>
            </w:r>
          </w:p>
        </w:tc>
        <w:tc>
          <w:tcPr>
            <w:tcW w:w="12190" w:type="dxa"/>
            <w:tcBorders>
              <w:bottom w:val="single" w:sz="4" w:space="0" w:color="000000"/>
              <w:right w:val="single" w:sz="4" w:space="0" w:color="000000"/>
            </w:tcBorders>
            <w:shd w:val="clear" w:color="auto" w:fill="auto"/>
            <w:vAlign w:val="bottom"/>
          </w:tcPr>
          <w:p w14:paraId="241DD2FD" w14:textId="77777777" w:rsidR="00542E72" w:rsidRDefault="00542E72">
            <w:pPr>
              <w:widowControl w:val="0"/>
              <w:suppressAutoHyphens w:val="0"/>
              <w:jc w:val="both"/>
            </w:pPr>
            <w:r>
              <w:rPr>
                <w:rFonts w:eastAsia="Times New Roman"/>
                <w:lang w:eastAsia="ru-RU"/>
              </w:rPr>
              <w:t>Задание предполагает поиск слов, в которых верно выделена буква, обозначающая ударный гласный звук, и проверяет знание орфоэпических норм. Русское ударение действительно трудно поддаётся систематизации, поэтому последние годы разработчики КИМ акцентируют внимание выпускников на том, что все слова, использованные в этом задании, взяты из орфоэпического словника, который ежегодно публикуется и обновляется на сайте ФИПИ, кроме того, на сайте ФИПИ публикуется и список словарей, работа с которыми позволила бы избежать орфоэпических ошибок не только при выполнении этого задания, но и в практике речевого общения. Ответом к заданию также могут быть 2,3,4 цифры (всего предлагается пять слов). Низкое качество выполнения этого задания также говорит о слабой сформированности</w:t>
            </w:r>
            <w:r>
              <w:rPr>
                <w:b/>
                <w:bCs/>
              </w:rPr>
              <w:t xml:space="preserve"> базовых логических действий познавательных УУД (1.1.1, 1.1.2, 1.1.3)</w:t>
            </w:r>
            <w:r>
              <w:rPr>
                <w:rFonts w:eastAsia="Times New Roman"/>
                <w:lang w:eastAsia="ru-RU"/>
              </w:rPr>
              <w:t>: необходимо продолжать работу над формированием системы знаний о нормах современного литературного языка и их основных видах, обогащать словарный запас, расширять объем используемых в речи грамматических языковых средств;</w:t>
            </w:r>
            <w:r>
              <w:rPr>
                <w:b/>
                <w:bCs/>
              </w:rPr>
              <w:t xml:space="preserve"> базовых исследовательских действий </w:t>
            </w:r>
            <w:r>
              <w:rPr>
                <w:bCs/>
              </w:rPr>
              <w:t>(</w:t>
            </w:r>
            <w:r>
              <w:rPr>
                <w:rFonts w:eastAsia="Times New Roman"/>
                <w:lang w:eastAsia="ru-RU"/>
              </w:rPr>
              <w:t>необходимо формировать представление о том, что русский язык – это не просто школьный гуманитарный предмет, к нему нужно относиться как к науке, а значит формировать в учащихся научный тип мышления, приучать к владению научной терминологией, ключевыми понятиями и методами (</w:t>
            </w:r>
            <w:r>
              <w:rPr>
                <w:rFonts w:eastAsia="Times New Roman"/>
                <w:b/>
                <w:lang w:eastAsia="ru-RU"/>
              </w:rPr>
              <w:t>1.2.3</w:t>
            </w:r>
            <w:r>
              <w:rPr>
                <w:rFonts w:eastAsia="Times New Roman"/>
                <w:lang w:eastAsia="ru-RU"/>
              </w:rPr>
              <w:t xml:space="preserve">). Необходимо повышать требования к </w:t>
            </w:r>
            <w:r>
              <w:rPr>
                <w:rFonts w:eastAsia="Times New Roman"/>
                <w:b/>
                <w:lang w:eastAsia="ru-RU"/>
              </w:rPr>
              <w:t>регулятивным УУД (самоорганизация)</w:t>
            </w:r>
            <w:r>
              <w:rPr>
                <w:rFonts w:eastAsia="Times New Roman"/>
                <w:lang w:eastAsia="ru-RU"/>
              </w:rPr>
              <w:t xml:space="preserve">, что предполагает самостоятельное осуществление познавательной деятельности, выявление проблемы, постановку и формулировку собственных задач в образовательной деятельности и жизненных ситуациях, а </w:t>
            </w:r>
            <w:proofErr w:type="gramStart"/>
            <w:r>
              <w:rPr>
                <w:rFonts w:eastAsia="Times New Roman"/>
                <w:lang w:eastAsia="ru-RU"/>
              </w:rPr>
              <w:t>также  давать</w:t>
            </w:r>
            <w:proofErr w:type="gramEnd"/>
            <w:r>
              <w:rPr>
                <w:rFonts w:eastAsia="Times New Roman"/>
                <w:lang w:eastAsia="ru-RU"/>
              </w:rPr>
              <w:t xml:space="preserve"> оценку новым ситуациям (</w:t>
            </w:r>
            <w:r>
              <w:rPr>
                <w:rFonts w:eastAsia="Times New Roman"/>
                <w:b/>
                <w:lang w:eastAsia="ru-RU"/>
              </w:rPr>
              <w:t>3.1.1</w:t>
            </w:r>
            <w:r>
              <w:rPr>
                <w:rFonts w:eastAsia="Times New Roman"/>
                <w:lang w:eastAsia="ru-RU"/>
              </w:rPr>
              <w:t>)</w:t>
            </w:r>
          </w:p>
        </w:tc>
        <w:tc>
          <w:tcPr>
            <w:tcW w:w="1623" w:type="dxa"/>
            <w:tcBorders>
              <w:bottom w:val="single" w:sz="4" w:space="0" w:color="000000"/>
              <w:right w:val="single" w:sz="4" w:space="0" w:color="000000"/>
            </w:tcBorders>
            <w:shd w:val="clear" w:color="auto" w:fill="auto"/>
            <w:vAlign w:val="center"/>
          </w:tcPr>
          <w:p w14:paraId="2733F27A" w14:textId="77777777" w:rsidR="00542E72" w:rsidRDefault="00542E72">
            <w:pPr>
              <w:widowControl w:val="0"/>
              <w:suppressAutoHyphens w:val="0"/>
              <w:jc w:val="center"/>
            </w:pPr>
            <w:r>
              <w:rPr>
                <w:rFonts w:eastAsia="Times New Roman"/>
                <w:lang w:eastAsia="ru-RU"/>
              </w:rPr>
              <w:t>Базовый</w:t>
            </w:r>
          </w:p>
        </w:tc>
        <w:tc>
          <w:tcPr>
            <w:tcW w:w="1032" w:type="dxa"/>
            <w:tcBorders>
              <w:bottom w:val="single" w:sz="4" w:space="0" w:color="000000"/>
              <w:right w:val="single" w:sz="4" w:space="0" w:color="000000"/>
            </w:tcBorders>
            <w:shd w:val="clear" w:color="auto" w:fill="auto"/>
            <w:vAlign w:val="center"/>
          </w:tcPr>
          <w:p w14:paraId="0EE9FF80" w14:textId="77777777" w:rsidR="00542E72" w:rsidRDefault="00542E72">
            <w:pPr>
              <w:widowControl w:val="0"/>
              <w:suppressAutoHyphens w:val="0"/>
              <w:jc w:val="center"/>
            </w:pPr>
            <w:r>
              <w:rPr>
                <w:rFonts w:eastAsia="Times New Roman"/>
                <w:lang w:eastAsia="ru-RU"/>
              </w:rPr>
              <w:t>34,46%</w:t>
            </w:r>
          </w:p>
        </w:tc>
      </w:tr>
      <w:tr w:rsidR="00542E72" w14:paraId="650AABC3" w14:textId="77777777" w:rsidTr="006D57C8">
        <w:trPr>
          <w:trHeight w:val="315"/>
        </w:trPr>
        <w:tc>
          <w:tcPr>
            <w:tcW w:w="562" w:type="dxa"/>
            <w:tcBorders>
              <w:left w:val="single" w:sz="4" w:space="0" w:color="000000"/>
              <w:bottom w:val="single" w:sz="4" w:space="0" w:color="auto"/>
              <w:right w:val="single" w:sz="4" w:space="0" w:color="000000"/>
            </w:tcBorders>
            <w:shd w:val="clear" w:color="auto" w:fill="auto"/>
            <w:vAlign w:val="center"/>
          </w:tcPr>
          <w:p w14:paraId="69AD768A" w14:textId="77777777" w:rsidR="00542E72" w:rsidRDefault="00542E72">
            <w:pPr>
              <w:widowControl w:val="0"/>
              <w:suppressAutoHyphens w:val="0"/>
              <w:jc w:val="center"/>
            </w:pPr>
            <w:r>
              <w:rPr>
                <w:rFonts w:eastAsia="Times New Roman"/>
                <w:lang w:eastAsia="ru-RU"/>
              </w:rPr>
              <w:t>8</w:t>
            </w:r>
          </w:p>
        </w:tc>
        <w:tc>
          <w:tcPr>
            <w:tcW w:w="12190" w:type="dxa"/>
            <w:tcBorders>
              <w:bottom w:val="single" w:sz="4" w:space="0" w:color="auto"/>
              <w:right w:val="single" w:sz="4" w:space="0" w:color="000000"/>
            </w:tcBorders>
            <w:shd w:val="clear" w:color="auto" w:fill="auto"/>
            <w:vAlign w:val="bottom"/>
          </w:tcPr>
          <w:p w14:paraId="3EA98E22" w14:textId="77777777" w:rsidR="00542E72" w:rsidRDefault="00542E72">
            <w:pPr>
              <w:widowControl w:val="0"/>
              <w:suppressAutoHyphens w:val="0"/>
              <w:jc w:val="both"/>
            </w:pPr>
            <w:r>
              <w:rPr>
                <w:rFonts w:eastAsia="Times New Roman"/>
                <w:lang w:eastAsia="ru-RU"/>
              </w:rPr>
              <w:t xml:space="preserve">Задание 8 относится к </w:t>
            </w:r>
            <w:proofErr w:type="spellStart"/>
            <w:r>
              <w:rPr>
                <w:rFonts w:eastAsia="Times New Roman"/>
                <w:lang w:eastAsia="ru-RU"/>
              </w:rPr>
              <w:t>политомическим</w:t>
            </w:r>
            <w:proofErr w:type="spellEnd"/>
            <w:r>
              <w:rPr>
                <w:rFonts w:eastAsia="Times New Roman"/>
                <w:lang w:eastAsia="ru-RU"/>
              </w:rPr>
              <w:t xml:space="preserve"> и </w:t>
            </w:r>
            <w:proofErr w:type="gramStart"/>
            <w:r>
              <w:rPr>
                <w:rFonts w:eastAsia="Times New Roman"/>
                <w:lang w:eastAsia="ru-RU"/>
              </w:rPr>
              <w:t>предполагает  установление</w:t>
            </w:r>
            <w:proofErr w:type="gramEnd"/>
            <w:r>
              <w:rPr>
                <w:rFonts w:eastAsia="Times New Roman"/>
                <w:lang w:eastAsia="ru-RU"/>
              </w:rPr>
              <w:t xml:space="preserve"> соответствия между грамматическими ошибками и предложениями, в которых они допущены, и проверяет речевую культуру учащихся, т.е. знание синтаксических норм. Ответом должны быть 5 цифр, записанных в определённом порядке. Несмотря на то что задание давно перешло в разряд «базовых» по уровню сложности, перечень грамматических ошибок не меняется много лет и с ним можно ознакомиться  на сайте ФИПИ в разделе Навигатор самостоятельной подготовки, а значит </w:t>
            </w:r>
            <w:r>
              <w:rPr>
                <w:rFonts w:eastAsia="Times New Roman"/>
                <w:lang w:eastAsia="ru-RU"/>
              </w:rPr>
              <w:lastRenderedPageBreak/>
              <w:t xml:space="preserve">повысить качество выполнения задания, средний процент выполнения его довольно низкое.  Выпускники школ это задание не любят, боятся его, рассчитывают на угадывание правильных цифр ответа, хотя представленные в задании предложения включают наиболее типичные грамматические ошибки, отражающие стандартные модели </w:t>
            </w:r>
            <w:proofErr w:type="gramStart"/>
            <w:r>
              <w:rPr>
                <w:rFonts w:eastAsia="Times New Roman"/>
                <w:lang w:eastAsia="ru-RU"/>
              </w:rPr>
              <w:t>несоответствия  синтаксической</w:t>
            </w:r>
            <w:proofErr w:type="gramEnd"/>
            <w:r>
              <w:rPr>
                <w:rFonts w:eastAsia="Times New Roman"/>
                <w:lang w:eastAsia="ru-RU"/>
              </w:rPr>
              <w:t xml:space="preserve"> норме. Выполняя это задание, экзаменуемые не умеют соотносить предложения с типом ошибки, подозревают наличие ошибки в каждом из девяти предложений, не дочитывают предложение до </w:t>
            </w:r>
            <w:proofErr w:type="gramStart"/>
            <w:r>
              <w:rPr>
                <w:rFonts w:eastAsia="Times New Roman"/>
                <w:lang w:eastAsia="ru-RU"/>
              </w:rPr>
              <w:t>конца,  часто</w:t>
            </w:r>
            <w:proofErr w:type="gramEnd"/>
            <w:r>
              <w:rPr>
                <w:rFonts w:eastAsia="Times New Roman"/>
                <w:lang w:eastAsia="ru-RU"/>
              </w:rPr>
              <w:t xml:space="preserve"> не понимают смысла в указанных для анализа предложениях, воспринимая его как набор словоформ.</w:t>
            </w:r>
          </w:p>
          <w:p w14:paraId="09BE8DD0" w14:textId="77777777" w:rsidR="00542E72" w:rsidRDefault="00542E72">
            <w:pPr>
              <w:widowControl w:val="0"/>
              <w:suppressAutoHyphens w:val="0"/>
              <w:jc w:val="both"/>
            </w:pPr>
            <w:r>
              <w:rPr>
                <w:rFonts w:eastAsia="Times New Roman"/>
                <w:lang w:eastAsia="ru-RU"/>
              </w:rPr>
              <w:t xml:space="preserve">Проблема видится в недостаточной сформированности у учащихся системы знаний о грамматических нормах СРЛЯ, а значит о слабой сформированности  </w:t>
            </w:r>
            <w:r>
              <w:rPr>
                <w:b/>
                <w:bCs/>
              </w:rPr>
              <w:t xml:space="preserve">базовых логических  и исследовательских действий познавательных УУД </w:t>
            </w:r>
            <w:r>
              <w:rPr>
                <w:rFonts w:eastAsia="Times New Roman"/>
                <w:lang w:eastAsia="ru-RU"/>
              </w:rPr>
              <w:t>Устанавливать существенный признак или основания для сравнения, классификации и обобщения;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Pr>
                <w:b/>
                <w:bCs/>
              </w:rPr>
              <w:t>(1.1.1)</w:t>
            </w:r>
            <w:r>
              <w:rPr>
                <w:rFonts w:eastAsia="Times New Roman"/>
                <w:lang w:eastAsia="ru-RU"/>
              </w:rPr>
              <w:t>; формирование научного типа мышления, владение научной терминологией, ключевыми понятиями и методами (</w:t>
            </w:r>
            <w:r>
              <w:rPr>
                <w:rFonts w:eastAsia="Times New Roman"/>
                <w:b/>
                <w:lang w:eastAsia="ru-RU"/>
              </w:rPr>
              <w:t>1.2.3</w:t>
            </w:r>
            <w:r>
              <w:rPr>
                <w:rFonts w:eastAsia="Times New Roman"/>
                <w:lang w:eastAsia="ru-RU"/>
              </w:rPr>
              <w:t xml:space="preserve">), а также </w:t>
            </w:r>
            <w:r>
              <w:rPr>
                <w:rFonts w:eastAsia="Times New Roman"/>
                <w:b/>
                <w:lang w:eastAsia="ru-RU"/>
              </w:rPr>
              <w:t>самоконтроля (регулятивные УУД)</w:t>
            </w:r>
            <w:r>
              <w:rPr>
                <w:rFonts w:eastAsia="Times New Roman"/>
                <w:lang w:eastAsia="ru-RU"/>
              </w:rPr>
              <w:t xml:space="preserve">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(3.1.1)</w:t>
            </w:r>
          </w:p>
        </w:tc>
        <w:tc>
          <w:tcPr>
            <w:tcW w:w="1623" w:type="dxa"/>
            <w:tcBorders>
              <w:bottom w:val="single" w:sz="4" w:space="0" w:color="auto"/>
              <w:right w:val="single" w:sz="4" w:space="0" w:color="000000"/>
            </w:tcBorders>
            <w:shd w:val="clear" w:color="auto" w:fill="auto"/>
            <w:vAlign w:val="center"/>
          </w:tcPr>
          <w:p w14:paraId="6E5327C5" w14:textId="77777777" w:rsidR="00542E72" w:rsidRDefault="00542E72">
            <w:pPr>
              <w:widowControl w:val="0"/>
              <w:suppressAutoHyphens w:val="0"/>
              <w:jc w:val="center"/>
            </w:pPr>
            <w:r>
              <w:rPr>
                <w:rFonts w:eastAsia="Times New Roman"/>
                <w:lang w:eastAsia="ru-RU"/>
              </w:rPr>
              <w:lastRenderedPageBreak/>
              <w:t>Базовый</w:t>
            </w:r>
          </w:p>
        </w:tc>
        <w:tc>
          <w:tcPr>
            <w:tcW w:w="1032" w:type="dxa"/>
            <w:tcBorders>
              <w:bottom w:val="single" w:sz="4" w:space="0" w:color="auto"/>
              <w:right w:val="single" w:sz="4" w:space="0" w:color="000000"/>
            </w:tcBorders>
            <w:shd w:val="clear" w:color="auto" w:fill="auto"/>
            <w:vAlign w:val="center"/>
          </w:tcPr>
          <w:p w14:paraId="0729AE26" w14:textId="77777777" w:rsidR="00542E72" w:rsidRDefault="00542E72">
            <w:pPr>
              <w:widowControl w:val="0"/>
              <w:suppressAutoHyphens w:val="0"/>
              <w:jc w:val="center"/>
            </w:pPr>
            <w:r>
              <w:rPr>
                <w:rFonts w:eastAsia="Times New Roman"/>
                <w:lang w:eastAsia="ru-RU"/>
              </w:rPr>
              <w:t>37,25%</w:t>
            </w:r>
          </w:p>
        </w:tc>
      </w:tr>
      <w:tr w:rsidR="00542E72" w14:paraId="304DFE8F"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56C4E60" w14:textId="77777777" w:rsidR="006D57C8" w:rsidRDefault="006D57C8">
            <w:pPr>
              <w:widowControl w:val="0"/>
              <w:suppressAutoHyphens w:val="0"/>
              <w:jc w:val="center"/>
              <w:rPr>
                <w:rFonts w:eastAsia="Times New Roman"/>
                <w:lang w:eastAsia="ru-RU"/>
              </w:rPr>
            </w:pPr>
          </w:p>
          <w:p w14:paraId="0707A05B" w14:textId="77777777" w:rsidR="006D57C8" w:rsidRDefault="006D57C8">
            <w:pPr>
              <w:widowControl w:val="0"/>
              <w:suppressAutoHyphens w:val="0"/>
              <w:jc w:val="center"/>
              <w:rPr>
                <w:rFonts w:eastAsia="Times New Roman"/>
                <w:lang w:eastAsia="ru-RU"/>
              </w:rPr>
            </w:pPr>
          </w:p>
          <w:p w14:paraId="4A9F709D" w14:textId="77777777" w:rsidR="00542E72" w:rsidRDefault="00542E72">
            <w:pPr>
              <w:widowControl w:val="0"/>
              <w:suppressAutoHyphens w:val="0"/>
              <w:jc w:val="center"/>
              <w:rPr>
                <w:rFonts w:eastAsia="Times New Roman"/>
                <w:lang w:eastAsia="ru-RU"/>
              </w:rPr>
            </w:pPr>
            <w:r>
              <w:rPr>
                <w:rFonts w:eastAsia="Times New Roman"/>
                <w:lang w:eastAsia="ru-RU"/>
              </w:rPr>
              <w:t>9</w:t>
            </w:r>
          </w:p>
          <w:p w14:paraId="61B021A8" w14:textId="77777777" w:rsidR="006D57C8" w:rsidRDefault="006D57C8">
            <w:pPr>
              <w:widowControl w:val="0"/>
              <w:suppressAutoHyphens w:val="0"/>
              <w:jc w:val="center"/>
              <w:rPr>
                <w:rFonts w:eastAsia="Times New Roman"/>
                <w:lang w:eastAsia="ru-RU"/>
              </w:rPr>
            </w:pPr>
          </w:p>
          <w:p w14:paraId="3D081614" w14:textId="77777777" w:rsidR="006D57C8" w:rsidRDefault="006D57C8">
            <w:pPr>
              <w:widowControl w:val="0"/>
              <w:suppressAutoHyphens w:val="0"/>
              <w:jc w:val="center"/>
            </w:pPr>
          </w:p>
        </w:tc>
        <w:tc>
          <w:tcPr>
            <w:tcW w:w="12190" w:type="dxa"/>
            <w:vMerge w:val="restart"/>
            <w:tcBorders>
              <w:top w:val="single" w:sz="4" w:space="0" w:color="auto"/>
              <w:left w:val="single" w:sz="4" w:space="0" w:color="auto"/>
              <w:bottom w:val="single" w:sz="4" w:space="0" w:color="auto"/>
              <w:right w:val="single" w:sz="4" w:space="0" w:color="auto"/>
            </w:tcBorders>
            <w:shd w:val="clear" w:color="auto" w:fill="auto"/>
            <w:vAlign w:val="bottom"/>
          </w:tcPr>
          <w:p w14:paraId="7A43D441" w14:textId="77777777" w:rsidR="00542E72" w:rsidRDefault="00542E72">
            <w:pPr>
              <w:widowControl w:val="0"/>
              <w:suppressAutoHyphens w:val="0"/>
              <w:jc w:val="both"/>
            </w:pPr>
            <w:r>
              <w:rPr>
                <w:rFonts w:eastAsia="Times New Roman"/>
                <w:lang w:eastAsia="ru-RU"/>
              </w:rPr>
              <w:t>Орфографический блок заданий. Оно проверяет правописание гласных в корне слова (круг слов, которые могут встретиться в этом задании в позиции непроверяемой гласной в корне, публикуется на сайте ФИПИ в Навигаторе самостоятельной подготовки), правописание гласных и согласных в приставке, употребление Ъ и Ь , написание букв И/Ы после приставок), правописание гласных и согласных в суффиксах слов разных частей речи, кроме суффиксов причастий и деепричастий), правописание личных окончаний глаголов и суффиксов причастий и деепричастий, слитное или раздельное написание НЕ/НИ с словами разных частей речи, слитное, раздельное и дефисное написание слов разных частей речи. Ответом к этим заданиям могут быть 2,3 или 4 цифры.</w:t>
            </w:r>
          </w:p>
          <w:p w14:paraId="1732BD66" w14:textId="77777777" w:rsidR="00542E72" w:rsidRDefault="00542E72">
            <w:pPr>
              <w:widowControl w:val="0"/>
              <w:suppressAutoHyphens w:val="0"/>
              <w:jc w:val="both"/>
            </w:pPr>
            <w:r>
              <w:rPr>
                <w:rFonts w:eastAsia="Times New Roman"/>
                <w:lang w:eastAsia="ru-RU"/>
              </w:rPr>
              <w:t xml:space="preserve">Снижение среднего балла </w:t>
            </w:r>
            <w:proofErr w:type="gramStart"/>
            <w:r>
              <w:rPr>
                <w:rFonts w:eastAsia="Times New Roman"/>
                <w:lang w:eastAsia="ru-RU"/>
              </w:rPr>
              <w:t>выполнения  по</w:t>
            </w:r>
            <w:proofErr w:type="gramEnd"/>
            <w:r>
              <w:rPr>
                <w:rFonts w:eastAsia="Times New Roman"/>
                <w:lang w:eastAsia="ru-RU"/>
              </w:rPr>
              <w:t xml:space="preserve"> каждому заданию говорит об уже сложившейся тенденции ухудшения общей грамотности выпускников старших классов, что отражается и на качестве письменного ответа на задание 27 ЕГЭ. При выполнении этих заданий от экзаменуемых требуется внимание к языковому материалу, качество чтения не только задания, но и примеров слов и предложений, обязательно учитывать контекст. К сожалению, большое количество неправильных ответов свидетельствует и о низком словарном запасе современных школьников. При выполнении задания 9 учащиеся не умеют делать морфемный анализ, подбирать однокоренные слова для определения корня или </w:t>
            </w:r>
            <w:proofErr w:type="spellStart"/>
            <w:r>
              <w:rPr>
                <w:rFonts w:eastAsia="Times New Roman"/>
                <w:lang w:eastAsia="ru-RU"/>
              </w:rPr>
              <w:t>одноструктурных</w:t>
            </w:r>
            <w:proofErr w:type="spellEnd"/>
            <w:r>
              <w:rPr>
                <w:rFonts w:eastAsia="Times New Roman"/>
                <w:lang w:eastAsia="ru-RU"/>
              </w:rPr>
              <w:t xml:space="preserve"> слов для отсечения приставок и суффиксов, отличать корни с чередованием от омонимичных корней с безударной проверяемой гласной и буквосочетаний, созвучных с корнями с чередованием. Аналитических способностей требует и 10 задание теста. К сожалению, не все экзаменуемые понимают направленность задания на правописание приставок (как и суффиксов, и окончаний), поэтому не видят связь правила с языковым материалом, представленным в задании. Проблема видится в слабой сформированности у экзаменуемых </w:t>
            </w:r>
            <w:r>
              <w:rPr>
                <w:rFonts w:eastAsia="Times New Roman"/>
                <w:b/>
                <w:lang w:eastAsia="ru-RU"/>
              </w:rPr>
              <w:t>базовых логических и исследовательских действий познавательных УУД (1.1.2, 1.2.5)</w:t>
            </w:r>
            <w:r>
              <w:rPr>
                <w:rFonts w:eastAsia="Times New Roman"/>
                <w:lang w:eastAsia="ru-RU"/>
              </w:rPr>
              <w:t xml:space="preserve">  - </w:t>
            </w:r>
            <w:r>
              <w:rPr>
                <w:rFonts w:eastAsia="Times New Roman"/>
                <w:lang w:eastAsia="ru-RU"/>
              </w:rPr>
              <w:lastRenderedPageBreak/>
              <w:t xml:space="preserve">учащиеся не пользуются или не умеют пользоваться алгоритмами выполнения заданий, очень много ошибок в выполнении задания 11 и 12 отражают незнание учащимися правописания начальных форм глагола и распределение глаголов по спряжениям. Отсюда результат </w:t>
            </w:r>
            <w:proofErr w:type="gramStart"/>
            <w:r>
              <w:rPr>
                <w:rFonts w:eastAsia="Times New Roman"/>
                <w:lang w:eastAsia="ru-RU"/>
              </w:rPr>
              <w:t>-  неумение</w:t>
            </w:r>
            <w:proofErr w:type="gramEnd"/>
            <w:r>
              <w:rPr>
                <w:rFonts w:eastAsia="Times New Roman"/>
                <w:lang w:eastAsia="ru-RU"/>
              </w:rPr>
              <w:t xml:space="preserve"> находить и указывать правильные варианты ответов</w:t>
            </w:r>
          </w:p>
          <w:p w14:paraId="1098A83B" w14:textId="77777777" w:rsidR="00542E72" w:rsidRDefault="00542E72">
            <w:pPr>
              <w:widowControl w:val="0"/>
              <w:suppressAutoHyphens w:val="0"/>
              <w:jc w:val="both"/>
            </w:pPr>
            <w:r>
              <w:rPr>
                <w:rFonts w:eastAsia="Times New Roman"/>
                <w:lang w:eastAsia="ru-RU"/>
              </w:rPr>
              <w:t xml:space="preserve">Низкое качество выполнения орфографических заданий говорит о слабой сформированности умения применять правила орфографии в практике письма, что связано с низким уровнем результатов </w:t>
            </w:r>
            <w:r>
              <w:rPr>
                <w:rFonts w:eastAsia="Times New Roman"/>
                <w:b/>
                <w:lang w:eastAsia="ru-RU"/>
              </w:rPr>
              <w:t>познавательных УУД (базовые логические действия)</w:t>
            </w:r>
            <w:r>
              <w:rPr>
                <w:rFonts w:eastAsia="Times New Roman"/>
                <w:lang w:eastAsia="ru-RU"/>
              </w:rPr>
              <w:t>: учащиеся плохо умеют выявлять закономерности и противоречия в рассматриваемых явлениях; вносить коррективы в деятельность, оценивать соответствие результатов целям, оценивать риски последствий деятельности (1.1.2); (</w:t>
            </w:r>
            <w:r>
              <w:rPr>
                <w:rFonts w:eastAsia="Times New Roman"/>
                <w:b/>
                <w:lang w:eastAsia="ru-RU"/>
              </w:rPr>
              <w:t>базовых исследовательских действий</w:t>
            </w:r>
            <w:r>
              <w:rPr>
                <w:rFonts w:eastAsia="Times New Roman"/>
                <w:lang w:eastAsia="ru-RU"/>
              </w:rPr>
              <w:t xml:space="preserve">) анализировать полученные в ходе решения задачи результаты, критически оценивать их достоверность, прогнозировать изменение в новых условиях; осуществлять коммуникации во всех сферах жизни (1.2.5); </w:t>
            </w:r>
            <w:r>
              <w:rPr>
                <w:rFonts w:eastAsia="Times New Roman"/>
                <w:b/>
                <w:lang w:eastAsia="ru-RU"/>
              </w:rPr>
              <w:t>и регулятивных УУД (самоконтроль)</w:t>
            </w:r>
            <w:r>
              <w:rPr>
                <w:rFonts w:eastAsia="Times New Roman"/>
                <w:lang w:eastAsia="ru-RU"/>
              </w:rPr>
              <w:t>:  давать оценку новым ситуациям, вносить коррективы в деятельность, оценивать соответствие результатов целям (3.2.1)</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4B7A9F6C" w14:textId="77777777" w:rsidR="00542E72" w:rsidRDefault="00542E72">
            <w:pPr>
              <w:widowControl w:val="0"/>
              <w:suppressAutoHyphens w:val="0"/>
              <w:jc w:val="center"/>
            </w:pPr>
            <w:r>
              <w:rPr>
                <w:rFonts w:eastAsia="Times New Roman"/>
                <w:lang w:eastAsia="ru-RU"/>
              </w:rPr>
              <w:lastRenderedPageBreak/>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3A42D0B8" w14:textId="77777777" w:rsidR="00542E72" w:rsidRDefault="00542E72">
            <w:pPr>
              <w:widowControl w:val="0"/>
              <w:suppressAutoHyphens w:val="0"/>
              <w:jc w:val="center"/>
            </w:pPr>
            <w:r>
              <w:rPr>
                <w:rFonts w:eastAsia="Times New Roman"/>
                <w:lang w:eastAsia="ru-RU"/>
              </w:rPr>
              <w:t>36,44%</w:t>
            </w:r>
          </w:p>
        </w:tc>
      </w:tr>
      <w:tr w:rsidR="00542E72" w14:paraId="6BC2F1B6"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B2B7403" w14:textId="77777777" w:rsidR="006D57C8" w:rsidRDefault="006D57C8">
            <w:pPr>
              <w:widowControl w:val="0"/>
              <w:suppressAutoHyphens w:val="0"/>
              <w:jc w:val="center"/>
              <w:rPr>
                <w:rFonts w:eastAsia="Times New Roman"/>
                <w:lang w:eastAsia="ru-RU"/>
              </w:rPr>
            </w:pPr>
          </w:p>
          <w:p w14:paraId="0D0E7C8C" w14:textId="77777777" w:rsidR="006D57C8" w:rsidRDefault="006D57C8">
            <w:pPr>
              <w:widowControl w:val="0"/>
              <w:suppressAutoHyphens w:val="0"/>
              <w:jc w:val="center"/>
              <w:rPr>
                <w:rFonts w:eastAsia="Times New Roman"/>
                <w:lang w:eastAsia="ru-RU"/>
              </w:rPr>
            </w:pPr>
          </w:p>
          <w:p w14:paraId="7FCCB815" w14:textId="77777777" w:rsidR="00542E72" w:rsidRDefault="00542E72">
            <w:pPr>
              <w:widowControl w:val="0"/>
              <w:suppressAutoHyphens w:val="0"/>
              <w:jc w:val="center"/>
              <w:rPr>
                <w:rFonts w:eastAsia="Times New Roman"/>
                <w:lang w:eastAsia="ru-RU"/>
              </w:rPr>
            </w:pPr>
            <w:r>
              <w:rPr>
                <w:rFonts w:eastAsia="Times New Roman"/>
                <w:lang w:eastAsia="ru-RU"/>
              </w:rPr>
              <w:t>10</w:t>
            </w:r>
          </w:p>
          <w:p w14:paraId="6BBF0ACB" w14:textId="77777777" w:rsidR="006D57C8" w:rsidRDefault="006D57C8">
            <w:pPr>
              <w:widowControl w:val="0"/>
              <w:suppressAutoHyphens w:val="0"/>
              <w:jc w:val="center"/>
              <w:rPr>
                <w:rFonts w:eastAsia="Times New Roman"/>
                <w:lang w:eastAsia="ru-RU"/>
              </w:rPr>
            </w:pPr>
          </w:p>
          <w:p w14:paraId="1B0DEFAE" w14:textId="77777777" w:rsidR="006D57C8" w:rsidRDefault="006D57C8">
            <w:pPr>
              <w:widowControl w:val="0"/>
              <w:suppressAutoHyphens w:val="0"/>
              <w:jc w:val="cente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00B0A947"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145AABB6"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757A3151" w14:textId="77777777" w:rsidR="00542E72" w:rsidRDefault="00542E72">
            <w:pPr>
              <w:widowControl w:val="0"/>
              <w:suppressAutoHyphens w:val="0"/>
              <w:jc w:val="center"/>
            </w:pPr>
            <w:r>
              <w:rPr>
                <w:rFonts w:eastAsia="Times New Roman"/>
                <w:lang w:eastAsia="ru-RU"/>
              </w:rPr>
              <w:t>22,88%</w:t>
            </w:r>
          </w:p>
        </w:tc>
      </w:tr>
      <w:tr w:rsidR="00542E72" w14:paraId="5309A014"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0BFD053" w14:textId="77777777" w:rsidR="006D57C8" w:rsidRDefault="006D57C8">
            <w:pPr>
              <w:widowControl w:val="0"/>
              <w:suppressAutoHyphens w:val="0"/>
              <w:jc w:val="center"/>
              <w:rPr>
                <w:rFonts w:eastAsia="Times New Roman"/>
                <w:lang w:eastAsia="ru-RU"/>
              </w:rPr>
            </w:pPr>
          </w:p>
          <w:p w14:paraId="49A7C7B5" w14:textId="77777777" w:rsidR="006D57C8" w:rsidRDefault="006D57C8">
            <w:pPr>
              <w:widowControl w:val="0"/>
              <w:suppressAutoHyphens w:val="0"/>
              <w:jc w:val="center"/>
              <w:rPr>
                <w:rFonts w:eastAsia="Times New Roman"/>
                <w:lang w:eastAsia="ru-RU"/>
              </w:rPr>
            </w:pPr>
          </w:p>
          <w:p w14:paraId="44A55680" w14:textId="77777777" w:rsidR="00542E72" w:rsidRDefault="00542E72">
            <w:pPr>
              <w:widowControl w:val="0"/>
              <w:suppressAutoHyphens w:val="0"/>
              <w:jc w:val="center"/>
              <w:rPr>
                <w:rFonts w:eastAsia="Times New Roman"/>
                <w:lang w:eastAsia="ru-RU"/>
              </w:rPr>
            </w:pPr>
            <w:r>
              <w:rPr>
                <w:rFonts w:eastAsia="Times New Roman"/>
                <w:lang w:eastAsia="ru-RU"/>
              </w:rPr>
              <w:t>11</w:t>
            </w:r>
          </w:p>
          <w:p w14:paraId="15F44DFC" w14:textId="77777777" w:rsidR="006D57C8" w:rsidRDefault="006D57C8">
            <w:pPr>
              <w:widowControl w:val="0"/>
              <w:suppressAutoHyphens w:val="0"/>
              <w:jc w:val="center"/>
              <w:rPr>
                <w:rFonts w:eastAsia="Times New Roman"/>
                <w:lang w:eastAsia="ru-RU"/>
              </w:rPr>
            </w:pPr>
          </w:p>
          <w:p w14:paraId="58607C16" w14:textId="77777777" w:rsidR="006D57C8" w:rsidRDefault="006D57C8">
            <w:pPr>
              <w:widowControl w:val="0"/>
              <w:suppressAutoHyphens w:val="0"/>
              <w:jc w:val="cente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08853309"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790387FA"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17848C5E" w14:textId="77777777" w:rsidR="00542E72" w:rsidRDefault="00542E72">
            <w:pPr>
              <w:widowControl w:val="0"/>
              <w:suppressAutoHyphens w:val="0"/>
              <w:jc w:val="center"/>
            </w:pPr>
            <w:r>
              <w:rPr>
                <w:rFonts w:eastAsia="Times New Roman"/>
                <w:lang w:eastAsia="ru-RU"/>
              </w:rPr>
              <w:t>39,25%</w:t>
            </w:r>
          </w:p>
        </w:tc>
      </w:tr>
      <w:tr w:rsidR="00542E72" w14:paraId="1D4E9E70"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34F065E" w14:textId="77777777" w:rsidR="006D57C8" w:rsidRDefault="006D57C8">
            <w:pPr>
              <w:widowControl w:val="0"/>
              <w:suppressAutoHyphens w:val="0"/>
              <w:jc w:val="center"/>
              <w:rPr>
                <w:rFonts w:eastAsia="Times New Roman"/>
                <w:lang w:eastAsia="ru-RU"/>
              </w:rPr>
            </w:pPr>
          </w:p>
          <w:p w14:paraId="79B41B96" w14:textId="77777777" w:rsidR="006D57C8" w:rsidRDefault="006D57C8">
            <w:pPr>
              <w:widowControl w:val="0"/>
              <w:suppressAutoHyphens w:val="0"/>
              <w:jc w:val="center"/>
              <w:rPr>
                <w:rFonts w:eastAsia="Times New Roman"/>
                <w:lang w:eastAsia="ru-RU"/>
              </w:rPr>
            </w:pPr>
          </w:p>
          <w:p w14:paraId="0D9348B9" w14:textId="77777777" w:rsidR="00542E72" w:rsidRDefault="00542E72">
            <w:pPr>
              <w:widowControl w:val="0"/>
              <w:suppressAutoHyphens w:val="0"/>
              <w:jc w:val="center"/>
              <w:rPr>
                <w:rFonts w:eastAsia="Times New Roman"/>
                <w:lang w:eastAsia="ru-RU"/>
              </w:rPr>
            </w:pPr>
            <w:r>
              <w:rPr>
                <w:rFonts w:eastAsia="Times New Roman"/>
                <w:lang w:eastAsia="ru-RU"/>
              </w:rPr>
              <w:t>12</w:t>
            </w:r>
          </w:p>
          <w:p w14:paraId="6659A52A" w14:textId="77777777" w:rsidR="006D57C8" w:rsidRDefault="006D57C8">
            <w:pPr>
              <w:widowControl w:val="0"/>
              <w:suppressAutoHyphens w:val="0"/>
              <w:jc w:val="center"/>
              <w:rPr>
                <w:rFonts w:eastAsia="Times New Roman"/>
                <w:lang w:eastAsia="ru-RU"/>
              </w:rPr>
            </w:pPr>
          </w:p>
          <w:p w14:paraId="182232CC" w14:textId="77777777" w:rsidR="006D57C8" w:rsidRDefault="006D57C8">
            <w:pPr>
              <w:widowControl w:val="0"/>
              <w:suppressAutoHyphens w:val="0"/>
              <w:jc w:val="cente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73037D38"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67E7C7A0"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41E22FC0" w14:textId="77777777" w:rsidR="00542E72" w:rsidRDefault="00542E72">
            <w:pPr>
              <w:widowControl w:val="0"/>
              <w:suppressAutoHyphens w:val="0"/>
              <w:jc w:val="center"/>
            </w:pPr>
            <w:r>
              <w:rPr>
                <w:rFonts w:eastAsia="Times New Roman"/>
                <w:lang w:eastAsia="ru-RU"/>
              </w:rPr>
              <w:t>24,08%</w:t>
            </w:r>
          </w:p>
        </w:tc>
      </w:tr>
      <w:tr w:rsidR="00542E72" w14:paraId="465C5485"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C20DF50" w14:textId="77777777" w:rsidR="006D57C8" w:rsidRDefault="006D57C8">
            <w:pPr>
              <w:widowControl w:val="0"/>
              <w:suppressAutoHyphens w:val="0"/>
              <w:jc w:val="center"/>
              <w:rPr>
                <w:rFonts w:eastAsia="Times New Roman"/>
                <w:lang w:eastAsia="ru-RU"/>
              </w:rPr>
            </w:pPr>
          </w:p>
          <w:p w14:paraId="4423FBD8" w14:textId="77777777" w:rsidR="006D57C8" w:rsidRDefault="006D57C8">
            <w:pPr>
              <w:widowControl w:val="0"/>
              <w:suppressAutoHyphens w:val="0"/>
              <w:jc w:val="center"/>
              <w:rPr>
                <w:rFonts w:eastAsia="Times New Roman"/>
                <w:lang w:eastAsia="ru-RU"/>
              </w:rPr>
            </w:pPr>
          </w:p>
          <w:p w14:paraId="33816A02" w14:textId="77777777" w:rsidR="00542E72" w:rsidRDefault="00542E72">
            <w:pPr>
              <w:widowControl w:val="0"/>
              <w:suppressAutoHyphens w:val="0"/>
              <w:jc w:val="center"/>
              <w:rPr>
                <w:rFonts w:eastAsia="Times New Roman"/>
                <w:lang w:eastAsia="ru-RU"/>
              </w:rPr>
            </w:pPr>
            <w:r>
              <w:rPr>
                <w:rFonts w:eastAsia="Times New Roman"/>
                <w:lang w:eastAsia="ru-RU"/>
              </w:rPr>
              <w:t>13</w:t>
            </w:r>
          </w:p>
          <w:p w14:paraId="06CC8EB8" w14:textId="77777777" w:rsidR="006D57C8" w:rsidRDefault="006D57C8">
            <w:pPr>
              <w:widowControl w:val="0"/>
              <w:suppressAutoHyphens w:val="0"/>
              <w:jc w:val="center"/>
              <w:rPr>
                <w:rFonts w:eastAsia="Times New Roman"/>
                <w:lang w:eastAsia="ru-RU"/>
              </w:rPr>
            </w:pPr>
          </w:p>
          <w:p w14:paraId="708BE0F6" w14:textId="77777777" w:rsidR="006D57C8" w:rsidRDefault="006D57C8">
            <w:pPr>
              <w:widowControl w:val="0"/>
              <w:suppressAutoHyphens w:val="0"/>
              <w:jc w:val="cente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41423F71"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2588B87B"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091A05C7" w14:textId="77777777" w:rsidR="00542E72" w:rsidRDefault="00542E72">
            <w:pPr>
              <w:widowControl w:val="0"/>
              <w:suppressAutoHyphens w:val="0"/>
              <w:jc w:val="center"/>
            </w:pPr>
            <w:r>
              <w:rPr>
                <w:rFonts w:eastAsia="Times New Roman"/>
                <w:lang w:eastAsia="ru-RU"/>
              </w:rPr>
              <w:t>36,29%</w:t>
            </w:r>
          </w:p>
        </w:tc>
      </w:tr>
      <w:tr w:rsidR="00542E72" w14:paraId="537B1E31"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F23591E" w14:textId="77777777" w:rsidR="00542E72" w:rsidRDefault="00542E72">
            <w:pPr>
              <w:widowControl w:val="0"/>
              <w:suppressAutoHyphens w:val="0"/>
              <w:jc w:val="center"/>
            </w:pPr>
            <w:r>
              <w:rPr>
                <w:rFonts w:eastAsia="Times New Roman"/>
                <w:lang w:eastAsia="ru-RU"/>
              </w:rPr>
              <w:t>14</w:t>
            </w: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6A1EB5D4"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37326F5E"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24E72B76" w14:textId="77777777" w:rsidR="00542E72" w:rsidRDefault="00542E72">
            <w:pPr>
              <w:widowControl w:val="0"/>
              <w:suppressAutoHyphens w:val="0"/>
              <w:jc w:val="center"/>
            </w:pPr>
            <w:r>
              <w:rPr>
                <w:rFonts w:eastAsia="Times New Roman"/>
                <w:lang w:eastAsia="ru-RU"/>
              </w:rPr>
              <w:t>17,61%</w:t>
            </w:r>
          </w:p>
        </w:tc>
      </w:tr>
      <w:tr w:rsidR="00542E72" w14:paraId="7AD674EE" w14:textId="77777777" w:rsidTr="006D57C8">
        <w:trPr>
          <w:trHeight w:val="315"/>
        </w:trPr>
        <w:tc>
          <w:tcPr>
            <w:tcW w:w="562" w:type="dxa"/>
            <w:tcBorders>
              <w:top w:val="single" w:sz="4" w:space="0" w:color="auto"/>
              <w:left w:val="single" w:sz="4" w:space="0" w:color="000000"/>
              <w:bottom w:val="single" w:sz="4" w:space="0" w:color="000000"/>
              <w:right w:val="single" w:sz="4" w:space="0" w:color="000000"/>
            </w:tcBorders>
            <w:shd w:val="clear" w:color="auto" w:fill="auto"/>
            <w:vAlign w:val="center"/>
          </w:tcPr>
          <w:p w14:paraId="35420CDA" w14:textId="77777777" w:rsidR="006D57C8" w:rsidRDefault="006D57C8">
            <w:pPr>
              <w:widowControl w:val="0"/>
              <w:suppressAutoHyphens w:val="0"/>
              <w:jc w:val="center"/>
              <w:rPr>
                <w:rFonts w:eastAsia="Times New Roman"/>
                <w:lang w:eastAsia="ru-RU"/>
              </w:rPr>
            </w:pPr>
          </w:p>
          <w:p w14:paraId="41F3D2E0" w14:textId="77777777" w:rsidR="00542E72" w:rsidRDefault="00542E72">
            <w:pPr>
              <w:widowControl w:val="0"/>
              <w:suppressAutoHyphens w:val="0"/>
              <w:jc w:val="center"/>
              <w:rPr>
                <w:rFonts w:eastAsia="Times New Roman"/>
                <w:lang w:eastAsia="ru-RU"/>
              </w:rPr>
            </w:pPr>
            <w:r>
              <w:rPr>
                <w:rFonts w:eastAsia="Times New Roman"/>
                <w:lang w:eastAsia="ru-RU"/>
              </w:rPr>
              <w:t>16</w:t>
            </w:r>
          </w:p>
          <w:p w14:paraId="41EDA062" w14:textId="77777777" w:rsidR="006D57C8" w:rsidRDefault="006D57C8">
            <w:pPr>
              <w:widowControl w:val="0"/>
              <w:suppressAutoHyphens w:val="0"/>
              <w:jc w:val="center"/>
            </w:pPr>
          </w:p>
        </w:tc>
        <w:tc>
          <w:tcPr>
            <w:tcW w:w="12190" w:type="dxa"/>
            <w:vMerge w:val="restart"/>
            <w:tcBorders>
              <w:top w:val="single" w:sz="4" w:space="0" w:color="auto"/>
              <w:right w:val="single" w:sz="4" w:space="0" w:color="000000"/>
            </w:tcBorders>
            <w:shd w:val="clear" w:color="auto" w:fill="auto"/>
            <w:vAlign w:val="bottom"/>
          </w:tcPr>
          <w:p w14:paraId="542EB49B" w14:textId="77777777" w:rsidR="00542E72" w:rsidRDefault="00542E72">
            <w:pPr>
              <w:widowControl w:val="0"/>
              <w:suppressAutoHyphens w:val="0"/>
              <w:jc w:val="both"/>
            </w:pPr>
            <w:r>
              <w:rPr>
                <w:rFonts w:eastAsia="Times New Roman"/>
                <w:lang w:eastAsia="ru-RU"/>
              </w:rPr>
              <w:t>Пунктуационный блок заданий. Проверяет знание пунктуационных правил на постановку знаков препинания в сложносочинённом предложении и простом предложении с однородными членами, в предложении с обособленными членами, в предложении со словами и конструкциями, грамматически не связанными с членами предложения, в сложноподчиненном предложении, в сложном предложении  с разными видами  связи между частями, а также анализ микротекста, в котором нужно найти предложения, в которых тот или иной знак препинания (запятая, тире, двоеточие) ставится по одному правилу. Для успешного выполнения любого из этих заданий необходимо провести пунктуационный анализ, предполагающий алгоритм работы, начиная с определения грамматической основы (или основ). Низкое качество выполнения заданий этого блока также говорит о том, что большинство экзаменуемых этими алгоритмами не владеют. Часто они не умеют интонационно грамотно читать предложения, понимать количество смысловых частей в нем, различать основную и дополнительную информации в предложенных синтаксических конструкциях. Кроме того, учащиеся не умеют соотносить синтаксические явления в тестовой части с аналогичными в текстах, где нет пропуска знаков препинания (например, с предложениями текста 27 задания). Отсюда и низкая пунктуационная грамотности в сочинениях, где критерий К8 самый слабый среди всех показателей оценивания развернутого ответа.</w:t>
            </w:r>
          </w:p>
          <w:p w14:paraId="1ED37275" w14:textId="77777777" w:rsidR="00542E72" w:rsidRDefault="00542E72">
            <w:pPr>
              <w:widowControl w:val="0"/>
              <w:suppressAutoHyphens w:val="0"/>
              <w:jc w:val="both"/>
            </w:pPr>
            <w:r>
              <w:rPr>
                <w:rFonts w:eastAsia="Times New Roman"/>
                <w:lang w:eastAsia="ru-RU"/>
              </w:rPr>
              <w:t xml:space="preserve">Совершенствовать умение применять пунктуационные правила на практике  поможет развитие таких </w:t>
            </w:r>
            <w:r>
              <w:rPr>
                <w:rFonts w:eastAsia="Times New Roman"/>
                <w:b/>
                <w:lang w:eastAsia="ru-RU"/>
              </w:rPr>
              <w:t>познавательных УУД, как базовые логические действия</w:t>
            </w:r>
            <w:r>
              <w:rPr>
                <w:rFonts w:eastAsia="Times New Roman"/>
                <w:lang w:eastAsia="ru-RU"/>
              </w:rPr>
              <w:t xml:space="preserve"> (учащиеся должны уметь выявлять закономерности и противоречия в рассматриваемых явлениях; вносить коррективы в деятельность, оценивать соответствие результатов целям, оценивать риски последствий деятельности) (1.1.2, 1.1.4); </w:t>
            </w:r>
            <w:r>
              <w:rPr>
                <w:rFonts w:eastAsia="Times New Roman"/>
                <w:b/>
                <w:lang w:eastAsia="ru-RU"/>
              </w:rPr>
              <w:t>базовые исследовательские действия</w:t>
            </w:r>
            <w:r>
              <w:rPr>
                <w:rFonts w:eastAsia="Times New Roman"/>
                <w:lang w:eastAsia="ru-RU"/>
              </w:rPr>
              <w:t xml:space="preserve">: школьников надо учить анализировать полученные в ходе решения задачи результаты, критически оценивать их достоверность, прогнозировать изменение в новых условиях; </w:t>
            </w:r>
            <w:r>
              <w:rPr>
                <w:rFonts w:eastAsia="Times New Roman"/>
                <w:b/>
                <w:lang w:eastAsia="ru-RU"/>
              </w:rPr>
              <w:t>общих коммуникативных УУД</w:t>
            </w:r>
            <w:r>
              <w:rPr>
                <w:rFonts w:eastAsia="Times New Roman"/>
                <w:lang w:eastAsia="ru-RU"/>
              </w:rPr>
              <w:t xml:space="preserve">: осуществлять коммуникации во всех сферах жизни; владеть различными способами общения и взаимодействия; </w:t>
            </w:r>
            <w:r>
              <w:rPr>
                <w:rFonts w:eastAsia="Times New Roman"/>
                <w:lang w:eastAsia="ru-RU"/>
              </w:rPr>
              <w:lastRenderedPageBreak/>
              <w:t xml:space="preserve">развёрнуто и логично излагать свою точку зрения с использованием языковых средств; и </w:t>
            </w:r>
            <w:r>
              <w:rPr>
                <w:rFonts w:eastAsia="Times New Roman"/>
                <w:b/>
                <w:lang w:eastAsia="ru-RU"/>
              </w:rPr>
              <w:t>регулятивных УУД (самоконтроль):</w:t>
            </w:r>
            <w:r>
              <w:rPr>
                <w:rFonts w:eastAsia="Times New Roman"/>
                <w:lang w:eastAsia="ru-RU"/>
              </w:rPr>
              <w:t xml:space="preserve"> давать оценку новым ситуациям, вносить коррективы в деятельность, оценивать соответствие результатов целям (3.2.1)</w:t>
            </w:r>
          </w:p>
        </w:tc>
        <w:tc>
          <w:tcPr>
            <w:tcW w:w="1623" w:type="dxa"/>
            <w:tcBorders>
              <w:top w:val="single" w:sz="4" w:space="0" w:color="auto"/>
              <w:bottom w:val="single" w:sz="4" w:space="0" w:color="000000"/>
              <w:right w:val="single" w:sz="4" w:space="0" w:color="000000"/>
            </w:tcBorders>
            <w:shd w:val="clear" w:color="auto" w:fill="auto"/>
            <w:vAlign w:val="center"/>
          </w:tcPr>
          <w:p w14:paraId="30DAA54E" w14:textId="77777777" w:rsidR="00542E72" w:rsidRDefault="00542E72">
            <w:pPr>
              <w:widowControl w:val="0"/>
              <w:suppressAutoHyphens w:val="0"/>
              <w:jc w:val="center"/>
            </w:pPr>
            <w:r>
              <w:rPr>
                <w:rFonts w:eastAsia="Times New Roman"/>
                <w:lang w:eastAsia="ru-RU"/>
              </w:rPr>
              <w:lastRenderedPageBreak/>
              <w:t>Базовый</w:t>
            </w:r>
          </w:p>
        </w:tc>
        <w:tc>
          <w:tcPr>
            <w:tcW w:w="1032" w:type="dxa"/>
            <w:tcBorders>
              <w:top w:val="single" w:sz="4" w:space="0" w:color="auto"/>
              <w:bottom w:val="single" w:sz="4" w:space="0" w:color="000000"/>
              <w:right w:val="single" w:sz="4" w:space="0" w:color="000000"/>
            </w:tcBorders>
            <w:shd w:val="clear" w:color="auto" w:fill="auto"/>
            <w:vAlign w:val="center"/>
          </w:tcPr>
          <w:p w14:paraId="4F048105" w14:textId="77777777" w:rsidR="00542E72" w:rsidRDefault="00542E72">
            <w:pPr>
              <w:widowControl w:val="0"/>
              <w:suppressAutoHyphens w:val="0"/>
              <w:jc w:val="center"/>
            </w:pPr>
            <w:r>
              <w:rPr>
                <w:rFonts w:eastAsia="Times New Roman"/>
                <w:lang w:eastAsia="ru-RU"/>
              </w:rPr>
              <w:t>40,07%</w:t>
            </w:r>
          </w:p>
        </w:tc>
      </w:tr>
      <w:tr w:rsidR="00542E72" w14:paraId="62237ADC"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1050BFAE" w14:textId="77777777" w:rsidR="006D57C8" w:rsidRDefault="006D57C8">
            <w:pPr>
              <w:widowControl w:val="0"/>
              <w:suppressAutoHyphens w:val="0"/>
              <w:jc w:val="center"/>
              <w:rPr>
                <w:rFonts w:eastAsia="Times New Roman"/>
                <w:lang w:eastAsia="ru-RU"/>
              </w:rPr>
            </w:pPr>
          </w:p>
          <w:p w14:paraId="04D63B60" w14:textId="77777777" w:rsidR="00542E72" w:rsidRDefault="00542E72">
            <w:pPr>
              <w:widowControl w:val="0"/>
              <w:suppressAutoHyphens w:val="0"/>
              <w:jc w:val="center"/>
              <w:rPr>
                <w:rFonts w:eastAsia="Times New Roman"/>
                <w:lang w:eastAsia="ru-RU"/>
              </w:rPr>
            </w:pPr>
            <w:r>
              <w:rPr>
                <w:rFonts w:eastAsia="Times New Roman"/>
                <w:lang w:eastAsia="ru-RU"/>
              </w:rPr>
              <w:t>17</w:t>
            </w:r>
          </w:p>
          <w:p w14:paraId="29B07817" w14:textId="77777777" w:rsidR="006D57C8" w:rsidRDefault="006D57C8">
            <w:pPr>
              <w:widowControl w:val="0"/>
              <w:suppressAutoHyphens w:val="0"/>
              <w:jc w:val="center"/>
            </w:pPr>
          </w:p>
        </w:tc>
        <w:tc>
          <w:tcPr>
            <w:tcW w:w="12190" w:type="dxa"/>
            <w:vMerge/>
            <w:tcBorders>
              <w:right w:val="single" w:sz="4" w:space="0" w:color="000000"/>
            </w:tcBorders>
            <w:shd w:val="clear" w:color="auto" w:fill="auto"/>
            <w:vAlign w:val="bottom"/>
          </w:tcPr>
          <w:p w14:paraId="71FBD641" w14:textId="77777777" w:rsidR="00542E72" w:rsidRDefault="00542E72">
            <w:pPr>
              <w:widowControl w:val="0"/>
              <w:suppressAutoHyphens w:val="0"/>
              <w:snapToGrid w:val="0"/>
              <w:jc w:val="both"/>
            </w:pPr>
          </w:p>
        </w:tc>
        <w:tc>
          <w:tcPr>
            <w:tcW w:w="1623" w:type="dxa"/>
            <w:tcBorders>
              <w:bottom w:val="single" w:sz="4" w:space="0" w:color="000000"/>
              <w:right w:val="single" w:sz="4" w:space="0" w:color="000000"/>
            </w:tcBorders>
            <w:shd w:val="clear" w:color="auto" w:fill="auto"/>
            <w:vAlign w:val="center"/>
          </w:tcPr>
          <w:p w14:paraId="65577BE3" w14:textId="77777777" w:rsidR="00542E72" w:rsidRDefault="00542E72">
            <w:pPr>
              <w:widowControl w:val="0"/>
              <w:suppressAutoHyphens w:val="0"/>
              <w:jc w:val="center"/>
            </w:pPr>
            <w:r>
              <w:rPr>
                <w:rFonts w:eastAsia="Times New Roman"/>
                <w:lang w:eastAsia="ru-RU"/>
              </w:rPr>
              <w:t>Базовый</w:t>
            </w:r>
          </w:p>
        </w:tc>
        <w:tc>
          <w:tcPr>
            <w:tcW w:w="1032" w:type="dxa"/>
            <w:tcBorders>
              <w:bottom w:val="single" w:sz="4" w:space="0" w:color="000000"/>
              <w:right w:val="single" w:sz="4" w:space="0" w:color="000000"/>
            </w:tcBorders>
            <w:shd w:val="clear" w:color="auto" w:fill="auto"/>
            <w:vAlign w:val="center"/>
          </w:tcPr>
          <w:p w14:paraId="6838B277" w14:textId="77777777" w:rsidR="00542E72" w:rsidRDefault="00542E72">
            <w:pPr>
              <w:widowControl w:val="0"/>
              <w:suppressAutoHyphens w:val="0"/>
              <w:jc w:val="center"/>
            </w:pPr>
            <w:r>
              <w:rPr>
                <w:rFonts w:eastAsia="Times New Roman"/>
                <w:lang w:eastAsia="ru-RU"/>
              </w:rPr>
              <w:t>48,36%</w:t>
            </w:r>
          </w:p>
        </w:tc>
      </w:tr>
      <w:tr w:rsidR="00542E72" w14:paraId="537D8D72"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062D3EE4" w14:textId="77777777" w:rsidR="006D57C8" w:rsidRDefault="006D57C8">
            <w:pPr>
              <w:widowControl w:val="0"/>
              <w:suppressAutoHyphens w:val="0"/>
              <w:jc w:val="center"/>
              <w:rPr>
                <w:rFonts w:eastAsia="Times New Roman"/>
                <w:lang w:eastAsia="ru-RU"/>
              </w:rPr>
            </w:pPr>
          </w:p>
          <w:p w14:paraId="10D252B3" w14:textId="77777777" w:rsidR="00542E72" w:rsidRDefault="00542E72">
            <w:pPr>
              <w:widowControl w:val="0"/>
              <w:suppressAutoHyphens w:val="0"/>
              <w:jc w:val="center"/>
              <w:rPr>
                <w:rFonts w:eastAsia="Times New Roman"/>
                <w:lang w:eastAsia="ru-RU"/>
              </w:rPr>
            </w:pPr>
            <w:r>
              <w:rPr>
                <w:rFonts w:eastAsia="Times New Roman"/>
                <w:lang w:eastAsia="ru-RU"/>
              </w:rPr>
              <w:t>18</w:t>
            </w:r>
          </w:p>
          <w:p w14:paraId="6FBB5466" w14:textId="77777777" w:rsidR="006D57C8" w:rsidRDefault="006D57C8">
            <w:pPr>
              <w:widowControl w:val="0"/>
              <w:suppressAutoHyphens w:val="0"/>
              <w:jc w:val="center"/>
            </w:pPr>
          </w:p>
        </w:tc>
        <w:tc>
          <w:tcPr>
            <w:tcW w:w="12190" w:type="dxa"/>
            <w:vMerge/>
            <w:tcBorders>
              <w:right w:val="single" w:sz="4" w:space="0" w:color="000000"/>
            </w:tcBorders>
            <w:shd w:val="clear" w:color="auto" w:fill="auto"/>
            <w:vAlign w:val="bottom"/>
          </w:tcPr>
          <w:p w14:paraId="00A1AFD0" w14:textId="77777777" w:rsidR="00542E72" w:rsidRDefault="00542E72">
            <w:pPr>
              <w:widowControl w:val="0"/>
              <w:suppressAutoHyphens w:val="0"/>
              <w:snapToGrid w:val="0"/>
              <w:jc w:val="both"/>
            </w:pPr>
          </w:p>
        </w:tc>
        <w:tc>
          <w:tcPr>
            <w:tcW w:w="1623" w:type="dxa"/>
            <w:tcBorders>
              <w:bottom w:val="single" w:sz="4" w:space="0" w:color="000000"/>
              <w:right w:val="single" w:sz="4" w:space="0" w:color="000000"/>
            </w:tcBorders>
            <w:shd w:val="clear" w:color="auto" w:fill="auto"/>
            <w:vAlign w:val="center"/>
          </w:tcPr>
          <w:p w14:paraId="55E2819F" w14:textId="77777777" w:rsidR="00542E72" w:rsidRDefault="00542E72">
            <w:pPr>
              <w:widowControl w:val="0"/>
              <w:suppressAutoHyphens w:val="0"/>
              <w:jc w:val="center"/>
            </w:pPr>
            <w:r>
              <w:rPr>
                <w:rFonts w:eastAsia="Times New Roman"/>
                <w:lang w:eastAsia="ru-RU"/>
              </w:rPr>
              <w:t>Базовый</w:t>
            </w:r>
          </w:p>
        </w:tc>
        <w:tc>
          <w:tcPr>
            <w:tcW w:w="1032" w:type="dxa"/>
            <w:tcBorders>
              <w:bottom w:val="single" w:sz="4" w:space="0" w:color="000000"/>
              <w:right w:val="single" w:sz="4" w:space="0" w:color="000000"/>
            </w:tcBorders>
            <w:shd w:val="clear" w:color="auto" w:fill="auto"/>
            <w:vAlign w:val="center"/>
          </w:tcPr>
          <w:p w14:paraId="6D93A067" w14:textId="77777777" w:rsidR="00542E72" w:rsidRDefault="00542E72">
            <w:pPr>
              <w:widowControl w:val="0"/>
              <w:suppressAutoHyphens w:val="0"/>
              <w:jc w:val="center"/>
            </w:pPr>
            <w:r>
              <w:rPr>
                <w:rFonts w:eastAsia="Times New Roman"/>
                <w:lang w:eastAsia="ru-RU"/>
              </w:rPr>
              <w:t>24,29%</w:t>
            </w:r>
          </w:p>
        </w:tc>
      </w:tr>
      <w:tr w:rsidR="00542E72" w14:paraId="2E71EFFD" w14:textId="77777777" w:rsidTr="006D57C8">
        <w:trPr>
          <w:trHeight w:val="315"/>
        </w:trPr>
        <w:tc>
          <w:tcPr>
            <w:tcW w:w="562" w:type="dxa"/>
            <w:tcBorders>
              <w:left w:val="single" w:sz="4" w:space="0" w:color="000000"/>
              <w:bottom w:val="single" w:sz="4" w:space="0" w:color="auto"/>
              <w:right w:val="single" w:sz="4" w:space="0" w:color="000000"/>
            </w:tcBorders>
            <w:shd w:val="clear" w:color="auto" w:fill="auto"/>
            <w:vAlign w:val="center"/>
          </w:tcPr>
          <w:p w14:paraId="12A83C56" w14:textId="77777777" w:rsidR="006D57C8" w:rsidRDefault="006D57C8">
            <w:pPr>
              <w:widowControl w:val="0"/>
              <w:suppressAutoHyphens w:val="0"/>
              <w:jc w:val="center"/>
              <w:rPr>
                <w:rFonts w:eastAsia="Times New Roman"/>
                <w:lang w:eastAsia="ru-RU"/>
              </w:rPr>
            </w:pPr>
          </w:p>
          <w:p w14:paraId="5B1F74A0" w14:textId="77777777" w:rsidR="00542E72" w:rsidRDefault="00542E72">
            <w:pPr>
              <w:widowControl w:val="0"/>
              <w:suppressAutoHyphens w:val="0"/>
              <w:jc w:val="center"/>
              <w:rPr>
                <w:rFonts w:eastAsia="Times New Roman"/>
                <w:lang w:eastAsia="ru-RU"/>
              </w:rPr>
            </w:pPr>
            <w:r>
              <w:rPr>
                <w:rFonts w:eastAsia="Times New Roman"/>
                <w:lang w:eastAsia="ru-RU"/>
              </w:rPr>
              <w:t>19</w:t>
            </w:r>
          </w:p>
          <w:p w14:paraId="60C9FF9B" w14:textId="77777777" w:rsidR="006D57C8" w:rsidRDefault="006D57C8">
            <w:pPr>
              <w:widowControl w:val="0"/>
              <w:suppressAutoHyphens w:val="0"/>
              <w:jc w:val="center"/>
            </w:pPr>
          </w:p>
        </w:tc>
        <w:tc>
          <w:tcPr>
            <w:tcW w:w="12190" w:type="dxa"/>
            <w:vMerge/>
            <w:tcBorders>
              <w:bottom w:val="single" w:sz="4" w:space="0" w:color="auto"/>
              <w:right w:val="single" w:sz="4" w:space="0" w:color="000000"/>
            </w:tcBorders>
            <w:shd w:val="clear" w:color="auto" w:fill="auto"/>
            <w:vAlign w:val="bottom"/>
          </w:tcPr>
          <w:p w14:paraId="405FC336" w14:textId="77777777" w:rsidR="00542E72" w:rsidRDefault="00542E72">
            <w:pPr>
              <w:widowControl w:val="0"/>
              <w:suppressAutoHyphens w:val="0"/>
              <w:snapToGrid w:val="0"/>
              <w:jc w:val="both"/>
            </w:pPr>
          </w:p>
        </w:tc>
        <w:tc>
          <w:tcPr>
            <w:tcW w:w="1623" w:type="dxa"/>
            <w:tcBorders>
              <w:bottom w:val="single" w:sz="4" w:space="0" w:color="auto"/>
              <w:right w:val="single" w:sz="4" w:space="0" w:color="000000"/>
            </w:tcBorders>
            <w:shd w:val="clear" w:color="auto" w:fill="auto"/>
            <w:vAlign w:val="center"/>
          </w:tcPr>
          <w:p w14:paraId="34D0C9A8" w14:textId="77777777" w:rsidR="00542E72" w:rsidRDefault="00542E72">
            <w:pPr>
              <w:widowControl w:val="0"/>
              <w:suppressAutoHyphens w:val="0"/>
              <w:jc w:val="center"/>
            </w:pPr>
            <w:r>
              <w:rPr>
                <w:rFonts w:eastAsia="Times New Roman"/>
                <w:lang w:eastAsia="ru-RU"/>
              </w:rPr>
              <w:t>Базовый</w:t>
            </w:r>
          </w:p>
        </w:tc>
        <w:tc>
          <w:tcPr>
            <w:tcW w:w="1032" w:type="dxa"/>
            <w:tcBorders>
              <w:bottom w:val="single" w:sz="4" w:space="0" w:color="auto"/>
              <w:right w:val="single" w:sz="4" w:space="0" w:color="000000"/>
            </w:tcBorders>
            <w:shd w:val="clear" w:color="auto" w:fill="auto"/>
            <w:vAlign w:val="center"/>
          </w:tcPr>
          <w:p w14:paraId="48D5001B" w14:textId="77777777" w:rsidR="00542E72" w:rsidRDefault="00542E72">
            <w:pPr>
              <w:widowControl w:val="0"/>
              <w:suppressAutoHyphens w:val="0"/>
              <w:jc w:val="center"/>
            </w:pPr>
            <w:r>
              <w:rPr>
                <w:rFonts w:eastAsia="Times New Roman"/>
                <w:lang w:eastAsia="ru-RU"/>
              </w:rPr>
              <w:t>37,45%</w:t>
            </w:r>
          </w:p>
        </w:tc>
      </w:tr>
      <w:tr w:rsidR="00542E72" w14:paraId="2E99756A"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4109121" w14:textId="77777777" w:rsidR="006D57C8" w:rsidRDefault="006D57C8">
            <w:pPr>
              <w:widowControl w:val="0"/>
              <w:suppressAutoHyphens w:val="0"/>
              <w:jc w:val="center"/>
              <w:rPr>
                <w:rFonts w:eastAsia="Times New Roman"/>
                <w:lang w:eastAsia="ru-RU"/>
              </w:rPr>
            </w:pPr>
          </w:p>
          <w:p w14:paraId="6A9C7F1E" w14:textId="77777777" w:rsidR="00542E72" w:rsidRDefault="00542E72">
            <w:pPr>
              <w:widowControl w:val="0"/>
              <w:suppressAutoHyphens w:val="0"/>
              <w:jc w:val="center"/>
              <w:rPr>
                <w:rFonts w:eastAsia="Times New Roman"/>
                <w:lang w:eastAsia="ru-RU"/>
              </w:rPr>
            </w:pPr>
            <w:r>
              <w:rPr>
                <w:rFonts w:eastAsia="Times New Roman"/>
                <w:lang w:eastAsia="ru-RU"/>
              </w:rPr>
              <w:t>20</w:t>
            </w:r>
          </w:p>
          <w:p w14:paraId="10C5A3D4" w14:textId="77777777" w:rsidR="006D57C8" w:rsidRDefault="006D57C8">
            <w:pPr>
              <w:widowControl w:val="0"/>
              <w:suppressAutoHyphens w:val="0"/>
              <w:jc w:val="cente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092AAE25"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456788C6"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2FF6EAC6" w14:textId="77777777" w:rsidR="00542E72" w:rsidRDefault="00542E72">
            <w:pPr>
              <w:widowControl w:val="0"/>
              <w:suppressAutoHyphens w:val="0"/>
              <w:jc w:val="center"/>
            </w:pPr>
            <w:r>
              <w:rPr>
                <w:rFonts w:eastAsia="Times New Roman"/>
                <w:lang w:eastAsia="ru-RU"/>
              </w:rPr>
              <w:t>36,40%</w:t>
            </w:r>
          </w:p>
        </w:tc>
      </w:tr>
      <w:tr w:rsidR="00542E72" w14:paraId="319E74B8"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503A21EC" w14:textId="77777777" w:rsidR="00542E72" w:rsidRDefault="00542E72" w:rsidP="006D57C8">
            <w:pPr>
              <w:widowControl w:val="0"/>
              <w:suppressAutoHyphens w:val="0"/>
              <w:jc w:val="center"/>
              <w:rPr>
                <w:rFonts w:eastAsia="Times New Roman"/>
                <w:lang w:eastAsia="ru-RU"/>
              </w:rPr>
            </w:pPr>
            <w:r>
              <w:rPr>
                <w:rFonts w:eastAsia="Times New Roman"/>
                <w:lang w:eastAsia="ru-RU"/>
              </w:rPr>
              <w:t>21</w:t>
            </w:r>
          </w:p>
          <w:p w14:paraId="61344056" w14:textId="77777777" w:rsidR="006D57C8" w:rsidRPr="006D57C8" w:rsidRDefault="006D57C8" w:rsidP="006D57C8">
            <w:pPr>
              <w:widowControl w:val="0"/>
              <w:suppressAutoHyphens w:val="0"/>
              <w:jc w:val="center"/>
              <w:rPr>
                <w:rFonts w:eastAsia="Times New Roman"/>
                <w:lang w:eastAsia="ru-RU"/>
              </w:rPr>
            </w:pPr>
          </w:p>
        </w:tc>
        <w:tc>
          <w:tcPr>
            <w:tcW w:w="12190" w:type="dxa"/>
            <w:vMerge/>
            <w:tcBorders>
              <w:top w:val="single" w:sz="4" w:space="0" w:color="auto"/>
              <w:left w:val="single" w:sz="4" w:space="0" w:color="auto"/>
              <w:bottom w:val="single" w:sz="4" w:space="0" w:color="auto"/>
              <w:right w:val="single" w:sz="4" w:space="0" w:color="auto"/>
            </w:tcBorders>
            <w:shd w:val="clear" w:color="auto" w:fill="auto"/>
            <w:vAlign w:val="bottom"/>
          </w:tcPr>
          <w:p w14:paraId="2C9508C6" w14:textId="77777777" w:rsidR="00542E72" w:rsidRDefault="00542E72">
            <w:pPr>
              <w:widowControl w:val="0"/>
              <w:suppressAutoHyphens w:val="0"/>
              <w:snapToGrid w:val="0"/>
              <w:jc w:val="both"/>
            </w:pP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6C7E4C20" w14:textId="77777777" w:rsidR="00542E72" w:rsidRDefault="00542E72">
            <w:pPr>
              <w:widowControl w:val="0"/>
              <w:suppressAutoHyphens w:val="0"/>
              <w:jc w:val="center"/>
            </w:pPr>
            <w:r>
              <w:rPr>
                <w:rFonts w:eastAsia="Times New Roman"/>
                <w:lang w:eastAsia="ru-RU"/>
              </w:rPr>
              <w:t>Повышенный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443B4A4E" w14:textId="77777777" w:rsidR="00542E72" w:rsidRDefault="00542E72">
            <w:pPr>
              <w:widowControl w:val="0"/>
              <w:suppressAutoHyphens w:val="0"/>
              <w:jc w:val="center"/>
            </w:pPr>
            <w:r>
              <w:rPr>
                <w:rFonts w:eastAsia="Times New Roman"/>
                <w:lang w:eastAsia="ru-RU"/>
              </w:rPr>
              <w:t>35,55%</w:t>
            </w:r>
          </w:p>
        </w:tc>
      </w:tr>
      <w:tr w:rsidR="00542E72" w14:paraId="4E1072A8" w14:textId="77777777" w:rsidTr="006D57C8">
        <w:trPr>
          <w:trHeight w:val="3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26F07D47" w14:textId="77777777" w:rsidR="00542E72" w:rsidRDefault="00542E72">
            <w:pPr>
              <w:widowControl w:val="0"/>
              <w:suppressAutoHyphens w:val="0"/>
              <w:jc w:val="center"/>
            </w:pPr>
            <w:r>
              <w:rPr>
                <w:rFonts w:eastAsia="Times New Roman"/>
                <w:lang w:eastAsia="ru-RU"/>
              </w:rPr>
              <w:t>22</w:t>
            </w:r>
          </w:p>
        </w:tc>
        <w:tc>
          <w:tcPr>
            <w:tcW w:w="12190" w:type="dxa"/>
            <w:tcBorders>
              <w:top w:val="single" w:sz="4" w:space="0" w:color="auto"/>
              <w:left w:val="single" w:sz="4" w:space="0" w:color="auto"/>
              <w:bottom w:val="single" w:sz="4" w:space="0" w:color="auto"/>
              <w:right w:val="single" w:sz="4" w:space="0" w:color="auto"/>
            </w:tcBorders>
            <w:shd w:val="clear" w:color="auto" w:fill="auto"/>
            <w:vAlign w:val="bottom"/>
          </w:tcPr>
          <w:p w14:paraId="7302DCBD" w14:textId="77777777" w:rsidR="00542E72" w:rsidRDefault="00542E72">
            <w:pPr>
              <w:widowControl w:val="0"/>
              <w:suppressAutoHyphens w:val="0"/>
              <w:jc w:val="both"/>
            </w:pPr>
            <w:r>
              <w:rPr>
                <w:rFonts w:eastAsia="Times New Roman"/>
                <w:lang w:eastAsia="ru-RU"/>
              </w:rPr>
              <w:t xml:space="preserve">Задание </w:t>
            </w:r>
            <w:proofErr w:type="spellStart"/>
            <w:r>
              <w:rPr>
                <w:rFonts w:eastAsia="Times New Roman"/>
                <w:lang w:eastAsia="ru-RU"/>
              </w:rPr>
              <w:t>политомическое</w:t>
            </w:r>
            <w:proofErr w:type="spellEnd"/>
            <w:r>
              <w:rPr>
                <w:rFonts w:eastAsia="Times New Roman"/>
                <w:lang w:eastAsia="ru-RU"/>
              </w:rPr>
              <w:t>, как и 8 задание, предполагает установление соответствия между предложениями и названиями изобразительно-выразительных средств языка, которые употреблены в них, и проверяет знание ИВС русского языка (фонетических, лексических и синтаксических; всего 23 средства). Ответом должна быть запись из 5 цифр в определенном порядке.</w:t>
            </w:r>
            <w:r>
              <w:t xml:space="preserve"> </w:t>
            </w:r>
            <w:r>
              <w:rPr>
                <w:rFonts w:eastAsia="Times New Roman"/>
                <w:lang w:eastAsia="ru-RU"/>
              </w:rPr>
              <w:t>Задание 22 не новое с точки зрения содержания, но новое по формату предъявления языкового материала. Именно поэтому очень важно знать определение каждого термина, используемого в задании. Для этого в Навигатор самостоятельной подготовки к ЕГЭ по русскому языку включены</w:t>
            </w:r>
          </w:p>
          <w:p w14:paraId="4FDB3798" w14:textId="77777777" w:rsidR="00542E72" w:rsidRDefault="00542E72">
            <w:pPr>
              <w:widowControl w:val="0"/>
              <w:suppressAutoHyphens w:val="0"/>
              <w:jc w:val="both"/>
            </w:pPr>
            <w:r>
              <w:rPr>
                <w:rFonts w:eastAsia="Times New Roman"/>
                <w:lang w:eastAsia="ru-RU"/>
              </w:rPr>
              <w:t xml:space="preserve">соответствующие справочные материалы, которые должны были помочь выпускникам одиннадцатого класса более полно и глубоко подготовиться к успешному выполнению задания 22. Несмотря на категорию сложности – повышенный уровень, практически все средства языковой выразительности экзаменуемым знакомы не только из курса литературы, но и из 26 задания предыдущих лет (для успешного выполнения которого требовалось знание не менее 50 терминов). Успешность выполнения этого задания связана не только с языковой компетенцией, но и </w:t>
            </w:r>
          </w:p>
          <w:p w14:paraId="27F0A2A7" w14:textId="77777777" w:rsidR="00542E72" w:rsidRDefault="00542E72">
            <w:pPr>
              <w:widowControl w:val="0"/>
              <w:suppressAutoHyphens w:val="0"/>
              <w:jc w:val="both"/>
            </w:pPr>
            <w:r>
              <w:rPr>
                <w:rFonts w:eastAsia="Times New Roman"/>
                <w:lang w:eastAsia="ru-RU"/>
              </w:rPr>
              <w:t xml:space="preserve">с </w:t>
            </w:r>
            <w:proofErr w:type="spellStart"/>
            <w:r>
              <w:rPr>
                <w:rFonts w:eastAsia="Times New Roman"/>
                <w:lang w:eastAsia="ru-RU"/>
              </w:rPr>
              <w:t>культуроведческой</w:t>
            </w:r>
            <w:proofErr w:type="spellEnd"/>
            <w:r>
              <w:rPr>
                <w:rFonts w:eastAsia="Times New Roman"/>
                <w:lang w:eastAsia="ru-RU"/>
              </w:rPr>
              <w:t xml:space="preserve">, т.е. с осознанием языка как формы выражения национальной культуры, взаимосвязи языка и истории народа, национально-культурной специфики русского языка. Кроме того, обращает на себя внимание </w:t>
            </w:r>
            <w:proofErr w:type="spellStart"/>
            <w:r>
              <w:rPr>
                <w:rFonts w:eastAsia="Times New Roman"/>
                <w:lang w:eastAsia="ru-RU"/>
              </w:rPr>
              <w:t>неначитанность</w:t>
            </w:r>
            <w:proofErr w:type="spellEnd"/>
            <w:r>
              <w:rPr>
                <w:rFonts w:eastAsia="Times New Roman"/>
                <w:lang w:eastAsia="ru-RU"/>
              </w:rPr>
              <w:t xml:space="preserve"> современных старшеклассников, отсюда отсутствие образного мышления. При выполнении этого задания не все учащиеся ориентируется на графические выделения некоторых слов или словосочетаний, так называемые, подсказки, о чём предупреждались разработчиками заданий КИМ: </w:t>
            </w:r>
            <w:r>
              <w:rPr>
                <w:rFonts w:eastAsia="Times New Roman"/>
                <w:i/>
                <w:lang w:eastAsia="ru-RU"/>
              </w:rPr>
              <w:t>«</w:t>
            </w:r>
            <w:r>
              <w:rPr>
                <w:i/>
              </w:rPr>
              <w:t xml:space="preserve">Помните, что в ряде случаев отдельные буквы, слова или выражения в языковых примерах маркируются (то есть выделяются полужирно и курсивом, если речь идёт о словах, или полужирно и подчёркиванием, если фиксируются отдельные буквы, обозначающие звуки). Для экзаменуемого это сигнал к тому, чтобы проанализировать именно промаркированные явления. Если маркировка отсутствует, необходимо проанализировать весь представленный фрагмент». </w:t>
            </w:r>
            <w:r>
              <w:t>Как правило, маркируются в примерах этого задания фонетические средства, метонимия, остальные – по необходимости.</w:t>
            </w:r>
          </w:p>
          <w:p w14:paraId="559CB1BD" w14:textId="77777777" w:rsidR="00542E72" w:rsidRDefault="00542E72">
            <w:pPr>
              <w:widowControl w:val="0"/>
              <w:suppressAutoHyphens w:val="0"/>
              <w:jc w:val="both"/>
            </w:pPr>
            <w:r>
              <w:rPr>
                <w:rFonts w:eastAsia="Times New Roman"/>
                <w:lang w:eastAsia="ru-RU"/>
              </w:rPr>
              <w:t xml:space="preserve">Приходится констатировать, что у забайкальских школьников недостаточно развиты </w:t>
            </w:r>
            <w:r>
              <w:rPr>
                <w:b/>
                <w:bCs/>
                <w:lang w:eastAsia="en-US"/>
              </w:rPr>
              <w:t xml:space="preserve">регулятивные УУД (эмоциональный интеллект, 3.3), </w:t>
            </w:r>
            <w:r>
              <w:rPr>
                <w:bCs/>
                <w:lang w:eastAsia="en-US"/>
              </w:rPr>
              <w:t xml:space="preserve">предполагающие способность к  </w:t>
            </w:r>
            <w:r>
              <w:rPr>
                <w:rFonts w:eastAsia="Times New Roman"/>
                <w:lang w:eastAsia="ru-RU"/>
              </w:rPr>
              <w:t xml:space="preserve"> саморегулированию, включающую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устанавливать существенный признак или основания для сравнения, классификации и обобщения; </w:t>
            </w:r>
            <w:r>
              <w:rPr>
                <w:rFonts w:eastAsia="Times New Roman"/>
                <w:b/>
                <w:lang w:eastAsia="ru-RU"/>
              </w:rPr>
              <w:t>базовые исследовательские действия (познавательные УУД, 1.2.3)</w:t>
            </w:r>
            <w:r>
              <w:rPr>
                <w:rFonts w:eastAsia="Times New Roman"/>
                <w:lang w:eastAsia="ru-RU"/>
              </w:rPr>
              <w:t xml:space="preserve">: слабо сформирован научный тип мышления, плохо владеют научной терминологией, ключевыми понятиями и методами; забайкальские выпускники не всегда готовы к самостоятельному поиску методов решения практических задач, применению различных методов познания; не заинтересованы в умении  ставить и формулировать собственные задачи в образовательной деятельности и </w:t>
            </w:r>
            <w:r>
              <w:rPr>
                <w:rFonts w:eastAsia="Times New Roman"/>
                <w:lang w:eastAsia="ru-RU"/>
              </w:rPr>
              <w:lastRenderedPageBreak/>
              <w:t xml:space="preserve">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(1.2.7); </w:t>
            </w:r>
            <w:r>
              <w:rPr>
                <w:rFonts w:eastAsia="Times New Roman"/>
                <w:b/>
                <w:lang w:eastAsia="ru-RU"/>
              </w:rPr>
              <w:t>общие коммуникативные УУД</w:t>
            </w:r>
            <w:r>
              <w:rPr>
                <w:rFonts w:eastAsia="Times New Roman"/>
                <w:lang w:eastAsia="ru-RU"/>
              </w:rPr>
              <w:t>: они должны уметь</w:t>
            </w:r>
          </w:p>
          <w:p w14:paraId="775B8E07" w14:textId="77777777" w:rsidR="00542E72" w:rsidRDefault="00542E72">
            <w:pPr>
              <w:widowControl w:val="0"/>
              <w:suppressAutoHyphens w:val="0"/>
              <w:jc w:val="both"/>
            </w:pPr>
            <w:r>
              <w:rPr>
                <w:rFonts w:eastAsia="Times New Roman"/>
                <w:lang w:eastAsia="ru-RU"/>
              </w:rPr>
              <w:t>осуществлять коммуникации во всех сферах жизни; владеть различными способами общения и взаимодействия 2.1.1)</w:t>
            </w:r>
          </w:p>
        </w:tc>
        <w:tc>
          <w:tcPr>
            <w:tcW w:w="1623" w:type="dxa"/>
            <w:tcBorders>
              <w:top w:val="single" w:sz="4" w:space="0" w:color="auto"/>
              <w:left w:val="single" w:sz="4" w:space="0" w:color="auto"/>
              <w:bottom w:val="single" w:sz="4" w:space="0" w:color="auto"/>
              <w:right w:val="single" w:sz="4" w:space="0" w:color="auto"/>
            </w:tcBorders>
            <w:shd w:val="clear" w:color="auto" w:fill="auto"/>
            <w:vAlign w:val="center"/>
          </w:tcPr>
          <w:p w14:paraId="0E6491BD" w14:textId="77777777" w:rsidR="00542E72" w:rsidRDefault="00542E72">
            <w:pPr>
              <w:widowControl w:val="0"/>
              <w:suppressAutoHyphens w:val="0"/>
              <w:jc w:val="center"/>
            </w:pPr>
            <w:r>
              <w:rPr>
                <w:rFonts w:eastAsia="Times New Roman"/>
                <w:lang w:eastAsia="ru-RU"/>
              </w:rPr>
              <w:lastRenderedPageBreak/>
              <w:t>Повышенный</w:t>
            </w:r>
          </w:p>
        </w:tc>
        <w:tc>
          <w:tcPr>
            <w:tcW w:w="1032" w:type="dxa"/>
            <w:tcBorders>
              <w:top w:val="single" w:sz="4" w:space="0" w:color="auto"/>
              <w:left w:val="single" w:sz="4" w:space="0" w:color="auto"/>
              <w:bottom w:val="single" w:sz="4" w:space="0" w:color="auto"/>
              <w:right w:val="single" w:sz="4" w:space="0" w:color="auto"/>
            </w:tcBorders>
            <w:shd w:val="clear" w:color="auto" w:fill="auto"/>
            <w:vAlign w:val="center"/>
          </w:tcPr>
          <w:p w14:paraId="4337C86A" w14:textId="77777777" w:rsidR="00542E72" w:rsidRDefault="00542E72">
            <w:pPr>
              <w:widowControl w:val="0"/>
              <w:suppressAutoHyphens w:val="0"/>
              <w:jc w:val="center"/>
            </w:pPr>
            <w:r>
              <w:rPr>
                <w:rFonts w:eastAsia="Times New Roman"/>
                <w:lang w:eastAsia="ru-RU"/>
              </w:rPr>
              <w:t>35,86%</w:t>
            </w:r>
          </w:p>
        </w:tc>
      </w:tr>
      <w:tr w:rsidR="00542E72" w14:paraId="7FAD9970" w14:textId="77777777" w:rsidTr="006D57C8">
        <w:trPr>
          <w:trHeight w:val="315"/>
        </w:trPr>
        <w:tc>
          <w:tcPr>
            <w:tcW w:w="562" w:type="dxa"/>
            <w:tcBorders>
              <w:top w:val="single" w:sz="4" w:space="0" w:color="auto"/>
              <w:left w:val="single" w:sz="4" w:space="0" w:color="000000"/>
              <w:bottom w:val="single" w:sz="4" w:space="0" w:color="000000"/>
              <w:right w:val="single" w:sz="4" w:space="0" w:color="000000"/>
            </w:tcBorders>
            <w:shd w:val="clear" w:color="auto" w:fill="auto"/>
            <w:vAlign w:val="center"/>
          </w:tcPr>
          <w:p w14:paraId="680B834D" w14:textId="77777777" w:rsidR="00542E72" w:rsidRDefault="00542E72">
            <w:pPr>
              <w:widowControl w:val="0"/>
              <w:suppressAutoHyphens w:val="0"/>
              <w:jc w:val="center"/>
            </w:pPr>
            <w:r>
              <w:rPr>
                <w:rFonts w:eastAsia="Times New Roman"/>
                <w:lang w:eastAsia="ru-RU"/>
              </w:rPr>
              <w:t>24</w:t>
            </w:r>
          </w:p>
        </w:tc>
        <w:tc>
          <w:tcPr>
            <w:tcW w:w="12190" w:type="dxa"/>
            <w:tcBorders>
              <w:top w:val="single" w:sz="4" w:space="0" w:color="auto"/>
              <w:bottom w:val="single" w:sz="4" w:space="0" w:color="000000"/>
              <w:right w:val="single" w:sz="4" w:space="0" w:color="000000"/>
            </w:tcBorders>
            <w:shd w:val="clear" w:color="auto" w:fill="auto"/>
            <w:vAlign w:val="bottom"/>
          </w:tcPr>
          <w:p w14:paraId="1CB90CDF" w14:textId="77777777" w:rsidR="00542E72" w:rsidRDefault="00542E72">
            <w:pPr>
              <w:widowControl w:val="0"/>
              <w:suppressAutoHyphens w:val="0"/>
              <w:jc w:val="both"/>
            </w:pPr>
            <w:r>
              <w:rPr>
                <w:rFonts w:eastAsia="Times New Roman"/>
                <w:lang w:eastAsia="ru-RU"/>
              </w:rPr>
              <w:t xml:space="preserve">Задание предполагает поиск верных или ошибочных (в зависимости от условий задания) утверждений и проверяет умение анализировать текст с точки зрения функционально-смысловых типов речи. Это задание традиционное в КИМах, поэтому удивляет низкий процент качества его выполнения. Оно тесно связано с 3 заданием теста, результаты выполнения обоих заданий взаимообусловлены. </w:t>
            </w:r>
          </w:p>
          <w:p w14:paraId="022F9012" w14:textId="77777777" w:rsidR="00542E72" w:rsidRDefault="00542E72">
            <w:pPr>
              <w:widowControl w:val="0"/>
              <w:suppressAutoHyphens w:val="0"/>
              <w:jc w:val="both"/>
            </w:pPr>
            <w:r>
              <w:rPr>
                <w:rFonts w:eastAsia="Times New Roman"/>
                <w:lang w:eastAsia="ru-RU"/>
              </w:rPr>
              <w:t xml:space="preserve">Низкое качество выполнения задания 24 говорит также о несформированности </w:t>
            </w:r>
            <w:r>
              <w:rPr>
                <w:rFonts w:eastAsia="Times New Roman"/>
                <w:b/>
                <w:lang w:eastAsia="ru-RU"/>
              </w:rPr>
              <w:t>базовых логически действий</w:t>
            </w:r>
            <w:r>
              <w:rPr>
                <w:rFonts w:eastAsia="Times New Roman"/>
                <w:lang w:eastAsia="ru-RU"/>
              </w:rPr>
              <w:t xml:space="preserve"> (1.1.1): учащиеся не видят существенных признаков для определения типа речи того или иного фрагмента текста, не контролируют содержание вопроса и не соотносят его поиском ответа (например, в задании написано «не соответствуют», а выбирают – «соответствуют»), их умения распознавать, анализировать и комментировать тексты различных типов (</w:t>
            </w:r>
            <w:r>
              <w:rPr>
                <w:rFonts w:eastAsia="Times New Roman"/>
                <w:b/>
                <w:lang w:eastAsia="ru-RU"/>
              </w:rPr>
              <w:t>познавательные УУД, работа с информацией, 1.3.1</w:t>
            </w:r>
            <w:r>
              <w:rPr>
                <w:rFonts w:eastAsia="Times New Roman"/>
                <w:lang w:eastAsia="ru-RU"/>
              </w:rPr>
              <w:t>) требуют серьёзного внимания со стороны учителей.</w:t>
            </w:r>
          </w:p>
        </w:tc>
        <w:tc>
          <w:tcPr>
            <w:tcW w:w="1623" w:type="dxa"/>
            <w:tcBorders>
              <w:top w:val="single" w:sz="4" w:space="0" w:color="auto"/>
              <w:bottom w:val="single" w:sz="4" w:space="0" w:color="000000"/>
              <w:right w:val="single" w:sz="4" w:space="0" w:color="000000"/>
            </w:tcBorders>
            <w:shd w:val="clear" w:color="auto" w:fill="auto"/>
            <w:vAlign w:val="center"/>
          </w:tcPr>
          <w:p w14:paraId="75B6B9D5" w14:textId="77777777" w:rsidR="00542E72" w:rsidRDefault="00542E72">
            <w:pPr>
              <w:widowControl w:val="0"/>
              <w:suppressAutoHyphens w:val="0"/>
              <w:jc w:val="center"/>
            </w:pPr>
            <w:r>
              <w:rPr>
                <w:rFonts w:eastAsia="Times New Roman"/>
                <w:lang w:eastAsia="ru-RU"/>
              </w:rPr>
              <w:t>Базовый</w:t>
            </w:r>
          </w:p>
        </w:tc>
        <w:tc>
          <w:tcPr>
            <w:tcW w:w="1032" w:type="dxa"/>
            <w:tcBorders>
              <w:top w:val="single" w:sz="4" w:space="0" w:color="auto"/>
              <w:bottom w:val="single" w:sz="4" w:space="0" w:color="000000"/>
              <w:right w:val="single" w:sz="4" w:space="0" w:color="000000"/>
            </w:tcBorders>
            <w:shd w:val="clear" w:color="auto" w:fill="auto"/>
            <w:vAlign w:val="center"/>
          </w:tcPr>
          <w:p w14:paraId="7E042287" w14:textId="77777777" w:rsidR="00542E72" w:rsidRDefault="00542E72">
            <w:pPr>
              <w:widowControl w:val="0"/>
              <w:suppressAutoHyphens w:val="0"/>
              <w:jc w:val="center"/>
            </w:pPr>
            <w:r>
              <w:rPr>
                <w:rFonts w:eastAsia="Times New Roman"/>
                <w:lang w:eastAsia="ru-RU"/>
              </w:rPr>
              <w:t>19,80%</w:t>
            </w:r>
          </w:p>
        </w:tc>
      </w:tr>
      <w:tr w:rsidR="00542E72" w14:paraId="02E2C21C"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41E45C64" w14:textId="77777777" w:rsidR="00542E72" w:rsidRDefault="00542E72">
            <w:pPr>
              <w:widowControl w:val="0"/>
              <w:suppressAutoHyphens w:val="0"/>
              <w:jc w:val="center"/>
            </w:pPr>
            <w:r>
              <w:rPr>
                <w:rFonts w:eastAsia="Times New Roman"/>
                <w:lang w:eastAsia="ru-RU"/>
              </w:rPr>
              <w:t>26</w:t>
            </w:r>
          </w:p>
        </w:tc>
        <w:tc>
          <w:tcPr>
            <w:tcW w:w="12190" w:type="dxa"/>
            <w:tcBorders>
              <w:bottom w:val="single" w:sz="4" w:space="0" w:color="000000"/>
              <w:right w:val="single" w:sz="4" w:space="0" w:color="000000"/>
            </w:tcBorders>
            <w:shd w:val="clear" w:color="auto" w:fill="auto"/>
            <w:vAlign w:val="bottom"/>
          </w:tcPr>
          <w:p w14:paraId="70B94829" w14:textId="77777777" w:rsidR="00542E72" w:rsidRDefault="00542E72">
            <w:pPr>
              <w:widowControl w:val="0"/>
              <w:suppressAutoHyphens w:val="0"/>
              <w:jc w:val="both"/>
            </w:pPr>
            <w:r>
              <w:rPr>
                <w:rFonts w:eastAsia="Times New Roman"/>
                <w:lang w:eastAsia="ru-RU"/>
              </w:rPr>
              <w:t>Задание предполагает поиск предложения(</w:t>
            </w:r>
            <w:proofErr w:type="spellStart"/>
            <w:r>
              <w:rPr>
                <w:rFonts w:eastAsia="Times New Roman"/>
                <w:lang w:eastAsia="ru-RU"/>
              </w:rPr>
              <w:t>ий</w:t>
            </w:r>
            <w:proofErr w:type="spellEnd"/>
            <w:r>
              <w:rPr>
                <w:rFonts w:eastAsia="Times New Roman"/>
                <w:lang w:eastAsia="ru-RU"/>
              </w:rPr>
              <w:t>), которое (</w:t>
            </w:r>
            <w:proofErr w:type="spellStart"/>
            <w:r>
              <w:rPr>
                <w:rFonts w:eastAsia="Times New Roman"/>
                <w:lang w:eastAsia="ru-RU"/>
              </w:rPr>
              <w:t>ые</w:t>
            </w:r>
            <w:proofErr w:type="spellEnd"/>
            <w:r>
              <w:rPr>
                <w:rFonts w:eastAsia="Times New Roman"/>
                <w:lang w:eastAsia="ru-RU"/>
              </w:rPr>
              <w:t xml:space="preserve">) связано (ы) с предыдущим при помощи тех или </w:t>
            </w:r>
            <w:proofErr w:type="gramStart"/>
            <w:r>
              <w:rPr>
                <w:rFonts w:eastAsia="Times New Roman"/>
                <w:lang w:eastAsia="ru-RU"/>
              </w:rPr>
              <w:t>иных  средств</w:t>
            </w:r>
            <w:proofErr w:type="gramEnd"/>
            <w:r>
              <w:rPr>
                <w:rFonts w:eastAsia="Times New Roman"/>
                <w:lang w:eastAsia="ru-RU"/>
              </w:rPr>
              <w:t xml:space="preserve"> связи, и проверяет умение устанавливать логико-смысловые отношения между предложениями (фрагментами) текста. Ответами к заданию может быть 1,2 или 3 числа (номера предложения).</w:t>
            </w:r>
          </w:p>
          <w:p w14:paraId="0F1232F3" w14:textId="77777777" w:rsidR="00542E72" w:rsidRDefault="00542E72" w:rsidP="00B70A95">
            <w:pPr>
              <w:widowControl w:val="0"/>
              <w:suppressAutoHyphens w:val="0"/>
              <w:jc w:val="both"/>
            </w:pPr>
            <w:r>
              <w:rPr>
                <w:rFonts w:eastAsia="Times New Roman"/>
                <w:lang w:eastAsia="ru-RU"/>
              </w:rPr>
              <w:t xml:space="preserve">Качества выполнения этого задания говорит о недостаточной сформированности тех же метапредметных результатов, что и в других: </w:t>
            </w:r>
            <w:r>
              <w:rPr>
                <w:rFonts w:eastAsia="Times New Roman"/>
                <w:b/>
                <w:lang w:eastAsia="ru-RU"/>
              </w:rPr>
              <w:t>базовых логически действий</w:t>
            </w:r>
            <w:r>
              <w:rPr>
                <w:rFonts w:eastAsia="Times New Roman"/>
                <w:lang w:eastAsia="ru-RU"/>
              </w:rPr>
              <w:t xml:space="preserve"> (1.1.1): учащиеся не видят существенных признаков для определения типа речи того или иного фрагмента текста, не контролируют содержание вопроса и не соотносят его поиском ответа (например, в задании написано «не соответствуют», а выбирают – «соответствуют»), их умения распознавать, анализировать и комментировать тексты различных типов (</w:t>
            </w:r>
            <w:r>
              <w:rPr>
                <w:rFonts w:eastAsia="Times New Roman"/>
                <w:b/>
                <w:lang w:eastAsia="ru-RU"/>
              </w:rPr>
              <w:t>познавательные УУД, работа с информацией, 1.3.1</w:t>
            </w:r>
            <w:r>
              <w:rPr>
                <w:rFonts w:eastAsia="Times New Roman"/>
                <w:lang w:eastAsia="ru-RU"/>
              </w:rPr>
              <w:t>).</w:t>
            </w:r>
          </w:p>
        </w:tc>
        <w:tc>
          <w:tcPr>
            <w:tcW w:w="1623" w:type="dxa"/>
            <w:tcBorders>
              <w:bottom w:val="single" w:sz="4" w:space="0" w:color="000000"/>
              <w:right w:val="single" w:sz="4" w:space="0" w:color="000000"/>
            </w:tcBorders>
            <w:shd w:val="clear" w:color="auto" w:fill="auto"/>
            <w:vAlign w:val="center"/>
          </w:tcPr>
          <w:p w14:paraId="4839570A" w14:textId="77777777" w:rsidR="00542E72" w:rsidRDefault="00542E72">
            <w:pPr>
              <w:widowControl w:val="0"/>
              <w:suppressAutoHyphens w:val="0"/>
              <w:jc w:val="center"/>
            </w:pPr>
            <w:r>
              <w:rPr>
                <w:rFonts w:eastAsia="Times New Roman"/>
                <w:lang w:eastAsia="ru-RU"/>
              </w:rPr>
              <w:t>Базовый</w:t>
            </w:r>
          </w:p>
        </w:tc>
        <w:tc>
          <w:tcPr>
            <w:tcW w:w="1032" w:type="dxa"/>
            <w:tcBorders>
              <w:bottom w:val="single" w:sz="4" w:space="0" w:color="000000"/>
              <w:right w:val="single" w:sz="4" w:space="0" w:color="000000"/>
            </w:tcBorders>
            <w:shd w:val="clear" w:color="auto" w:fill="auto"/>
            <w:vAlign w:val="center"/>
          </w:tcPr>
          <w:p w14:paraId="5ACCEE67" w14:textId="77777777" w:rsidR="00542E72" w:rsidRDefault="00542E72">
            <w:pPr>
              <w:widowControl w:val="0"/>
              <w:suppressAutoHyphens w:val="0"/>
              <w:jc w:val="center"/>
            </w:pPr>
            <w:r>
              <w:rPr>
                <w:rFonts w:eastAsia="Times New Roman"/>
                <w:lang w:eastAsia="ru-RU"/>
              </w:rPr>
              <w:t>21,34%</w:t>
            </w:r>
          </w:p>
        </w:tc>
      </w:tr>
      <w:tr w:rsidR="00542E72" w14:paraId="6AA97F6A" w14:textId="77777777">
        <w:trPr>
          <w:trHeight w:val="315"/>
        </w:trPr>
        <w:tc>
          <w:tcPr>
            <w:tcW w:w="562" w:type="dxa"/>
            <w:tcBorders>
              <w:left w:val="single" w:sz="4" w:space="0" w:color="000000"/>
              <w:bottom w:val="single" w:sz="4" w:space="0" w:color="000000"/>
              <w:right w:val="single" w:sz="4" w:space="0" w:color="000000"/>
            </w:tcBorders>
            <w:shd w:val="clear" w:color="auto" w:fill="auto"/>
            <w:vAlign w:val="center"/>
          </w:tcPr>
          <w:p w14:paraId="503D53BC" w14:textId="77777777" w:rsidR="00542E72" w:rsidRDefault="00542E72">
            <w:pPr>
              <w:widowControl w:val="0"/>
              <w:suppressAutoHyphens w:val="0"/>
              <w:jc w:val="center"/>
            </w:pPr>
            <w:r>
              <w:rPr>
                <w:rFonts w:eastAsia="Times New Roman"/>
                <w:lang w:eastAsia="ru-RU"/>
              </w:rPr>
              <w:t>27</w:t>
            </w:r>
          </w:p>
        </w:tc>
        <w:tc>
          <w:tcPr>
            <w:tcW w:w="12190" w:type="dxa"/>
            <w:tcBorders>
              <w:bottom w:val="single" w:sz="4" w:space="0" w:color="000000"/>
              <w:right w:val="single" w:sz="4" w:space="0" w:color="000000"/>
            </w:tcBorders>
            <w:shd w:val="clear" w:color="auto" w:fill="auto"/>
            <w:vAlign w:val="bottom"/>
          </w:tcPr>
          <w:p w14:paraId="5BC2298A" w14:textId="77777777" w:rsidR="00542E72" w:rsidRDefault="00542E72">
            <w:pPr>
              <w:ind w:firstLine="34"/>
              <w:jc w:val="both"/>
            </w:pPr>
            <w:r>
              <w:rPr>
                <w:lang w:eastAsia="en-US"/>
              </w:rPr>
              <w:t xml:space="preserve">Результаты </w:t>
            </w:r>
            <w:proofErr w:type="gramStart"/>
            <w:r>
              <w:rPr>
                <w:lang w:eastAsia="en-US"/>
              </w:rPr>
              <w:t>выполнения  задания</w:t>
            </w:r>
            <w:proofErr w:type="gramEnd"/>
            <w:r>
              <w:rPr>
                <w:lang w:eastAsia="en-US"/>
              </w:rPr>
              <w:t xml:space="preserve">  27 в целом   оказались почти на уровне 2024 года – 13,49% выполнения. Думается, что это связано с облегчением задания – проблема по прочитанному тексту уже была дана. Все остальные требования к написанию сочинению в целом коррелировали с требованиями прошлого года. Невысокий процент выполнения этого задания объясняется  неумением отойти от отработанного шаблона написания сочинения: учащиеся не сочинение структурирует в логике требований 27 заданий, а готовый шаблон подстраивают под сочинение, чему часто учат на разных он-лайн курсах по подготовке к «успешной» сдаче ЕГЭ по русскому языку: получая там высокие баллы за сочинений с хвалебными комментариями, они не видят объективно своей работы и не допускают мысли о несоответствии сочинения критериям (такие ситуации частые на апелляциях). Выпускники не умеют работать с текстом на уровне предварительного анализа и подсказок в виде отдельных заданий (22,23,26), которые всегда помогают в осмыслении прочитанного (об этом говорилось в анализе </w:t>
            </w:r>
            <w:r>
              <w:rPr>
                <w:lang w:eastAsia="en-US"/>
              </w:rPr>
              <w:lastRenderedPageBreak/>
              <w:t xml:space="preserve">развернутых ответов школьников, см. выше). </w:t>
            </w:r>
          </w:p>
          <w:p w14:paraId="42C08699" w14:textId="77777777" w:rsidR="00542E72" w:rsidRDefault="00542E72">
            <w:pPr>
              <w:ind w:firstLine="34"/>
              <w:jc w:val="both"/>
            </w:pPr>
            <w:r>
              <w:rPr>
                <w:lang w:eastAsia="en-US"/>
              </w:rPr>
              <w:t xml:space="preserve">В 2025 году, как и предыдущем, удивляла беспомощность отдельных  одиннадцатиклассников в обосновании собственной позиции по прочитанному тексту (опирались на скудный или примитивный жизненный опыт, часто за основу прочитанный текст, переделывая его под собственные обстоятельства): только старшая школа с ее широким спектром учебных предметов, которые дети любят, понимают их необходимость в дальнейшей профессиональной жизни, даёт богатейший материал  для аргументации собственной позиции согласия или несогласия с мнением автора предложенного текста (вспомним хотя бы итоговое сочинение, которое пишется не только по художественным текстам!). По-прежнему считаем необходимым исключить (или как минимум снижать балл) возможность аргументации собственной позиции школьника опорой на жизненный опыт (оставив только художественный, научный или культурно-исторический), поскольку он не дает представления о зрелости выпускника и уравнивает в оценке результаты  тех, кто со знанием дела приводит серьезные, авторитетные источники для аргументации своей позиции, и тех, кто не находит ничего лучше, чем «скорректировать» то, о чем прочитано в тексте. Выпускники школ Забайкальского края не в достаточной </w:t>
            </w:r>
            <w:proofErr w:type="gramStart"/>
            <w:r>
              <w:rPr>
                <w:lang w:eastAsia="en-US"/>
              </w:rPr>
              <w:t>степени  умеют</w:t>
            </w:r>
            <w:proofErr w:type="gramEnd"/>
            <w:r>
              <w:rPr>
                <w:lang w:eastAsia="en-US"/>
              </w:rPr>
              <w:t xml:space="preserve"> использовать разные виды чтения. Владеют приёмами информационно-смысловой переработки текстов, умением создавать вторичные тексты на основе прочитанных. Кроме того, низкий процент качества выполнения развернутых заданий связан и со снижением всех видов грамотности. В сочинениях учащиеся допускают </w:t>
            </w:r>
            <w:proofErr w:type="gramStart"/>
            <w:r>
              <w:rPr>
                <w:lang w:eastAsia="en-US"/>
              </w:rPr>
              <w:t>те  ошибки</w:t>
            </w:r>
            <w:proofErr w:type="gramEnd"/>
            <w:r>
              <w:rPr>
                <w:lang w:eastAsia="en-US"/>
              </w:rPr>
              <w:t xml:space="preserve"> (например, грамматические синтаксические), которые  анализируют в тестовой части (задание 8). </w:t>
            </w:r>
          </w:p>
          <w:p w14:paraId="6EF871E6" w14:textId="77777777" w:rsidR="00542E72" w:rsidRDefault="00542E72">
            <w:pPr>
              <w:ind w:firstLine="34"/>
              <w:jc w:val="both"/>
            </w:pPr>
            <w:r>
              <w:rPr>
                <w:lang w:eastAsia="en-US"/>
              </w:rPr>
              <w:t xml:space="preserve">Успешность выполнения задания 27 требует особого внимания к таким метапредметным действиям, как </w:t>
            </w:r>
            <w:r>
              <w:rPr>
                <w:b/>
                <w:lang w:eastAsia="en-US"/>
              </w:rPr>
              <w:t>познавательные УУД</w:t>
            </w:r>
            <w:r>
              <w:rPr>
                <w:lang w:eastAsia="en-US"/>
              </w:rPr>
              <w:t xml:space="preserve">: </w:t>
            </w:r>
            <w:r>
              <w:rPr>
                <w:rFonts w:eastAsia="Times New Roman"/>
                <w:lang w:eastAsia="ru-RU"/>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w:t>
            </w:r>
            <w:r>
              <w:rPr>
                <w:rFonts w:eastAsia="Times New Roman"/>
                <w:b/>
                <w:lang w:eastAsia="ru-RU"/>
              </w:rPr>
              <w:t>базовые логические действия 1.1.3</w:t>
            </w:r>
            <w:r>
              <w:rPr>
                <w:rFonts w:eastAsia="Times New Roman"/>
                <w:lang w:eastAsia="ru-RU"/>
              </w:rPr>
              <w:t>); развивать креативное мышление при решении жизненных проблем; уметь переносить знания в познавательную и практическую области жизнедеятельности (</w:t>
            </w:r>
            <w:r>
              <w:rPr>
                <w:rFonts w:eastAsia="Times New Roman"/>
                <w:b/>
                <w:lang w:eastAsia="ru-RU"/>
              </w:rPr>
              <w:t>базовые логические действия 1.1.5</w:t>
            </w:r>
            <w:r>
              <w:rPr>
                <w:rFonts w:eastAsia="Times New Roman"/>
                <w:lang w:eastAsia="ru-RU"/>
              </w:rPr>
              <w:t>);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w:t>
            </w:r>
            <w:r>
              <w:rPr>
                <w:rFonts w:eastAsia="Times New Roman"/>
                <w:b/>
                <w:lang w:eastAsia="ru-RU"/>
              </w:rPr>
              <w:t>базовые исследовательские действия 1.2.6</w:t>
            </w:r>
            <w:r>
              <w:rPr>
                <w:rFonts w:eastAsia="Times New Roman"/>
                <w:lang w:eastAsia="ru-RU"/>
              </w:rPr>
              <w:t>); создавать тексты в различных форматах с учётом назначения информации и целевой аудитории, выбирая оптимальную форму представления и визуализации (</w:t>
            </w:r>
            <w:r>
              <w:rPr>
                <w:rFonts w:eastAsia="Times New Roman"/>
                <w:b/>
                <w:lang w:eastAsia="ru-RU"/>
              </w:rPr>
              <w:t>работа с информацией 1.3.2</w:t>
            </w:r>
            <w:r>
              <w:rPr>
                <w:rFonts w:eastAsia="Times New Roman"/>
                <w:lang w:eastAsia="ru-RU"/>
              </w:rPr>
              <w:t>); осуществлять коммуникации во всех сферах жизни (</w:t>
            </w:r>
            <w:r>
              <w:rPr>
                <w:rFonts w:eastAsia="Times New Roman"/>
                <w:b/>
                <w:lang w:eastAsia="ru-RU"/>
              </w:rPr>
              <w:t>коммуникативные УУД, общие – 2.1.</w:t>
            </w:r>
            <w:r>
              <w:rPr>
                <w:rFonts w:eastAsia="Times New Roman"/>
                <w:lang w:eastAsia="ru-RU"/>
              </w:rPr>
              <w:t xml:space="preserve">1); </w:t>
            </w:r>
            <w:r>
              <w:rPr>
                <w:rFonts w:eastAsia="Times New Roman"/>
                <w:b/>
                <w:lang w:eastAsia="ru-RU"/>
              </w:rPr>
              <w:t>регулятивные УУД (самоконтроль – 3.2.1)</w:t>
            </w:r>
            <w:r>
              <w:rPr>
                <w:rFonts w:eastAsia="Times New Roman"/>
                <w:lang w:eastAsia="ru-RU"/>
              </w:rPr>
              <w:t>:  давать оценку новым ситуациям, вносить коррективы в деятельность, оценивать соответствие результатов целям</w:t>
            </w:r>
          </w:p>
          <w:p w14:paraId="4C3667FC" w14:textId="77777777" w:rsidR="00542E72" w:rsidRDefault="00542E72">
            <w:pPr>
              <w:widowControl w:val="0"/>
              <w:suppressAutoHyphens w:val="0"/>
              <w:jc w:val="both"/>
            </w:pPr>
          </w:p>
        </w:tc>
        <w:tc>
          <w:tcPr>
            <w:tcW w:w="1623" w:type="dxa"/>
            <w:tcBorders>
              <w:bottom w:val="single" w:sz="4" w:space="0" w:color="000000"/>
              <w:right w:val="single" w:sz="4" w:space="0" w:color="000000"/>
            </w:tcBorders>
            <w:shd w:val="clear" w:color="auto" w:fill="auto"/>
            <w:vAlign w:val="center"/>
          </w:tcPr>
          <w:p w14:paraId="5E4009E2" w14:textId="77777777" w:rsidR="00542E72" w:rsidRDefault="00542E72">
            <w:pPr>
              <w:widowControl w:val="0"/>
              <w:suppressAutoHyphens w:val="0"/>
              <w:jc w:val="center"/>
            </w:pPr>
            <w:r>
              <w:rPr>
                <w:rFonts w:eastAsia="Times New Roman"/>
                <w:lang w:eastAsia="ru-RU"/>
              </w:rPr>
              <w:lastRenderedPageBreak/>
              <w:t>Базовый</w:t>
            </w:r>
          </w:p>
        </w:tc>
        <w:tc>
          <w:tcPr>
            <w:tcW w:w="1032" w:type="dxa"/>
            <w:tcBorders>
              <w:bottom w:val="single" w:sz="4" w:space="0" w:color="000000"/>
              <w:right w:val="single" w:sz="4" w:space="0" w:color="000000"/>
            </w:tcBorders>
            <w:shd w:val="clear" w:color="auto" w:fill="auto"/>
            <w:vAlign w:val="center"/>
          </w:tcPr>
          <w:p w14:paraId="59C80D0D" w14:textId="77777777" w:rsidR="00542E72" w:rsidRDefault="00542E72">
            <w:pPr>
              <w:widowControl w:val="0"/>
              <w:suppressAutoHyphens w:val="0"/>
              <w:jc w:val="center"/>
            </w:pPr>
            <w:r>
              <w:rPr>
                <w:rFonts w:eastAsia="Times New Roman"/>
                <w:lang w:eastAsia="ru-RU"/>
              </w:rPr>
              <w:t>13,49%</w:t>
            </w:r>
          </w:p>
        </w:tc>
      </w:tr>
    </w:tbl>
    <w:p w14:paraId="038A0198" w14:textId="77777777" w:rsidR="00542E72" w:rsidRDefault="00542E72">
      <w:pPr>
        <w:ind w:left="720" w:firstLine="851"/>
        <w:jc w:val="center"/>
        <w:rPr>
          <w:b/>
        </w:rPr>
      </w:pPr>
    </w:p>
    <w:p w14:paraId="606BCFE6" w14:textId="77777777" w:rsidR="00542E72" w:rsidRDefault="00542E72">
      <w:pPr>
        <w:jc w:val="both"/>
        <w:rPr>
          <w:b/>
        </w:rPr>
      </w:pPr>
    </w:p>
    <w:p w14:paraId="2313A6CA" w14:textId="77777777" w:rsidR="00542E72" w:rsidRDefault="00542E72">
      <w:pPr>
        <w:jc w:val="both"/>
      </w:pPr>
    </w:p>
    <w:p w14:paraId="43F24D01" w14:textId="77777777" w:rsidR="00542E72" w:rsidRDefault="00542E72">
      <w:pPr>
        <w:jc w:val="both"/>
      </w:pPr>
    </w:p>
    <w:p w14:paraId="4180ECFD" w14:textId="77777777" w:rsidR="006D57C8" w:rsidRDefault="006D57C8">
      <w:pPr>
        <w:jc w:val="center"/>
        <w:rPr>
          <w:b/>
        </w:rPr>
      </w:pPr>
    </w:p>
    <w:p w14:paraId="0A1086A5" w14:textId="77777777" w:rsidR="00542E72" w:rsidRDefault="00542E72">
      <w:pPr>
        <w:jc w:val="center"/>
      </w:pPr>
      <w:r>
        <w:rPr>
          <w:b/>
        </w:rPr>
        <w:lastRenderedPageBreak/>
        <w:t>Достижения/проблемы, характерные для всех групп участников</w:t>
      </w:r>
    </w:p>
    <w:p w14:paraId="370A2E86" w14:textId="77777777" w:rsidR="00542E72" w:rsidRDefault="00542E72">
      <w:pPr>
        <w:jc w:val="center"/>
        <w:rPr>
          <w:b/>
        </w:rPr>
      </w:pPr>
    </w:p>
    <w:p w14:paraId="1CA7A891" w14:textId="77777777" w:rsidR="00542E72" w:rsidRDefault="00542E72">
      <w:pPr>
        <w:jc w:val="center"/>
      </w:pPr>
      <w:r>
        <w:rPr>
          <w:b/>
        </w:rPr>
        <w:t>Выполнение заданий с кратким ответом</w:t>
      </w:r>
    </w:p>
    <w:p w14:paraId="66FA8D01" w14:textId="77777777" w:rsidR="00542E72" w:rsidRDefault="00542E72">
      <w:pPr>
        <w:jc w:val="center"/>
        <w:rPr>
          <w:b/>
        </w:rPr>
      </w:pPr>
    </w:p>
    <w:p w14:paraId="35004065" w14:textId="77777777" w:rsidR="00542E72" w:rsidRDefault="002770D7">
      <w:pPr>
        <w:jc w:val="center"/>
      </w:pPr>
      <w:r>
        <w:rPr>
          <w:noProof/>
          <w:lang w:eastAsia="ru-RU"/>
        </w:rPr>
        <w:drawing>
          <wp:inline distT="0" distB="0" distL="0" distR="0" wp14:anchorId="39E2C6C2" wp14:editId="4BEFCC27">
            <wp:extent cx="7538605" cy="3330999"/>
            <wp:effectExtent l="19050" t="0" r="5195"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9"/>
                    <a:srcRect b="-108"/>
                    <a:stretch>
                      <a:fillRect/>
                    </a:stretch>
                  </pic:blipFill>
                  <pic:spPr bwMode="auto">
                    <a:xfrm>
                      <a:off x="0" y="0"/>
                      <a:ext cx="7539068" cy="3331203"/>
                    </a:xfrm>
                    <a:prstGeom prst="rect">
                      <a:avLst/>
                    </a:prstGeom>
                    <a:solidFill>
                      <a:srgbClr val="FFFFFF"/>
                    </a:solidFill>
                    <a:ln w="9525">
                      <a:noFill/>
                      <a:miter lim="800000"/>
                      <a:headEnd/>
                      <a:tailEnd/>
                    </a:ln>
                  </pic:spPr>
                </pic:pic>
              </a:graphicData>
            </a:graphic>
          </wp:inline>
        </w:drawing>
      </w:r>
    </w:p>
    <w:p w14:paraId="65B34525" w14:textId="77777777" w:rsidR="00542E72" w:rsidRDefault="00542E72">
      <w:pPr>
        <w:jc w:val="both"/>
      </w:pPr>
    </w:p>
    <w:p w14:paraId="29709035" w14:textId="77777777" w:rsidR="00542E72" w:rsidRDefault="00542E72">
      <w:pPr>
        <w:ind w:firstLine="567"/>
        <w:jc w:val="both"/>
      </w:pPr>
      <w:r>
        <w:t>Из представленного линейного графика видно, какие задания выполняются на достаточном уровне всеми группами участников, а какие на низком. Только на заданиях 2,5, 6, 7, 15, 22 и 25 график растет, на других заданиях резко снижается, что наглядно показывает «западающие» темы в освоении предмета.</w:t>
      </w:r>
    </w:p>
    <w:p w14:paraId="5E590D14" w14:textId="77777777" w:rsidR="00542E72" w:rsidRDefault="00542E72">
      <w:pPr>
        <w:jc w:val="center"/>
        <w:rPr>
          <w:b/>
        </w:rPr>
      </w:pPr>
    </w:p>
    <w:p w14:paraId="1957B194" w14:textId="77777777" w:rsidR="00542E72" w:rsidRDefault="00542E72">
      <w:pPr>
        <w:jc w:val="center"/>
        <w:rPr>
          <w:b/>
        </w:rPr>
      </w:pPr>
    </w:p>
    <w:p w14:paraId="5444312A" w14:textId="77777777" w:rsidR="00542E72" w:rsidRDefault="00542E72">
      <w:pPr>
        <w:jc w:val="center"/>
        <w:rPr>
          <w:b/>
        </w:rPr>
      </w:pPr>
    </w:p>
    <w:p w14:paraId="571EED27" w14:textId="77777777" w:rsidR="00542E72" w:rsidRDefault="00542E72">
      <w:pPr>
        <w:jc w:val="center"/>
        <w:rPr>
          <w:b/>
        </w:rPr>
      </w:pPr>
    </w:p>
    <w:p w14:paraId="587CC34A" w14:textId="77777777" w:rsidR="00542E72" w:rsidRDefault="00542E72">
      <w:pPr>
        <w:jc w:val="center"/>
        <w:rPr>
          <w:b/>
        </w:rPr>
      </w:pPr>
    </w:p>
    <w:p w14:paraId="455CCAB8" w14:textId="77777777" w:rsidR="00542E72" w:rsidRDefault="00542E72">
      <w:pPr>
        <w:jc w:val="center"/>
        <w:rPr>
          <w:b/>
        </w:rPr>
      </w:pPr>
    </w:p>
    <w:p w14:paraId="13D9D0B5" w14:textId="77777777" w:rsidR="00542E72" w:rsidRDefault="00542E72">
      <w:pPr>
        <w:jc w:val="center"/>
        <w:rPr>
          <w:b/>
        </w:rPr>
      </w:pPr>
    </w:p>
    <w:p w14:paraId="26287DC2" w14:textId="77777777" w:rsidR="006D57C8" w:rsidRDefault="006D57C8">
      <w:pPr>
        <w:jc w:val="center"/>
        <w:rPr>
          <w:b/>
        </w:rPr>
      </w:pPr>
    </w:p>
    <w:p w14:paraId="7A6D3252" w14:textId="77777777" w:rsidR="006D57C8" w:rsidRDefault="006D57C8">
      <w:pPr>
        <w:jc w:val="center"/>
        <w:rPr>
          <w:b/>
        </w:rPr>
      </w:pPr>
    </w:p>
    <w:p w14:paraId="4A30727E" w14:textId="77777777" w:rsidR="00542E72" w:rsidRDefault="00542E72">
      <w:pPr>
        <w:jc w:val="center"/>
      </w:pPr>
      <w:r>
        <w:rPr>
          <w:b/>
        </w:rPr>
        <w:lastRenderedPageBreak/>
        <w:t>Выполнение заданий с развернутым ответом</w:t>
      </w:r>
    </w:p>
    <w:p w14:paraId="3FA52B9B" w14:textId="77777777" w:rsidR="00542E72" w:rsidRDefault="00542E72">
      <w:pPr>
        <w:rPr>
          <w:b/>
        </w:rPr>
      </w:pPr>
    </w:p>
    <w:p w14:paraId="3E86BF5D" w14:textId="77777777" w:rsidR="00542E72" w:rsidRDefault="002770D7">
      <w:pPr>
        <w:jc w:val="center"/>
        <w:rPr>
          <w:b/>
        </w:rPr>
      </w:pPr>
      <w:r>
        <w:rPr>
          <w:b/>
          <w:noProof/>
          <w:lang w:eastAsia="ru-RU"/>
        </w:rPr>
        <w:drawing>
          <wp:inline distT="0" distB="0" distL="0" distR="0" wp14:anchorId="4977DF8A" wp14:editId="16C79624">
            <wp:extent cx="6762750" cy="3516331"/>
            <wp:effectExtent l="1905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0"/>
                    <a:srcRect l="-9" t="-24" r="-9" b="-24"/>
                    <a:stretch>
                      <a:fillRect/>
                    </a:stretch>
                  </pic:blipFill>
                  <pic:spPr bwMode="auto">
                    <a:xfrm>
                      <a:off x="0" y="0"/>
                      <a:ext cx="6762750" cy="3516331"/>
                    </a:xfrm>
                    <a:prstGeom prst="rect">
                      <a:avLst/>
                    </a:prstGeom>
                    <a:solidFill>
                      <a:srgbClr val="FFFFFF"/>
                    </a:solidFill>
                    <a:ln w="9525">
                      <a:noFill/>
                      <a:miter lim="800000"/>
                      <a:headEnd/>
                      <a:tailEnd/>
                    </a:ln>
                  </pic:spPr>
                </pic:pic>
              </a:graphicData>
            </a:graphic>
          </wp:inline>
        </w:drawing>
      </w:r>
    </w:p>
    <w:p w14:paraId="52681565" w14:textId="77777777" w:rsidR="00542E72" w:rsidRDefault="00542E72">
      <w:pPr>
        <w:ind w:left="720" w:firstLine="708"/>
        <w:rPr>
          <w:b/>
        </w:rPr>
      </w:pPr>
    </w:p>
    <w:p w14:paraId="7E09AFE2" w14:textId="77777777" w:rsidR="00542E72" w:rsidRDefault="00542E72">
      <w:pPr>
        <w:ind w:left="720" w:firstLine="708"/>
        <w:jc w:val="both"/>
      </w:pPr>
      <w:r>
        <w:t xml:space="preserve">Результаты анализа развёрнутых ответов экзаменуемых 2025 года показывает, что во всех группах учащихся видно снижение результатов по критериям грамотности: даже относительно ровный по каждому критерию график группы «от 81 до 100 </w:t>
      </w:r>
      <w:proofErr w:type="spellStart"/>
      <w:r>
        <w:t>т.б</w:t>
      </w:r>
      <w:proofErr w:type="spellEnd"/>
      <w:r>
        <w:t xml:space="preserve">.»  к критерию К7 начинает снижаться, особенно резкое это снижение в трех других группах. Высокими показателями всех групп являются критерии К4 и К6: почти нет фактических и </w:t>
      </w:r>
      <w:proofErr w:type="gramStart"/>
      <w:r>
        <w:t>этических  ошибок</w:t>
      </w:r>
      <w:proofErr w:type="gramEnd"/>
      <w:r>
        <w:t xml:space="preserve"> в сочинениях забайкальских школьников. </w:t>
      </w:r>
    </w:p>
    <w:p w14:paraId="54AD7C64" w14:textId="77777777" w:rsidR="00542E72" w:rsidRDefault="00542E72">
      <w:pPr>
        <w:ind w:left="720" w:firstLine="851"/>
        <w:rPr>
          <w:b/>
          <w:i/>
          <w:iCs/>
          <w:color w:val="FF0000"/>
        </w:rPr>
      </w:pPr>
    </w:p>
    <w:p w14:paraId="1E89FBF2" w14:textId="77777777" w:rsidR="006D57C8" w:rsidRDefault="006D57C8">
      <w:pPr>
        <w:pStyle w:val="1d"/>
        <w:keepNext/>
        <w:keepLines/>
        <w:spacing w:after="0" w:line="240" w:lineRule="auto"/>
        <w:ind w:left="0" w:firstLine="851"/>
        <w:rPr>
          <w:rFonts w:ascii="Times New Roman" w:eastAsia="SimSun" w:hAnsi="Times New Roman" w:cs="Times New Roman"/>
          <w:b/>
          <w:bCs/>
          <w:iCs/>
          <w:sz w:val="24"/>
          <w:szCs w:val="24"/>
        </w:rPr>
        <w:sectPr w:rsidR="006D57C8">
          <w:footerReference w:type="even" r:id="rId61"/>
          <w:footerReference w:type="default" r:id="rId62"/>
          <w:footerReference w:type="first" r:id="rId63"/>
          <w:pgSz w:w="16838" w:h="11906" w:orient="landscape"/>
          <w:pgMar w:top="851" w:right="678" w:bottom="765" w:left="851" w:header="720" w:footer="709" w:gutter="0"/>
          <w:cols w:space="720"/>
          <w:docGrid w:linePitch="360"/>
        </w:sectPr>
      </w:pPr>
    </w:p>
    <w:p w14:paraId="2E9330CE" w14:textId="77777777" w:rsidR="00542E72" w:rsidRDefault="00542E72">
      <w:pPr>
        <w:pStyle w:val="1d"/>
        <w:keepNext/>
        <w:keepLines/>
        <w:spacing w:after="0" w:line="240" w:lineRule="auto"/>
        <w:ind w:left="0" w:firstLine="851"/>
      </w:pPr>
      <w:r>
        <w:rPr>
          <w:rFonts w:ascii="Times New Roman" w:eastAsia="SimSun" w:hAnsi="Times New Roman" w:cs="Times New Roman"/>
          <w:b/>
          <w:bCs/>
          <w:iCs/>
          <w:sz w:val="24"/>
          <w:szCs w:val="24"/>
        </w:rPr>
        <w:lastRenderedPageBreak/>
        <w:t>3.2.4.  Выводы</w:t>
      </w:r>
      <w:r>
        <w:rPr>
          <w:rFonts w:ascii="Times New Roman" w:eastAsia="SimSun" w:hAnsi="Times New Roman" w:cs="Times New Roman"/>
          <w:b/>
          <w:sz w:val="24"/>
          <w:szCs w:val="24"/>
        </w:rPr>
        <w:t xml:space="preserve"> об итогах анализа выполнения заданий, групп заданий:</w:t>
      </w:r>
    </w:p>
    <w:p w14:paraId="5FC42A06" w14:textId="77777777" w:rsidR="00542E72" w:rsidRDefault="00542E72">
      <w:pPr>
        <w:pStyle w:val="1d"/>
        <w:spacing w:after="0" w:line="240" w:lineRule="auto"/>
        <w:ind w:left="0"/>
        <w:jc w:val="both"/>
      </w:pPr>
    </w:p>
    <w:p w14:paraId="038D0432" w14:textId="77777777" w:rsidR="00542E72" w:rsidRDefault="00542E72">
      <w:pPr>
        <w:pStyle w:val="1d"/>
        <w:spacing w:after="0" w:line="240" w:lineRule="auto"/>
        <w:ind w:left="0"/>
        <w:jc w:val="both"/>
      </w:pPr>
      <w:r>
        <w:rPr>
          <w:rFonts w:ascii="Times New Roman" w:eastAsia="Times New Roman" w:hAnsi="Times New Roman" w:cs="Times New Roman"/>
          <w:b/>
          <w:bCs/>
          <w:i/>
          <w:iCs/>
          <w:sz w:val="24"/>
          <w:szCs w:val="24"/>
          <w:lang w:eastAsia="ru-RU"/>
        </w:rPr>
        <w:t>Перечень элементов содержания/умений и видов деятельности, усвоение которых всеми школьниками региона в целом можно считать достаточным</w:t>
      </w:r>
      <w:r>
        <w:rPr>
          <w:rFonts w:ascii="Times New Roman" w:hAnsi="Times New Roman" w:cs="Times New Roman"/>
          <w:b/>
          <w:i/>
          <w:sz w:val="24"/>
          <w:szCs w:val="24"/>
        </w:rPr>
        <w:t xml:space="preserve">: </w:t>
      </w:r>
      <w:r>
        <w:rPr>
          <w:rFonts w:ascii="Times New Roman" w:hAnsi="Times New Roman" w:cs="Times New Roman"/>
          <w:sz w:val="24"/>
          <w:szCs w:val="24"/>
        </w:rPr>
        <w:t>анализ результатов</w:t>
      </w:r>
      <w:r>
        <w:rPr>
          <w:rFonts w:ascii="Times New Roman" w:hAnsi="Times New Roman" w:cs="Times New Roman"/>
          <w:b/>
          <w:i/>
          <w:sz w:val="24"/>
          <w:szCs w:val="24"/>
        </w:rPr>
        <w:t xml:space="preserve"> </w:t>
      </w:r>
      <w:r>
        <w:rPr>
          <w:rFonts w:ascii="Times New Roman" w:hAnsi="Times New Roman" w:cs="Times New Roman"/>
          <w:sz w:val="24"/>
          <w:szCs w:val="24"/>
        </w:rPr>
        <w:t>последних трех лет показал, что успешнее всего забайкальские школьники умеют:</w:t>
      </w:r>
    </w:p>
    <w:p w14:paraId="53E6A7BD" w14:textId="77777777" w:rsidR="00542E72" w:rsidRDefault="00542E72">
      <w:pPr>
        <w:pStyle w:val="1d"/>
        <w:spacing w:after="0" w:line="240" w:lineRule="auto"/>
        <w:ind w:left="0" w:firstLine="567"/>
        <w:jc w:val="both"/>
      </w:pPr>
      <w:r>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 самостоятельно подбирать пропущенное в предложении слово с учетом его </w:t>
      </w:r>
      <w:proofErr w:type="spellStart"/>
      <w:r>
        <w:rPr>
          <w:rFonts w:ascii="Times New Roman" w:hAnsi="Times New Roman" w:cs="Times New Roman"/>
          <w:sz w:val="24"/>
          <w:szCs w:val="24"/>
        </w:rPr>
        <w:t>частеречной</w:t>
      </w:r>
      <w:proofErr w:type="spellEnd"/>
      <w:r>
        <w:rPr>
          <w:rFonts w:ascii="Times New Roman" w:hAnsi="Times New Roman" w:cs="Times New Roman"/>
          <w:sz w:val="24"/>
          <w:szCs w:val="24"/>
        </w:rPr>
        <w:t xml:space="preserve"> принадлежности (</w:t>
      </w:r>
      <w:r>
        <w:rPr>
          <w:rFonts w:ascii="Times New Roman" w:hAnsi="Times New Roman" w:cs="Times New Roman"/>
          <w:b/>
          <w:sz w:val="24"/>
          <w:szCs w:val="24"/>
        </w:rPr>
        <w:t>задание 1</w:t>
      </w:r>
      <w:r>
        <w:rPr>
          <w:rFonts w:ascii="Times New Roman" w:hAnsi="Times New Roman" w:cs="Times New Roman"/>
          <w:sz w:val="24"/>
          <w:szCs w:val="24"/>
        </w:rPr>
        <w:t>);</w:t>
      </w:r>
    </w:p>
    <w:p w14:paraId="52BDD2A1" w14:textId="77777777" w:rsidR="00542E72" w:rsidRDefault="00542E72">
      <w:pPr>
        <w:spacing w:after="200"/>
        <w:ind w:firstLine="624"/>
        <w:contextualSpacing/>
        <w:jc w:val="both"/>
      </w:pPr>
      <w:r>
        <w:t xml:space="preserve">- определять лексическое значение слова </w:t>
      </w:r>
      <w:r>
        <w:rPr>
          <w:b/>
        </w:rPr>
        <w:t>(задание 2)</w:t>
      </w:r>
      <w:r>
        <w:t>;</w:t>
      </w:r>
    </w:p>
    <w:p w14:paraId="57464394" w14:textId="77777777" w:rsidR="00542E72" w:rsidRDefault="00542E72">
      <w:pPr>
        <w:spacing w:after="200"/>
        <w:ind w:firstLine="624"/>
        <w:contextualSpacing/>
        <w:jc w:val="both"/>
      </w:pPr>
      <w:r>
        <w:t xml:space="preserve">- корректировать письменные тексты с учетом основных лексических норм </w:t>
      </w:r>
      <w:proofErr w:type="gramStart"/>
      <w:r>
        <w:t>современного  русского</w:t>
      </w:r>
      <w:proofErr w:type="gramEnd"/>
      <w:r>
        <w:t xml:space="preserve">  литературного  языка (паронимы  и их употребление) </w:t>
      </w:r>
      <w:r>
        <w:rPr>
          <w:b/>
          <w:bCs/>
        </w:rPr>
        <w:t>(задание 5)</w:t>
      </w:r>
      <w:r>
        <w:t xml:space="preserve">;.  </w:t>
      </w:r>
    </w:p>
    <w:p w14:paraId="3D9B5D7B" w14:textId="77777777" w:rsidR="00542E72" w:rsidRDefault="00542E72">
      <w:pPr>
        <w:spacing w:after="200"/>
        <w:ind w:firstLine="624"/>
        <w:contextualSpacing/>
        <w:jc w:val="both"/>
      </w:pPr>
      <w:r>
        <w:t>- употреблять слова в соответствии с точным лексическим значением и требованием лексической сочетаемости (</w:t>
      </w:r>
      <w:r>
        <w:rPr>
          <w:b/>
        </w:rPr>
        <w:t>задание 6</w:t>
      </w:r>
      <w:r>
        <w:t>);</w:t>
      </w:r>
    </w:p>
    <w:p w14:paraId="0C5E13EC" w14:textId="77777777" w:rsidR="00542E72" w:rsidRDefault="00542E72">
      <w:pPr>
        <w:spacing w:after="200"/>
        <w:ind w:firstLine="624"/>
        <w:contextualSpacing/>
        <w:jc w:val="both"/>
      </w:pPr>
      <w:r>
        <w:t xml:space="preserve">-  редактировать предложение, исключая лишнее слово или заменяя его правильным </w:t>
      </w:r>
      <w:r>
        <w:rPr>
          <w:b/>
        </w:rPr>
        <w:t>(задание 7)</w:t>
      </w:r>
      <w:r>
        <w:t>;</w:t>
      </w:r>
    </w:p>
    <w:p w14:paraId="102F0F37" w14:textId="77777777" w:rsidR="00542E72" w:rsidRDefault="00542E72">
      <w:pPr>
        <w:spacing w:after="200"/>
        <w:ind w:firstLine="624"/>
        <w:contextualSpacing/>
        <w:jc w:val="both"/>
      </w:pPr>
      <w:r>
        <w:t xml:space="preserve">- выбирать написание -Н- и -НН- в различных частях речи </w:t>
      </w:r>
      <w:r>
        <w:rPr>
          <w:b/>
          <w:bCs/>
        </w:rPr>
        <w:t>(задание 15)</w:t>
      </w:r>
      <w:r>
        <w:t>;</w:t>
      </w:r>
    </w:p>
    <w:p w14:paraId="78677995" w14:textId="77777777" w:rsidR="00542E72" w:rsidRDefault="00542E72">
      <w:pPr>
        <w:spacing w:after="200"/>
        <w:ind w:firstLine="624"/>
        <w:contextualSpacing/>
        <w:jc w:val="both"/>
      </w:pPr>
      <w:r>
        <w:t>- проводить лексический анализ слова, выбирать слова определённой семантической группы (</w:t>
      </w:r>
      <w:r>
        <w:rPr>
          <w:b/>
        </w:rPr>
        <w:t>задание 25</w:t>
      </w:r>
      <w:r>
        <w:t>).</w:t>
      </w:r>
    </w:p>
    <w:p w14:paraId="34B049B5" w14:textId="77777777" w:rsidR="00542E72" w:rsidRDefault="00542E72">
      <w:pPr>
        <w:spacing w:after="200"/>
        <w:ind w:left="720" w:firstLine="851"/>
        <w:contextualSpacing/>
        <w:jc w:val="both"/>
      </w:pPr>
    </w:p>
    <w:p w14:paraId="6A0872E7" w14:textId="77777777" w:rsidR="00542E72" w:rsidRDefault="00542E72">
      <w:pPr>
        <w:pStyle w:val="1d"/>
        <w:spacing w:after="0" w:line="240" w:lineRule="auto"/>
        <w:ind w:left="0" w:firstLine="851"/>
        <w:jc w:val="both"/>
      </w:pPr>
      <w:r>
        <w:rPr>
          <w:rFonts w:ascii="Times New Roman" w:eastAsia="Times New Roman" w:hAnsi="Times New Roman" w:cs="Times New Roman"/>
          <w:b/>
          <w:bCs/>
          <w:i/>
          <w:iCs/>
          <w:sz w:val="24"/>
          <w:szCs w:val="24"/>
          <w:lang w:eastAsia="ru-RU"/>
        </w:rPr>
        <w:t>Перечень элементов содержания/умений и видов деятельности, усвоение которых всеми школьниками региона в целом, школьниками с разным уровнем подготовки нельзя считать достаточным</w:t>
      </w:r>
      <w:r>
        <w:rPr>
          <w:rFonts w:ascii="Times New Roman" w:hAnsi="Times New Roman" w:cs="Times New Roman"/>
          <w:sz w:val="24"/>
          <w:szCs w:val="24"/>
        </w:rPr>
        <w:t xml:space="preserve">: </w:t>
      </w:r>
    </w:p>
    <w:p w14:paraId="612CF310" w14:textId="77777777" w:rsidR="00542E72" w:rsidRDefault="00542E72">
      <w:pPr>
        <w:pStyle w:val="1d"/>
        <w:spacing w:after="0" w:line="240" w:lineRule="auto"/>
        <w:ind w:left="0" w:firstLine="851"/>
        <w:jc w:val="both"/>
      </w:pPr>
      <w:proofErr w:type="gramStart"/>
      <w:r>
        <w:rPr>
          <w:rFonts w:ascii="Times New Roman" w:hAnsi="Times New Roman" w:cs="Times New Roman"/>
          <w:sz w:val="24"/>
          <w:szCs w:val="24"/>
        </w:rPr>
        <w:t>- это</w:t>
      </w:r>
      <w:proofErr w:type="gramEnd"/>
      <w:r>
        <w:rPr>
          <w:rFonts w:ascii="Times New Roman" w:hAnsi="Times New Roman" w:cs="Times New Roman"/>
          <w:sz w:val="24"/>
          <w:szCs w:val="24"/>
        </w:rPr>
        <w:t xml:space="preserve"> блок орфографических (</w:t>
      </w:r>
      <w:r>
        <w:rPr>
          <w:rFonts w:ascii="Times New Roman" w:hAnsi="Times New Roman" w:cs="Times New Roman"/>
          <w:b/>
          <w:sz w:val="24"/>
          <w:szCs w:val="24"/>
        </w:rPr>
        <w:t>с 9 по 14</w:t>
      </w:r>
      <w:r>
        <w:rPr>
          <w:rFonts w:ascii="Times New Roman" w:hAnsi="Times New Roman" w:cs="Times New Roman"/>
          <w:sz w:val="24"/>
          <w:szCs w:val="24"/>
        </w:rPr>
        <w:t>) и пунктуационных заданий (</w:t>
      </w:r>
      <w:r>
        <w:rPr>
          <w:rFonts w:ascii="Times New Roman" w:hAnsi="Times New Roman" w:cs="Times New Roman"/>
          <w:b/>
          <w:sz w:val="24"/>
          <w:szCs w:val="24"/>
        </w:rPr>
        <w:t>с 16 по 21</w:t>
      </w:r>
      <w:r>
        <w:rPr>
          <w:rFonts w:ascii="Times New Roman" w:hAnsi="Times New Roman" w:cs="Times New Roman"/>
          <w:sz w:val="24"/>
          <w:szCs w:val="24"/>
        </w:rPr>
        <w:t xml:space="preserve">), а также отдельные задания по прочитанному тексту: задания 24, 26. По всем этим заданиям с 2022 года видно снижение качества выполнения. </w:t>
      </w:r>
    </w:p>
    <w:p w14:paraId="1475A347" w14:textId="77777777" w:rsidR="00542E72" w:rsidRDefault="00542E72">
      <w:pPr>
        <w:pStyle w:val="1d"/>
        <w:spacing w:after="0" w:line="240" w:lineRule="auto"/>
        <w:ind w:left="0" w:firstLine="851"/>
        <w:jc w:val="both"/>
      </w:pPr>
      <w:r>
        <w:rPr>
          <w:rFonts w:ascii="Times New Roman" w:hAnsi="Times New Roman" w:cs="Times New Roman"/>
          <w:sz w:val="24"/>
          <w:szCs w:val="24"/>
        </w:rPr>
        <w:t xml:space="preserve">Кроме тестовых заданий, снизилось качество письменной речи, </w:t>
      </w:r>
      <w:proofErr w:type="gramStart"/>
      <w:r>
        <w:rPr>
          <w:rFonts w:ascii="Times New Roman" w:hAnsi="Times New Roman" w:cs="Times New Roman"/>
          <w:sz w:val="24"/>
          <w:szCs w:val="24"/>
        </w:rPr>
        <w:t>проверяемое  заданием</w:t>
      </w:r>
      <w:proofErr w:type="gramEnd"/>
      <w:r>
        <w:rPr>
          <w:rFonts w:ascii="Times New Roman" w:hAnsi="Times New Roman" w:cs="Times New Roman"/>
          <w:sz w:val="24"/>
          <w:szCs w:val="24"/>
        </w:rPr>
        <w:t xml:space="preserve"> 27 ЕГЭ (критерии К7 — К10). Среди </w:t>
      </w:r>
      <w:proofErr w:type="spellStart"/>
      <w:r>
        <w:rPr>
          <w:rFonts w:ascii="Times New Roman" w:hAnsi="Times New Roman" w:cs="Times New Roman"/>
          <w:sz w:val="24"/>
          <w:szCs w:val="24"/>
        </w:rPr>
        <w:t>политомических</w:t>
      </w:r>
      <w:proofErr w:type="spellEnd"/>
      <w:r>
        <w:rPr>
          <w:rFonts w:ascii="Times New Roman" w:hAnsi="Times New Roman" w:cs="Times New Roman"/>
          <w:sz w:val="24"/>
          <w:szCs w:val="24"/>
        </w:rPr>
        <w:t xml:space="preserve"> заданий отмечается слабое владение синтаксическими нормами (</w:t>
      </w:r>
      <w:r>
        <w:rPr>
          <w:rFonts w:ascii="Times New Roman" w:hAnsi="Times New Roman" w:cs="Times New Roman"/>
          <w:b/>
          <w:sz w:val="24"/>
          <w:szCs w:val="24"/>
        </w:rPr>
        <w:t>задание 8</w:t>
      </w:r>
      <w:r>
        <w:rPr>
          <w:rFonts w:ascii="Times New Roman" w:hAnsi="Times New Roman" w:cs="Times New Roman"/>
          <w:sz w:val="24"/>
          <w:szCs w:val="24"/>
        </w:rPr>
        <w:t>) и знание изобразительно-выразительных средств (</w:t>
      </w:r>
      <w:r>
        <w:rPr>
          <w:rFonts w:ascii="Times New Roman" w:hAnsi="Times New Roman" w:cs="Times New Roman"/>
          <w:b/>
          <w:bCs/>
          <w:sz w:val="24"/>
          <w:szCs w:val="24"/>
        </w:rPr>
        <w:t xml:space="preserve">задание 22, </w:t>
      </w:r>
      <w:r>
        <w:rPr>
          <w:rFonts w:ascii="Times New Roman" w:hAnsi="Times New Roman" w:cs="Times New Roman"/>
          <w:sz w:val="24"/>
          <w:szCs w:val="24"/>
        </w:rPr>
        <w:t xml:space="preserve">хотя в 2025 году оно приобрело новую форму, что не позволяет корректно сравнивать результаты его выполнения с результатами предыдущих лет). Средний процент качества их выполнения 37,25% и 35,86% соответственно. </w:t>
      </w:r>
    </w:p>
    <w:p w14:paraId="000594F1" w14:textId="77777777" w:rsidR="00542E72" w:rsidRDefault="00542E72">
      <w:pPr>
        <w:spacing w:after="200"/>
        <w:ind w:left="720" w:firstLine="851"/>
        <w:contextualSpacing/>
        <w:jc w:val="both"/>
      </w:pPr>
    </w:p>
    <w:p w14:paraId="712F933A" w14:textId="77777777" w:rsidR="00542E72" w:rsidRDefault="00542E72">
      <w:pPr>
        <w:pStyle w:val="af8"/>
        <w:spacing w:after="0" w:line="240" w:lineRule="auto"/>
        <w:ind w:left="361"/>
        <w:jc w:val="both"/>
      </w:pPr>
      <w:r>
        <w:rPr>
          <w:rFonts w:ascii="Times New Roman" w:eastAsia="Times New Roman" w:hAnsi="Times New Roman" w:cs="Times New Roman"/>
          <w:b/>
          <w:bCs/>
          <w:i/>
          <w:iCs/>
          <w:sz w:val="24"/>
          <w:szCs w:val="24"/>
          <w:lang w:eastAsia="ru-RU"/>
        </w:rPr>
        <w:t>Выводы об изменении успешности выполнения заданий разных лет по одной теме/проверяемому умению, виду деятельности (если это возможно сделать)</w:t>
      </w:r>
    </w:p>
    <w:p w14:paraId="49300252" w14:textId="77777777" w:rsidR="00542E72" w:rsidRDefault="00542E72">
      <w:pPr>
        <w:pStyle w:val="1d"/>
        <w:spacing w:after="0" w:line="240" w:lineRule="auto"/>
        <w:ind w:left="0" w:firstLine="851"/>
        <w:jc w:val="both"/>
      </w:pPr>
      <w:r>
        <w:rPr>
          <w:rFonts w:ascii="Times New Roman" w:hAnsi="Times New Roman" w:cs="Times New Roman"/>
          <w:sz w:val="24"/>
          <w:szCs w:val="24"/>
        </w:rPr>
        <w:t xml:space="preserve">Отмечается значительный рост успешности выполнения заданий 1, 2, 6, 15, 16, 21, </w:t>
      </w:r>
      <w:proofErr w:type="gramStart"/>
      <w:r>
        <w:rPr>
          <w:rFonts w:ascii="Times New Roman" w:hAnsi="Times New Roman" w:cs="Times New Roman"/>
          <w:sz w:val="24"/>
          <w:szCs w:val="24"/>
        </w:rPr>
        <w:t>25,  незначительный</w:t>
      </w:r>
      <w:proofErr w:type="gramEnd"/>
      <w:r>
        <w:rPr>
          <w:rFonts w:ascii="Times New Roman" w:hAnsi="Times New Roman" w:cs="Times New Roman"/>
          <w:sz w:val="24"/>
          <w:szCs w:val="24"/>
        </w:rPr>
        <w:t xml:space="preserve"> рост 17. </w:t>
      </w:r>
    </w:p>
    <w:p w14:paraId="51D5DAEE" w14:textId="77777777" w:rsidR="00542E72" w:rsidRDefault="00542E72">
      <w:pPr>
        <w:pStyle w:val="1d"/>
        <w:spacing w:after="0" w:line="240" w:lineRule="auto"/>
        <w:ind w:left="0" w:firstLine="851"/>
        <w:jc w:val="both"/>
        <w:rPr>
          <w:rFonts w:ascii="Times New Roman" w:eastAsia="Times New Roman" w:hAnsi="Times New Roman" w:cs="Times New Roman"/>
          <w:b/>
          <w:bCs/>
          <w:i/>
          <w:iCs/>
          <w:sz w:val="24"/>
          <w:szCs w:val="24"/>
          <w:lang w:eastAsia="ru-RU"/>
        </w:rPr>
      </w:pPr>
    </w:p>
    <w:p w14:paraId="143CBFD2" w14:textId="77777777" w:rsidR="00542E72" w:rsidRDefault="00542E72">
      <w:pPr>
        <w:pStyle w:val="1d"/>
        <w:spacing w:after="0" w:line="240" w:lineRule="auto"/>
        <w:ind w:left="0" w:firstLine="851"/>
        <w:jc w:val="both"/>
      </w:pPr>
      <w:r>
        <w:rPr>
          <w:rFonts w:ascii="Times New Roman" w:eastAsia="Times New Roman" w:hAnsi="Times New Roman" w:cs="Times New Roman"/>
          <w:b/>
          <w:bCs/>
          <w:i/>
          <w:iCs/>
          <w:sz w:val="24"/>
          <w:szCs w:val="24"/>
          <w:lang w:eastAsia="ru-RU"/>
        </w:rPr>
        <w:t>Выводы о связи динамики результатов проведения ЕГЭ с использованием рекомендаций для системы образования субъекта Российской Федерации и системы мероприятий, включенных с статистико-аналитические отчеты о результатах ЕГЭ по учебному предмету в предыдущие 2-3 года.</w:t>
      </w:r>
    </w:p>
    <w:p w14:paraId="79978938" w14:textId="77777777" w:rsidR="00542E72" w:rsidRDefault="00542E72">
      <w:pPr>
        <w:ind w:left="720" w:firstLine="851"/>
        <w:jc w:val="both"/>
        <w:rPr>
          <w:rFonts w:eastAsia="Times New Roman"/>
          <w:bCs/>
          <w:iCs/>
        </w:rPr>
      </w:pPr>
    </w:p>
    <w:p w14:paraId="45781072" w14:textId="77777777" w:rsidR="00542E72" w:rsidRDefault="00542E72">
      <w:pPr>
        <w:ind w:firstLine="567"/>
        <w:jc w:val="both"/>
      </w:pPr>
      <w:r>
        <w:rPr>
          <w:rFonts w:eastAsia="Times New Roman"/>
          <w:bCs/>
          <w:iCs/>
        </w:rPr>
        <w:t>Результаты ЕГЭ по предмету 2025 года ниже, чем были в предыдущие годы (отмечается ежегодное, с 2022 года, снижение результатов в среднем на 3 балла, что отражает общероссийскую тенденцию</w:t>
      </w:r>
      <w:proofErr w:type="gramStart"/>
      <w:r>
        <w:rPr>
          <w:rFonts w:eastAsia="Times New Roman"/>
          <w:bCs/>
          <w:iCs/>
        </w:rPr>
        <w:t>), несмотря на то, что</w:t>
      </w:r>
      <w:proofErr w:type="gramEnd"/>
      <w:r>
        <w:rPr>
          <w:rFonts w:eastAsia="Times New Roman"/>
          <w:bCs/>
          <w:iCs/>
        </w:rPr>
        <w:t xml:space="preserve"> есть задания, результаты выполнения которых по сравнению с прошлым годом выросли. Но их количество и качество их выполнения не меняют общей малоприятной картины. Вывод напрашивается неутешительный: рекомендации для системы образования Забайкальского края, ежегодно включаемые в статистико-аналитический отчет результатов ЕГЭ по учебному предмету, не озвучиваются и не учитываются.</w:t>
      </w:r>
    </w:p>
    <w:p w14:paraId="2A1BBCDB" w14:textId="77777777" w:rsidR="00542E72" w:rsidRDefault="00542E72">
      <w:pPr>
        <w:ind w:firstLine="567"/>
        <w:jc w:val="both"/>
      </w:pPr>
      <w:r>
        <w:rPr>
          <w:rFonts w:eastAsia="Times New Roman"/>
          <w:bCs/>
          <w:iCs/>
        </w:rPr>
        <w:lastRenderedPageBreak/>
        <w:t xml:space="preserve">   </w:t>
      </w:r>
      <w:r>
        <w:rPr>
          <w:rFonts w:eastAsia="Times New Roman"/>
        </w:rPr>
        <w:t xml:space="preserve">Считаем, что работа методических объединений муниципальных образований, работа методических центров должна играть важную роль в повышении качества выполнения заданий. Городской методический центр еженедельно в рамках методических </w:t>
      </w:r>
      <w:proofErr w:type="gramStart"/>
      <w:r>
        <w:rPr>
          <w:rFonts w:eastAsia="Times New Roman"/>
        </w:rPr>
        <w:t>дней  должен</w:t>
      </w:r>
      <w:proofErr w:type="gramEnd"/>
      <w:r>
        <w:rPr>
          <w:rFonts w:eastAsia="Times New Roman"/>
        </w:rPr>
        <w:t xml:space="preserve"> проводить «работу над ошибками» ЕГЭ, целью которой являлся поиск новых приемов   формирования орфографической и  пунктуационной зоркости, а также «шлифование» старых.  Кроме того, существенно бы повлияли на результаты ЕГЭ в Забайкальском края не только по предмету Русский язык стажировочные мероприятия, мероприятия по обмену опытом, курсы повышения квалификации, проводимые председателем ПК, ведущими, старшими и основными экспертами на базе КЦОКО, ИРО, школ, учителями-словесниками, чьи выпускные классы показывают стабильно высокие результаты по предмету не только в регионе, но и в сопоставлении с общероссийскими. </w:t>
      </w:r>
    </w:p>
    <w:p w14:paraId="0528F66D" w14:textId="77777777" w:rsidR="00542E72" w:rsidRDefault="00542E72">
      <w:pPr>
        <w:ind w:left="720" w:firstLine="851"/>
        <w:jc w:val="both"/>
      </w:pPr>
      <w:r>
        <w:rPr>
          <w:rFonts w:eastAsia="Times New Roman"/>
        </w:rPr>
        <w:t xml:space="preserve"> </w:t>
      </w:r>
    </w:p>
    <w:p w14:paraId="0F827769" w14:textId="77777777" w:rsidR="00542E72" w:rsidRDefault="00542E72">
      <w:pPr>
        <w:pStyle w:val="1d"/>
        <w:spacing w:after="0" w:line="240" w:lineRule="auto"/>
        <w:ind w:left="0" w:firstLine="851"/>
        <w:jc w:val="both"/>
        <w:rPr>
          <w:rFonts w:ascii="Times New Roman" w:hAnsi="Times New Roman" w:cs="Times New Roman"/>
          <w:sz w:val="24"/>
          <w:szCs w:val="24"/>
        </w:rPr>
      </w:pPr>
    </w:p>
    <w:p w14:paraId="1B2BB962" w14:textId="77777777" w:rsidR="00542E72" w:rsidRDefault="00542E72">
      <w:pPr>
        <w:spacing w:after="200"/>
        <w:ind w:left="720" w:firstLine="851"/>
        <w:contextualSpacing/>
        <w:jc w:val="both"/>
        <w:rPr>
          <w:i/>
          <w:iCs/>
        </w:rPr>
      </w:pPr>
    </w:p>
    <w:p w14:paraId="7773ADF4" w14:textId="77777777" w:rsidR="00542E72" w:rsidRDefault="00542E72">
      <w:pPr>
        <w:sectPr w:rsidR="00542E72">
          <w:pgSz w:w="16838" w:h="11906" w:orient="landscape"/>
          <w:pgMar w:top="851" w:right="678" w:bottom="765" w:left="851" w:header="720" w:footer="709" w:gutter="0"/>
          <w:cols w:space="720"/>
          <w:docGrid w:linePitch="360"/>
        </w:sectPr>
      </w:pPr>
    </w:p>
    <w:p w14:paraId="2BE5632D" w14:textId="77777777" w:rsidR="00542E72" w:rsidRDefault="00542E72">
      <w:pPr>
        <w:pStyle w:val="2"/>
        <w:suppressAutoHyphens w:val="0"/>
        <w:jc w:val="center"/>
      </w:pPr>
      <w:r>
        <w:rPr>
          <w:rFonts w:ascii="Times New Roman" w:hAnsi="Times New Roman" w:cs="Times New Roman"/>
          <w:b/>
          <w:bCs/>
          <w:color w:val="000000"/>
          <w:sz w:val="24"/>
          <w:szCs w:val="24"/>
        </w:rPr>
        <w:lastRenderedPageBreak/>
        <w:t>Раздел 4. РЕКОМЕНДАЦИИ ДЛЯ СИСТЕМЫ ОБРАЗОВАНИЯ ЗАБАЙКАЛЬСКОГО КРАЯ</w:t>
      </w:r>
    </w:p>
    <w:p w14:paraId="1A1A80CE" w14:textId="77777777" w:rsidR="00542E72" w:rsidRDefault="00542E72">
      <w:pPr>
        <w:ind w:firstLine="539"/>
        <w:rPr>
          <w:i/>
          <w:smallCaps/>
        </w:rPr>
      </w:pPr>
    </w:p>
    <w:p w14:paraId="05CC0EF2" w14:textId="77777777" w:rsidR="00542E72" w:rsidRDefault="00542E72">
      <w:pPr>
        <w:pStyle w:val="3"/>
        <w:numPr>
          <w:ilvl w:val="1"/>
          <w:numId w:val="1"/>
        </w:numPr>
        <w:tabs>
          <w:tab w:val="left" w:pos="567"/>
        </w:tabs>
        <w:suppressAutoHyphens w:val="0"/>
        <w:spacing w:before="0"/>
        <w:jc w:val="both"/>
        <w:rPr>
          <w:rFonts w:ascii="Times New Roman" w:hAnsi="Times New Roman" w:cs="Times New Roman"/>
          <w:sz w:val="24"/>
        </w:rPr>
      </w:pPr>
      <w:bookmarkStart w:id="8" w:name="_Hlk173413751"/>
      <w:r>
        <w:rPr>
          <w:rFonts w:ascii="Times New Roman" w:eastAsia="Times New Roman" w:hAnsi="Times New Roman" w:cs="Times New Roman"/>
          <w:sz w:val="24"/>
        </w:rPr>
        <w:t xml:space="preserve"> </w:t>
      </w:r>
      <w:r>
        <w:rPr>
          <w:rFonts w:ascii="Times New Roman" w:hAnsi="Times New Roman" w:cs="Times New Roman"/>
          <w:sz w:val="24"/>
        </w:rPr>
        <w:t>Рекомендации по совершенствованию организации и методики преподавания предмета в Забайкальском крае на основе выявленных типичных затруднений и ошибок</w:t>
      </w:r>
    </w:p>
    <w:p w14:paraId="6B4A4A75" w14:textId="77777777" w:rsidR="00A43CC2" w:rsidRDefault="00B320D5" w:rsidP="00B320D5">
      <w:pPr>
        <w:ind w:firstLine="708"/>
        <w:jc w:val="both"/>
      </w:pPr>
      <w:r w:rsidRPr="00B320D5">
        <w:t xml:space="preserve">ЕГЭ по русскому языку является инструментом, который позволяет оценить уровень освоения обучающимися школьной программы по русскому языку, в частности, их знания в области грамматики, лексики, пунктуации, а также умение работать с текстом и выражать свои мысли. </w:t>
      </w:r>
      <w:r w:rsidR="00A43CC2">
        <w:t>Подготовка к сдаче ЕГЭ не может заменить целостное изучение предмета. Для достижения качественных предметных результатов на всех уровнях общего образования требуется осмысленный подход ко всем языковым явлениям, изучение языка с учетом его системности, взаимосвязи языковых единиц и явлений. Только такой подход позволяет преодолеть трудности при решении заданий, требующих комплексных знаний. В методике преподавания такой подход назван когнитивным. Он связывается с формированием и развитием познавательных действий (сравнение, анализ, синтез, абстракция, обобщение, классификация, конкретизация установление определенных закономерностей и правил и т.п.).</w:t>
      </w:r>
      <w:r>
        <w:t xml:space="preserve"> </w:t>
      </w:r>
    </w:p>
    <w:p w14:paraId="484B0836" w14:textId="5F11EF7A" w:rsidR="00B320D5" w:rsidRPr="00B320D5" w:rsidRDefault="00A43CC2" w:rsidP="00B320D5">
      <w:pPr>
        <w:ind w:firstLine="708"/>
        <w:jc w:val="both"/>
        <w:rPr>
          <w:b/>
          <w:bCs/>
        </w:rPr>
      </w:pPr>
      <w:r>
        <w:t>Статистика выполнения отдельных заданий экзаменационной работы убеждает в необходимости обратить внимание на некоторые аспекты методики обучения русскому языку в регионе. Учителям русского языка подготовку к ЕГЭ в 2025-2026 учебном году следует начинать с ознакомления с</w:t>
      </w:r>
      <w:r w:rsidR="00817EFB">
        <w:t>о</w:t>
      </w:r>
      <w:r>
        <w:t xml:space="preserve"> </w:t>
      </w:r>
      <w:r w:rsidR="00817EFB" w:rsidRPr="00817EFB">
        <w:t>статистико-аналитически</w:t>
      </w:r>
      <w:r w:rsidR="00817EFB">
        <w:t>м</w:t>
      </w:r>
      <w:r w:rsidR="00817EFB" w:rsidRPr="00817EFB">
        <w:t xml:space="preserve"> отчет</w:t>
      </w:r>
      <w:r w:rsidR="00817EFB">
        <w:t>ом</w:t>
      </w:r>
      <w:r w:rsidR="00817EFB" w:rsidRPr="00817EFB">
        <w:t xml:space="preserve"> результатов ЕГЭ по учебному предмету</w:t>
      </w:r>
      <w:r w:rsidR="00817EFB">
        <w:t xml:space="preserve"> «Русский язык»</w:t>
      </w:r>
      <w:r>
        <w:t>.</w:t>
      </w:r>
    </w:p>
    <w:p w14:paraId="0065FE8F" w14:textId="6B5AD281" w:rsidR="00542E72" w:rsidRDefault="00A43CC2">
      <w:r>
        <w:t xml:space="preserve"> </w:t>
      </w:r>
    </w:p>
    <w:p w14:paraId="63E3609B" w14:textId="77777777" w:rsidR="00542E72" w:rsidRDefault="00542E72">
      <w:pPr>
        <w:pStyle w:val="3"/>
        <w:tabs>
          <w:tab w:val="left" w:pos="567"/>
        </w:tabs>
        <w:suppressAutoHyphens w:val="0"/>
        <w:spacing w:before="0"/>
      </w:pPr>
      <w:r>
        <w:rPr>
          <w:rFonts w:ascii="Times New Roman" w:hAnsi="Times New Roman" w:cs="Times New Roman"/>
          <w:sz w:val="24"/>
        </w:rPr>
        <w:t>…по совершенствованию преподавания учебного предмета всем обучающимся</w:t>
      </w:r>
    </w:p>
    <w:bookmarkEnd w:id="8"/>
    <w:p w14:paraId="24FDFE0B" w14:textId="77777777" w:rsidR="00542E72" w:rsidRDefault="00542E72">
      <w:pPr>
        <w:pStyle w:val="af8"/>
        <w:spacing w:after="0" w:line="240" w:lineRule="auto"/>
        <w:ind w:left="0" w:firstLine="709"/>
        <w:jc w:val="both"/>
        <w:rPr>
          <w:rFonts w:ascii="Times New Roman" w:eastAsia="Times New Roman" w:hAnsi="Times New Roman" w:cs="Times New Roman"/>
          <w:bCs/>
          <w:i/>
          <w:iCs/>
          <w:sz w:val="24"/>
          <w:szCs w:val="24"/>
          <w:lang w:eastAsia="ru-RU"/>
        </w:rPr>
      </w:pPr>
    </w:p>
    <w:p w14:paraId="3F07A4CB" w14:textId="77777777" w:rsidR="00542E72" w:rsidRDefault="00542E72">
      <w:pPr>
        <w:pStyle w:val="af8"/>
        <w:numPr>
          <w:ilvl w:val="0"/>
          <w:numId w:val="3"/>
        </w:numPr>
        <w:suppressAutoHyphens w:val="0"/>
        <w:spacing w:after="0" w:line="240" w:lineRule="auto"/>
        <w:ind w:left="0" w:firstLine="709"/>
        <w:jc w:val="both"/>
      </w:pPr>
      <w:r>
        <w:rPr>
          <w:rFonts w:ascii="Times New Roman" w:eastAsia="Times New Roman" w:hAnsi="Times New Roman" w:cs="Times New Roman"/>
          <w:bCs/>
          <w:i/>
          <w:iCs/>
          <w:sz w:val="24"/>
          <w:szCs w:val="24"/>
          <w:lang w:eastAsia="ru-RU"/>
        </w:rPr>
        <w:t>Учителям</w:t>
      </w:r>
    </w:p>
    <w:p w14:paraId="2349CD73" w14:textId="77777777" w:rsidR="00542E72" w:rsidRDefault="00542E72">
      <w:pPr>
        <w:pStyle w:val="af8"/>
        <w:spacing w:after="0" w:line="240" w:lineRule="auto"/>
        <w:ind w:left="709"/>
        <w:jc w:val="both"/>
        <w:rPr>
          <w:rFonts w:ascii="Times New Roman" w:eastAsia="Times New Roman" w:hAnsi="Times New Roman" w:cs="Times New Roman"/>
          <w:bCs/>
          <w:i/>
          <w:iCs/>
          <w:sz w:val="24"/>
          <w:szCs w:val="24"/>
          <w:lang w:eastAsia="ru-RU"/>
        </w:rPr>
      </w:pPr>
    </w:p>
    <w:p w14:paraId="366CDE4B" w14:textId="34A4B369" w:rsidR="00817EFB" w:rsidRDefault="00437332" w:rsidP="00437332">
      <w:pPr>
        <w:ind w:firstLine="708"/>
        <w:contextualSpacing/>
        <w:jc w:val="both"/>
        <w:rPr>
          <w:bCs/>
        </w:rPr>
      </w:pPr>
      <w:r>
        <w:rPr>
          <w:bCs/>
        </w:rPr>
        <w:t>Средний балл за выполнение заданий ЕГЭ по русскому языку в 2025 году составил 53,08%, что на 3,09% ниже показателей прошлого года</w:t>
      </w:r>
      <w:r w:rsidR="00F52556">
        <w:rPr>
          <w:bCs/>
        </w:rPr>
        <w:t xml:space="preserve"> (это соответствует общероссийским результатам по снижению качества выполнения заданий ЕГЭ по русскому языку)</w:t>
      </w:r>
      <w:r w:rsidR="00817EFB">
        <w:rPr>
          <w:bCs/>
        </w:rPr>
        <w:t>.</w:t>
      </w:r>
      <w:r w:rsidR="00F52556">
        <w:rPr>
          <w:bCs/>
        </w:rPr>
        <w:t xml:space="preserve"> Снижение отмечается по большинству заданий тестовой части.</w:t>
      </w:r>
      <w:r w:rsidR="00817EFB">
        <w:rPr>
          <w:bCs/>
        </w:rPr>
        <w:t xml:space="preserve"> </w:t>
      </w:r>
    </w:p>
    <w:p w14:paraId="0998B84B" w14:textId="67CDB54A" w:rsidR="00817EFB" w:rsidRPr="009216FE" w:rsidRDefault="00817EFB" w:rsidP="00817EFB">
      <w:pPr>
        <w:contextualSpacing/>
        <w:jc w:val="both"/>
        <w:rPr>
          <w:b/>
        </w:rPr>
      </w:pPr>
      <w:r w:rsidRPr="009216FE">
        <w:rPr>
          <w:b/>
        </w:rPr>
        <w:t>По результатам данных общего выполнения задани</w:t>
      </w:r>
      <w:r>
        <w:rPr>
          <w:b/>
        </w:rPr>
        <w:t xml:space="preserve">й выделили </w:t>
      </w:r>
      <w:r w:rsidR="00F52556">
        <w:rPr>
          <w:b/>
        </w:rPr>
        <w:t xml:space="preserve">задания с наименьшими процентами выполнения базового уровня (с процентом выполнения ниже 50). Особое внимание следует обратить на выделенные номера заданий, поскольку они оказываются трудными для выполнения не только в группе от </w:t>
      </w:r>
      <w:r w:rsidR="00F52556">
        <w:rPr>
          <w:b/>
          <w:lang w:val="en-US"/>
        </w:rPr>
        <w:t>min</w:t>
      </w:r>
      <w:r w:rsidR="00F52556" w:rsidRPr="00F52556">
        <w:rPr>
          <w:b/>
        </w:rPr>
        <w:t xml:space="preserve"> </w:t>
      </w:r>
      <w:r w:rsidR="00F52556">
        <w:rPr>
          <w:b/>
        </w:rPr>
        <w:t>до 60, но и в группе «хорошистов» - от 61 до 80</w:t>
      </w:r>
      <w:r>
        <w:rPr>
          <w:b/>
        </w:rPr>
        <w:t>:</w:t>
      </w:r>
    </w:p>
    <w:p w14:paraId="42E2CEF1" w14:textId="77777777" w:rsidR="00817EFB" w:rsidRPr="004463DC" w:rsidRDefault="00817EFB" w:rsidP="00817EFB">
      <w:pPr>
        <w:contextualSpacing/>
        <w:jc w:val="both"/>
        <w:rPr>
          <w:bCs/>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2127"/>
        <w:gridCol w:w="2693"/>
        <w:gridCol w:w="9072"/>
      </w:tblGrid>
      <w:tr w:rsidR="00817EFB" w:rsidRPr="000E1329" w14:paraId="349D55A9" w14:textId="77777777" w:rsidTr="00A27DE2">
        <w:tc>
          <w:tcPr>
            <w:tcW w:w="1242" w:type="dxa"/>
            <w:shd w:val="clear" w:color="auto" w:fill="auto"/>
            <w:vAlign w:val="center"/>
          </w:tcPr>
          <w:p w14:paraId="1229C826" w14:textId="77777777" w:rsidR="00817EFB" w:rsidRPr="000E1329" w:rsidRDefault="00817EFB" w:rsidP="005F06D9">
            <w:pPr>
              <w:contextualSpacing/>
              <w:jc w:val="center"/>
            </w:pPr>
            <w:r w:rsidRPr="000E1329">
              <w:rPr>
                <w:b/>
                <w:lang w:eastAsia="ru-RU"/>
              </w:rPr>
              <w:t>№ задания, процент выполнения</w:t>
            </w:r>
          </w:p>
        </w:tc>
        <w:tc>
          <w:tcPr>
            <w:tcW w:w="2127" w:type="dxa"/>
            <w:shd w:val="clear" w:color="auto" w:fill="auto"/>
            <w:vAlign w:val="center"/>
          </w:tcPr>
          <w:p w14:paraId="67F0100D" w14:textId="77777777" w:rsidR="00817EFB" w:rsidRPr="000E1329" w:rsidRDefault="00817EFB" w:rsidP="005F06D9">
            <w:pPr>
              <w:contextualSpacing/>
              <w:jc w:val="center"/>
            </w:pPr>
            <w:r w:rsidRPr="000E1329">
              <w:rPr>
                <w:b/>
                <w:lang w:eastAsia="ru-RU"/>
              </w:rPr>
              <w:t>Контролируемые умения</w:t>
            </w:r>
          </w:p>
        </w:tc>
        <w:tc>
          <w:tcPr>
            <w:tcW w:w="2693" w:type="dxa"/>
            <w:shd w:val="clear" w:color="auto" w:fill="auto"/>
            <w:vAlign w:val="center"/>
          </w:tcPr>
          <w:p w14:paraId="7FA4B00A" w14:textId="77777777" w:rsidR="00817EFB" w:rsidRPr="000E1329" w:rsidRDefault="00817EFB" w:rsidP="005F06D9">
            <w:pPr>
              <w:contextualSpacing/>
              <w:jc w:val="center"/>
            </w:pPr>
            <w:r w:rsidRPr="000E1329">
              <w:rPr>
                <w:b/>
                <w:lang w:eastAsia="ru-RU"/>
              </w:rPr>
              <w:t>Причины затруднения</w:t>
            </w:r>
          </w:p>
        </w:tc>
        <w:tc>
          <w:tcPr>
            <w:tcW w:w="9072" w:type="dxa"/>
            <w:shd w:val="clear" w:color="auto" w:fill="auto"/>
            <w:vAlign w:val="center"/>
          </w:tcPr>
          <w:p w14:paraId="6C02705B" w14:textId="77777777" w:rsidR="00817EFB" w:rsidRPr="000E1329" w:rsidRDefault="00817EFB" w:rsidP="005F06D9">
            <w:pPr>
              <w:contextualSpacing/>
              <w:jc w:val="center"/>
            </w:pPr>
            <w:r w:rsidRPr="000E1329">
              <w:rPr>
                <w:b/>
                <w:lang w:eastAsia="ru-RU"/>
              </w:rPr>
              <w:t>Рекомендации</w:t>
            </w:r>
          </w:p>
        </w:tc>
      </w:tr>
      <w:tr w:rsidR="003C4BCC" w:rsidRPr="000E1329" w14:paraId="4767EE74" w14:textId="77777777" w:rsidTr="00A27DE2">
        <w:tc>
          <w:tcPr>
            <w:tcW w:w="1242" w:type="dxa"/>
            <w:shd w:val="clear" w:color="auto" w:fill="auto"/>
            <w:vAlign w:val="center"/>
          </w:tcPr>
          <w:p w14:paraId="202C802A" w14:textId="7D58C5AD" w:rsidR="003C4BCC" w:rsidRPr="000E1329" w:rsidRDefault="003C4BCC" w:rsidP="005F06D9">
            <w:pPr>
              <w:contextualSpacing/>
              <w:jc w:val="center"/>
              <w:rPr>
                <w:lang w:eastAsia="ru-RU"/>
              </w:rPr>
            </w:pPr>
            <w:r>
              <w:rPr>
                <w:lang w:eastAsia="ru-RU"/>
              </w:rPr>
              <w:t>4 (34%)</w:t>
            </w:r>
          </w:p>
        </w:tc>
        <w:tc>
          <w:tcPr>
            <w:tcW w:w="2127" w:type="dxa"/>
            <w:shd w:val="clear" w:color="auto" w:fill="auto"/>
            <w:vAlign w:val="center"/>
          </w:tcPr>
          <w:p w14:paraId="663D93DC" w14:textId="3453C86B" w:rsidR="003C4BCC" w:rsidRPr="000E1329" w:rsidRDefault="003C4BCC" w:rsidP="005F06D9">
            <w:pPr>
              <w:contextualSpacing/>
              <w:rPr>
                <w:lang w:eastAsia="ru-RU"/>
              </w:rPr>
            </w:pPr>
            <w:r>
              <w:rPr>
                <w:lang w:eastAsia="ru-RU"/>
              </w:rPr>
              <w:t>Нормы ударения в современном литературном языке</w:t>
            </w:r>
          </w:p>
        </w:tc>
        <w:tc>
          <w:tcPr>
            <w:tcW w:w="2693" w:type="dxa"/>
            <w:shd w:val="clear" w:color="auto" w:fill="auto"/>
            <w:vAlign w:val="center"/>
          </w:tcPr>
          <w:p w14:paraId="4B5FE783" w14:textId="77777777" w:rsidR="003C4BCC" w:rsidRDefault="003C4BCC" w:rsidP="003C4BCC">
            <w:pPr>
              <w:contextualSpacing/>
              <w:rPr>
                <w:lang w:eastAsia="ru-RU"/>
              </w:rPr>
            </w:pPr>
            <w:r>
              <w:rPr>
                <w:lang w:eastAsia="ru-RU"/>
              </w:rPr>
              <w:t xml:space="preserve">Низкий процент </w:t>
            </w:r>
          </w:p>
          <w:p w14:paraId="394168D4" w14:textId="77777777" w:rsidR="003C4BCC" w:rsidRDefault="003C4BCC" w:rsidP="003C4BCC">
            <w:pPr>
              <w:contextualSpacing/>
              <w:rPr>
                <w:lang w:eastAsia="ru-RU"/>
              </w:rPr>
            </w:pPr>
            <w:r>
              <w:rPr>
                <w:lang w:eastAsia="ru-RU"/>
              </w:rPr>
              <w:t xml:space="preserve">выполнения данного </w:t>
            </w:r>
          </w:p>
          <w:p w14:paraId="1D5F577F" w14:textId="77777777" w:rsidR="003C4BCC" w:rsidRDefault="003C4BCC" w:rsidP="003C4BCC">
            <w:pPr>
              <w:contextualSpacing/>
              <w:rPr>
                <w:lang w:eastAsia="ru-RU"/>
              </w:rPr>
            </w:pPr>
            <w:r>
              <w:rPr>
                <w:lang w:eastAsia="ru-RU"/>
              </w:rPr>
              <w:t xml:space="preserve">задания позволяет </w:t>
            </w:r>
          </w:p>
          <w:p w14:paraId="6DAC6BBD" w14:textId="77777777" w:rsidR="003C4BCC" w:rsidRDefault="003C4BCC" w:rsidP="003C4BCC">
            <w:pPr>
              <w:contextualSpacing/>
              <w:rPr>
                <w:lang w:eastAsia="ru-RU"/>
              </w:rPr>
            </w:pPr>
            <w:r>
              <w:rPr>
                <w:lang w:eastAsia="ru-RU"/>
              </w:rPr>
              <w:t xml:space="preserve">сделать вывод о том, </w:t>
            </w:r>
          </w:p>
          <w:p w14:paraId="0AAE323E" w14:textId="77777777" w:rsidR="003C4BCC" w:rsidRDefault="003C4BCC" w:rsidP="003C4BCC">
            <w:pPr>
              <w:contextualSpacing/>
              <w:rPr>
                <w:lang w:eastAsia="ru-RU"/>
              </w:rPr>
            </w:pPr>
            <w:r>
              <w:rPr>
                <w:lang w:eastAsia="ru-RU"/>
              </w:rPr>
              <w:lastRenderedPageBreak/>
              <w:t xml:space="preserve">что у выпускников </w:t>
            </w:r>
          </w:p>
          <w:p w14:paraId="57CA1C4F" w14:textId="77777777" w:rsidR="003C4BCC" w:rsidRDefault="003C4BCC" w:rsidP="003C4BCC">
            <w:pPr>
              <w:contextualSpacing/>
              <w:rPr>
                <w:lang w:eastAsia="ru-RU"/>
              </w:rPr>
            </w:pPr>
            <w:r>
              <w:rPr>
                <w:lang w:eastAsia="ru-RU"/>
              </w:rPr>
              <w:t xml:space="preserve">недостаточно </w:t>
            </w:r>
          </w:p>
          <w:p w14:paraId="635E5F7F" w14:textId="3039A10C" w:rsidR="003C4BCC" w:rsidRPr="000E1329" w:rsidRDefault="003C4BCC" w:rsidP="004760B9">
            <w:pPr>
              <w:contextualSpacing/>
              <w:rPr>
                <w:lang w:eastAsia="ru-RU"/>
              </w:rPr>
            </w:pPr>
            <w:r>
              <w:rPr>
                <w:lang w:eastAsia="ru-RU"/>
              </w:rPr>
              <w:t xml:space="preserve">сформировано умение </w:t>
            </w:r>
            <w:r w:rsidR="004760B9">
              <w:rPr>
                <w:lang w:eastAsia="ru-RU"/>
              </w:rPr>
              <w:t>постановки ударения</w:t>
            </w:r>
          </w:p>
        </w:tc>
        <w:tc>
          <w:tcPr>
            <w:tcW w:w="9072" w:type="dxa"/>
            <w:shd w:val="clear" w:color="auto" w:fill="auto"/>
            <w:vAlign w:val="center"/>
          </w:tcPr>
          <w:p w14:paraId="1677FCB6" w14:textId="142692B5" w:rsidR="0027277A" w:rsidRDefault="0027277A" w:rsidP="005F06D9">
            <w:pPr>
              <w:pStyle w:val="1f1"/>
              <w:shd w:val="clear" w:color="auto" w:fill="FFFFFF"/>
              <w:spacing w:before="0" w:after="0"/>
              <w:contextualSpacing/>
              <w:jc w:val="both"/>
            </w:pPr>
            <w:r w:rsidRPr="0027277A">
              <w:lastRenderedPageBreak/>
              <w:t>Приобретение орфоэпических навыков – процесс сложный, т.к. орфоэпия отличается от других разделов русского языка наибольшей подвижностью норм, появлением вариативного произношения, что является часто возникающей необходимостью обращения к орфоэпическим словарям.</w:t>
            </w:r>
            <w:r>
              <w:t xml:space="preserve"> </w:t>
            </w:r>
            <w:r w:rsidRPr="0027277A">
              <w:t xml:space="preserve">Основы для усвоения произносительных </w:t>
            </w:r>
            <w:r w:rsidRPr="0027277A">
              <w:lastRenderedPageBreak/>
              <w:t xml:space="preserve">норм закладываются в дошкольном и младшем школьном возрасте. </w:t>
            </w:r>
          </w:p>
          <w:p w14:paraId="01B6966B" w14:textId="2DF4BC0B" w:rsidR="0027277A" w:rsidRDefault="00767AFB" w:rsidP="005F06D9">
            <w:pPr>
              <w:pStyle w:val="1f1"/>
              <w:shd w:val="clear" w:color="auto" w:fill="FFFFFF"/>
              <w:spacing w:before="0" w:after="0"/>
              <w:contextualSpacing/>
              <w:jc w:val="both"/>
            </w:pPr>
            <w:r>
              <w:t>О</w:t>
            </w:r>
            <w:r w:rsidR="00094073" w:rsidRPr="00094073">
              <w:t xml:space="preserve">бучение языковым нормам русского языка осуществляется на протяжении всего обучения русскому языку. </w:t>
            </w:r>
            <w:r w:rsidR="00555D33">
              <w:t>Р</w:t>
            </w:r>
            <w:r w:rsidR="00555D33" w:rsidRPr="00555D33">
              <w:t>абота по овладению и совершенствованию нормами культуры произношения не может быть эпизодической, она должна предполагать наличие системы упражнений по орфоэпии и акцентологии, основанной на развитии и совершенствовании речевого слуха обучающихся. А для этого пусть не на каждом уроке, но системно необходимо проводить орфоэпическую разминку, причем слова должны именно звучать, а не быть просто написанными на доске.</w:t>
            </w:r>
            <w:r w:rsidR="0019065B">
              <w:t xml:space="preserve"> </w:t>
            </w:r>
            <w:r w:rsidR="0027277A" w:rsidRPr="0027277A">
              <w:t xml:space="preserve">Следовательно, перед учителем стоит задача разработать </w:t>
            </w:r>
            <w:r w:rsidR="00760C3E">
              <w:t>для каждого класса</w:t>
            </w:r>
            <w:r w:rsidR="00760C3E" w:rsidRPr="0027277A">
              <w:t xml:space="preserve"> </w:t>
            </w:r>
            <w:r w:rsidR="0027277A" w:rsidRPr="0027277A">
              <w:t>систему упражнений, направленных на усвоение и запоминание орфоэпических норм.</w:t>
            </w:r>
            <w:r w:rsidR="00760C3E">
              <w:t xml:space="preserve"> </w:t>
            </w:r>
            <w:r w:rsidR="0019065B" w:rsidRPr="0019065B">
              <w:t>Систему упражнений также важно строить не на решении однотипных (по типу ЕГЭ) заданий</w:t>
            </w:r>
            <w:r w:rsidR="0019065B">
              <w:t xml:space="preserve">, </w:t>
            </w:r>
            <w:r w:rsidR="0019065B" w:rsidRPr="0019065B">
              <w:t>а на предъявлении как минимум четырех групп упражнений в зависимости от назначения</w:t>
            </w:r>
            <w:r w:rsidR="0019065B">
              <w:t>.</w:t>
            </w:r>
          </w:p>
          <w:p w14:paraId="347F6647" w14:textId="6570A33D" w:rsidR="00760C3E" w:rsidRPr="00760C3E" w:rsidRDefault="00760C3E" w:rsidP="00760C3E">
            <w:pPr>
              <w:suppressAutoHyphens w:val="0"/>
              <w:contextualSpacing/>
              <w:jc w:val="both"/>
              <w:rPr>
                <w:rFonts w:eastAsia="Times New Roman"/>
                <w:lang w:eastAsia="ru-RU"/>
              </w:rPr>
            </w:pPr>
            <w:r w:rsidRPr="00760C3E">
              <w:rPr>
                <w:rFonts w:eastAsia="Times New Roman"/>
                <w:lang w:eastAsia="ru-RU"/>
              </w:rPr>
              <w:t>Виды орфоэпических упражнений</w:t>
            </w:r>
            <w:r>
              <w:rPr>
                <w:rFonts w:eastAsia="Times New Roman"/>
                <w:lang w:eastAsia="ru-RU"/>
              </w:rPr>
              <w:t>:</w:t>
            </w:r>
          </w:p>
          <w:p w14:paraId="16837716" w14:textId="50DC3163" w:rsidR="00760C3E" w:rsidRPr="00760C3E" w:rsidRDefault="00760C3E" w:rsidP="00760C3E">
            <w:pPr>
              <w:suppressAutoHyphens w:val="0"/>
              <w:ind w:left="720"/>
              <w:contextualSpacing/>
              <w:jc w:val="both"/>
              <w:rPr>
                <w:rFonts w:eastAsia="Times New Roman"/>
                <w:lang w:eastAsia="ru-RU"/>
              </w:rPr>
            </w:pPr>
            <w:r w:rsidRPr="00760C3E">
              <w:rPr>
                <w:rFonts w:eastAsia="Times New Roman"/>
                <w:lang w:eastAsia="ru-RU"/>
              </w:rPr>
              <w:t>1) сопоставительный анализ нормы и ее нарушений (столяр, столяр);</w:t>
            </w:r>
          </w:p>
          <w:p w14:paraId="4C7C4302" w14:textId="77777777" w:rsidR="00760C3E" w:rsidRPr="00760C3E" w:rsidRDefault="00760C3E" w:rsidP="00760C3E">
            <w:pPr>
              <w:suppressAutoHyphens w:val="0"/>
              <w:ind w:left="720"/>
              <w:contextualSpacing/>
              <w:jc w:val="both"/>
              <w:rPr>
                <w:rFonts w:eastAsia="Times New Roman"/>
                <w:lang w:eastAsia="ru-RU"/>
              </w:rPr>
            </w:pPr>
            <w:r w:rsidRPr="00760C3E">
              <w:rPr>
                <w:rFonts w:eastAsia="Times New Roman"/>
                <w:lang w:eastAsia="ru-RU"/>
              </w:rPr>
              <w:t>2) выбор одного из данных (ошибочного или нормативного) языковых средств;</w:t>
            </w:r>
          </w:p>
          <w:p w14:paraId="56239085" w14:textId="77777777" w:rsidR="00760C3E" w:rsidRPr="00760C3E" w:rsidRDefault="00760C3E" w:rsidP="00760C3E">
            <w:pPr>
              <w:suppressAutoHyphens w:val="0"/>
              <w:ind w:left="720"/>
              <w:contextualSpacing/>
              <w:jc w:val="both"/>
              <w:rPr>
                <w:rFonts w:eastAsia="Times New Roman"/>
                <w:lang w:eastAsia="ru-RU"/>
              </w:rPr>
            </w:pPr>
            <w:r w:rsidRPr="00760C3E">
              <w:rPr>
                <w:rFonts w:eastAsia="Times New Roman"/>
                <w:lang w:eastAsia="ru-RU"/>
              </w:rPr>
              <w:t>3) замена ошибочных вариантов произношения нормативными;</w:t>
            </w:r>
          </w:p>
          <w:p w14:paraId="7FE53374" w14:textId="16C648BF" w:rsidR="00760C3E" w:rsidRDefault="00760C3E" w:rsidP="00760C3E">
            <w:pPr>
              <w:suppressAutoHyphens w:val="0"/>
              <w:ind w:left="720"/>
              <w:contextualSpacing/>
              <w:jc w:val="both"/>
              <w:rPr>
                <w:rFonts w:eastAsia="Times New Roman"/>
                <w:lang w:eastAsia="ru-RU"/>
              </w:rPr>
            </w:pPr>
            <w:r w:rsidRPr="00760C3E">
              <w:rPr>
                <w:rFonts w:eastAsia="Times New Roman"/>
                <w:lang w:eastAsia="ru-RU"/>
              </w:rPr>
              <w:t>4) запоминание слов из орфоэпического словаря в контексте</w:t>
            </w:r>
            <w:r w:rsidR="0019065B">
              <w:rPr>
                <w:rFonts w:eastAsia="Times New Roman"/>
                <w:lang w:eastAsia="ru-RU"/>
              </w:rPr>
              <w:t>.</w:t>
            </w:r>
          </w:p>
          <w:p w14:paraId="0F4D0443" w14:textId="194CCAD9" w:rsidR="00087798" w:rsidRDefault="00087798" w:rsidP="005F06D9">
            <w:pPr>
              <w:pStyle w:val="1f1"/>
              <w:shd w:val="clear" w:color="auto" w:fill="FFFFFF"/>
              <w:spacing w:before="0" w:after="0"/>
              <w:contextualSpacing/>
              <w:jc w:val="both"/>
            </w:pPr>
            <w:r>
              <w:t xml:space="preserve">Например, в 5 классе при изучении темы «Омонимы» можно предложить учащимся упражнение: </w:t>
            </w:r>
          </w:p>
          <w:p w14:paraId="2C3F83BD" w14:textId="77777777" w:rsidR="00087798" w:rsidRDefault="00087798" w:rsidP="005F06D9">
            <w:pPr>
              <w:pStyle w:val="1f1"/>
              <w:shd w:val="clear" w:color="auto" w:fill="FFFFFF"/>
              <w:spacing w:before="0" w:after="0"/>
              <w:contextualSpacing/>
              <w:jc w:val="both"/>
            </w:pPr>
            <w:r w:rsidRPr="00087798">
              <w:t xml:space="preserve">Прочитайте слова. Объясните, какую роль играет ударение в приведенных парах. Составьте словосочетания с выделенными словами. </w:t>
            </w:r>
          </w:p>
          <w:p w14:paraId="0FEDE835" w14:textId="18A926BB" w:rsidR="00087798" w:rsidRDefault="00087798" w:rsidP="005F06D9">
            <w:pPr>
              <w:pStyle w:val="1f1"/>
              <w:shd w:val="clear" w:color="auto" w:fill="FFFFFF"/>
              <w:spacing w:before="0" w:after="0"/>
              <w:contextualSpacing/>
              <w:jc w:val="both"/>
            </w:pPr>
            <w:r w:rsidRPr="00087798">
              <w:rPr>
                <w:i/>
                <w:iCs/>
              </w:rPr>
              <w:t>З</w:t>
            </w:r>
            <w:r w:rsidRPr="00087798">
              <w:rPr>
                <w:b/>
                <w:bCs/>
                <w:i/>
                <w:iCs/>
              </w:rPr>
              <w:t>а</w:t>
            </w:r>
            <w:r w:rsidRPr="00087798">
              <w:rPr>
                <w:i/>
                <w:iCs/>
              </w:rPr>
              <w:t>мок – зам</w:t>
            </w:r>
            <w:r w:rsidRPr="00087798">
              <w:rPr>
                <w:b/>
                <w:bCs/>
                <w:i/>
                <w:iCs/>
              </w:rPr>
              <w:t>о</w:t>
            </w:r>
            <w:r w:rsidRPr="00087798">
              <w:rPr>
                <w:i/>
                <w:iCs/>
              </w:rPr>
              <w:t xml:space="preserve">к, </w:t>
            </w:r>
            <w:r w:rsidRPr="00087798">
              <w:rPr>
                <w:b/>
                <w:bCs/>
                <w:i/>
                <w:iCs/>
              </w:rPr>
              <w:t>а</w:t>
            </w:r>
            <w:r w:rsidRPr="00087798">
              <w:rPr>
                <w:i/>
                <w:iCs/>
              </w:rPr>
              <w:t>тлас – атл</w:t>
            </w:r>
            <w:r w:rsidRPr="00087798">
              <w:rPr>
                <w:b/>
                <w:bCs/>
                <w:i/>
                <w:iCs/>
              </w:rPr>
              <w:t>а</w:t>
            </w:r>
            <w:r w:rsidRPr="00087798">
              <w:rPr>
                <w:i/>
                <w:iCs/>
              </w:rPr>
              <w:t>с, з</w:t>
            </w:r>
            <w:r w:rsidRPr="00087798">
              <w:rPr>
                <w:b/>
                <w:bCs/>
                <w:i/>
                <w:iCs/>
              </w:rPr>
              <w:t>а</w:t>
            </w:r>
            <w:r w:rsidRPr="00087798">
              <w:rPr>
                <w:i/>
                <w:iCs/>
              </w:rPr>
              <w:t>пах – зап</w:t>
            </w:r>
            <w:r w:rsidRPr="00087798">
              <w:rPr>
                <w:b/>
                <w:bCs/>
                <w:i/>
                <w:iCs/>
              </w:rPr>
              <w:t>а</w:t>
            </w:r>
            <w:r w:rsidRPr="00087798">
              <w:rPr>
                <w:i/>
                <w:iCs/>
              </w:rPr>
              <w:t>х, язык</w:t>
            </w:r>
            <w:r w:rsidRPr="00087798">
              <w:rPr>
                <w:b/>
                <w:bCs/>
                <w:i/>
                <w:iCs/>
              </w:rPr>
              <w:t>о</w:t>
            </w:r>
            <w:r w:rsidRPr="00087798">
              <w:rPr>
                <w:i/>
                <w:iCs/>
              </w:rPr>
              <w:t>вая – языков</w:t>
            </w:r>
            <w:r w:rsidRPr="00087798">
              <w:rPr>
                <w:b/>
                <w:bCs/>
                <w:i/>
                <w:iCs/>
              </w:rPr>
              <w:t>а</w:t>
            </w:r>
            <w:r w:rsidRPr="00087798">
              <w:rPr>
                <w:i/>
                <w:iCs/>
              </w:rPr>
              <w:t>я и т.д.</w:t>
            </w:r>
          </w:p>
          <w:p w14:paraId="4832F281" w14:textId="465841F8" w:rsidR="0027277A" w:rsidRDefault="00087798" w:rsidP="005F06D9">
            <w:pPr>
              <w:pStyle w:val="1f1"/>
              <w:shd w:val="clear" w:color="auto" w:fill="FFFFFF"/>
              <w:spacing w:before="0" w:after="0"/>
              <w:contextualSpacing/>
              <w:jc w:val="both"/>
            </w:pPr>
            <w:r>
              <w:t>Цель данного упражнения: показать</w:t>
            </w:r>
            <w:r w:rsidRPr="00087798">
              <w:t xml:space="preserve"> обучающимся, что при изменении места ударения в словах-омонимах, изменяется их лексическое значение</w:t>
            </w:r>
            <w:r>
              <w:t>.</w:t>
            </w:r>
          </w:p>
          <w:p w14:paraId="5A46873F" w14:textId="5043FDD2" w:rsidR="00087798" w:rsidRDefault="00087798" w:rsidP="005F06D9">
            <w:pPr>
              <w:pStyle w:val="1f1"/>
              <w:shd w:val="clear" w:color="auto" w:fill="FFFFFF"/>
              <w:spacing w:before="0" w:after="0"/>
              <w:contextualSpacing/>
              <w:jc w:val="both"/>
            </w:pPr>
            <w:r>
              <w:t>В 6 классе</w:t>
            </w:r>
            <w:r w:rsidR="000819BE">
              <w:t xml:space="preserve"> при изучении темы «Глагол»</w:t>
            </w:r>
            <w:r>
              <w:t xml:space="preserve">: </w:t>
            </w:r>
          </w:p>
          <w:p w14:paraId="41D0147D" w14:textId="05ABD678" w:rsidR="00087798" w:rsidRPr="000819BE" w:rsidRDefault="00087798" w:rsidP="005F06D9">
            <w:pPr>
              <w:pStyle w:val="1f1"/>
              <w:shd w:val="clear" w:color="auto" w:fill="FFFFFF"/>
              <w:spacing w:before="0" w:after="0"/>
              <w:contextualSpacing/>
              <w:jc w:val="both"/>
              <w:rPr>
                <w:i/>
                <w:iCs/>
              </w:rPr>
            </w:pPr>
            <w:r w:rsidRPr="00087798">
              <w:t xml:space="preserve">По образцу образуйте формы глагола. Поставьте ударение. Сформулируйте правило постановки ударения в словоформах. </w:t>
            </w:r>
            <w:r w:rsidRPr="000819BE">
              <w:rPr>
                <w:i/>
                <w:iCs/>
              </w:rPr>
              <w:t>Образец: брать – бр</w:t>
            </w:r>
            <w:r w:rsidRPr="000819BE">
              <w:rPr>
                <w:b/>
                <w:bCs/>
                <w:i/>
                <w:iCs/>
              </w:rPr>
              <w:t>а</w:t>
            </w:r>
            <w:r w:rsidRPr="000819BE">
              <w:rPr>
                <w:i/>
                <w:iCs/>
              </w:rPr>
              <w:t>ли, бр</w:t>
            </w:r>
            <w:r w:rsidRPr="000819BE">
              <w:rPr>
                <w:b/>
                <w:bCs/>
                <w:i/>
                <w:iCs/>
              </w:rPr>
              <w:t>а</w:t>
            </w:r>
            <w:r w:rsidRPr="000819BE">
              <w:rPr>
                <w:i/>
                <w:iCs/>
              </w:rPr>
              <w:t>л, бр</w:t>
            </w:r>
            <w:r w:rsidRPr="000819BE">
              <w:rPr>
                <w:b/>
                <w:bCs/>
                <w:i/>
                <w:iCs/>
              </w:rPr>
              <w:t>а</w:t>
            </w:r>
            <w:r w:rsidRPr="000819BE">
              <w:rPr>
                <w:i/>
                <w:iCs/>
              </w:rPr>
              <w:t>ло, брал</w:t>
            </w:r>
            <w:r w:rsidRPr="000819BE">
              <w:rPr>
                <w:b/>
                <w:bCs/>
                <w:i/>
                <w:iCs/>
              </w:rPr>
              <w:t>а</w:t>
            </w:r>
            <w:r w:rsidRPr="000819BE">
              <w:rPr>
                <w:i/>
                <w:iCs/>
              </w:rPr>
              <w:t xml:space="preserve">. </w:t>
            </w:r>
          </w:p>
          <w:p w14:paraId="0783AA5A" w14:textId="3DB3B2CB" w:rsidR="0019065B" w:rsidRDefault="00087798" w:rsidP="005F06D9">
            <w:pPr>
              <w:pStyle w:val="1f1"/>
              <w:shd w:val="clear" w:color="auto" w:fill="FFFFFF"/>
              <w:spacing w:before="0" w:after="0"/>
              <w:contextualSpacing/>
              <w:jc w:val="both"/>
            </w:pPr>
            <w:r w:rsidRPr="00087798">
              <w:t>Цел</w:t>
            </w:r>
            <w:r w:rsidR="000819BE">
              <w:t>ь</w:t>
            </w:r>
            <w:r w:rsidRPr="00087798">
              <w:t xml:space="preserve"> упражнения: показать, что ударение в русском языке обладает разноместностью и подвижностью и может перемещаться с одного слога на другой в словоформах одного и того же слова.</w:t>
            </w:r>
            <w:r w:rsidR="0019065B" w:rsidRPr="0019065B">
              <w:t xml:space="preserve"> </w:t>
            </w:r>
          </w:p>
          <w:p w14:paraId="64F24E41" w14:textId="628AF270" w:rsidR="000819BE" w:rsidRDefault="000819BE" w:rsidP="005F06D9">
            <w:pPr>
              <w:pStyle w:val="1f1"/>
              <w:shd w:val="clear" w:color="auto" w:fill="FFFFFF"/>
              <w:spacing w:before="0" w:after="0"/>
              <w:contextualSpacing/>
              <w:jc w:val="both"/>
            </w:pPr>
            <w:r>
              <w:t>Орфоэпическая работа может иметь различное содержание</w:t>
            </w:r>
            <w:r w:rsidR="00760C3E">
              <w:t>, которое включает в себя</w:t>
            </w:r>
            <w:r>
              <w:t xml:space="preserve"> </w:t>
            </w:r>
            <w:r w:rsidR="00760C3E">
              <w:t xml:space="preserve">не только </w:t>
            </w:r>
            <w:r>
              <w:t>упражнения, направленные на усвоение норм напрямую,</w:t>
            </w:r>
            <w:r w:rsidR="00760C3E">
              <w:t xml:space="preserve"> но и</w:t>
            </w:r>
            <w:r>
              <w:t xml:space="preserve"> элементы орфоэпической работы, включенные в другие разделы, игры, различные проекты.</w:t>
            </w:r>
          </w:p>
          <w:p w14:paraId="07C19B54" w14:textId="6CC5266B" w:rsidR="000819BE" w:rsidRDefault="000819BE" w:rsidP="005F06D9">
            <w:pPr>
              <w:pStyle w:val="1f1"/>
              <w:shd w:val="clear" w:color="auto" w:fill="FFFFFF"/>
              <w:spacing w:before="0" w:after="0"/>
              <w:contextualSpacing/>
              <w:jc w:val="both"/>
            </w:pPr>
            <w:r w:rsidRPr="000819BE">
              <w:lastRenderedPageBreak/>
              <w:t>Следует уделить внимание такому приему, как мнемотехника.</w:t>
            </w:r>
            <w:r>
              <w:t xml:space="preserve"> </w:t>
            </w:r>
            <w:r w:rsidRPr="000819BE">
              <w:t>Мнемотехника – это совокупность приемов, облегчающих запоминание информации, путем образования дополнительных ассоциаций.</w:t>
            </w:r>
            <w:r w:rsidR="00956A5E">
              <w:t xml:space="preserve"> </w:t>
            </w:r>
            <w:r w:rsidRPr="000819BE">
              <w:t>Мнемотехнические упражнения</w:t>
            </w:r>
            <w:r>
              <w:t xml:space="preserve"> </w:t>
            </w:r>
            <w:r w:rsidRPr="000819BE">
              <w:t>можно использовать в любом классе. Данный прием способствует развитию ассоциации и, следовательно, запоминанию на долгое время.</w:t>
            </w:r>
          </w:p>
          <w:p w14:paraId="36827FA7" w14:textId="54B53EB1" w:rsidR="003C4BCC" w:rsidRPr="000E1329" w:rsidRDefault="00094073" w:rsidP="005F06D9">
            <w:pPr>
              <w:pStyle w:val="1f1"/>
              <w:shd w:val="clear" w:color="auto" w:fill="FFFFFF"/>
              <w:spacing w:before="0" w:after="0"/>
              <w:contextualSpacing/>
              <w:jc w:val="both"/>
            </w:pPr>
            <w:r w:rsidRPr="00094073">
              <w:t>Для успешного освоения орфоэпических норм, проверяемых на едином государственном экзамене по русскому языку (задание 4), рекомендуем обратиться к «Орфоэпическому списку»</w:t>
            </w:r>
            <w:r>
              <w:t xml:space="preserve"> на сайте ФИПИ (</w:t>
            </w:r>
            <w:hyperlink r:id="rId64" w:history="1">
              <w:r w:rsidRPr="00CC7396">
                <w:rPr>
                  <w:rStyle w:val="ae"/>
                </w:rPr>
                <w:t>https://doc.fipi.ru/navigator-podgotovki/navigator-ege/2025/ru-1-fonetika.pdf</w:t>
              </w:r>
            </w:hyperlink>
            <w:r>
              <w:t xml:space="preserve">) </w:t>
            </w:r>
          </w:p>
        </w:tc>
      </w:tr>
      <w:tr w:rsidR="00817EFB" w:rsidRPr="000E1329" w14:paraId="7098060D" w14:textId="77777777" w:rsidTr="00A27DE2">
        <w:trPr>
          <w:trHeight w:val="3253"/>
        </w:trPr>
        <w:tc>
          <w:tcPr>
            <w:tcW w:w="1242" w:type="dxa"/>
            <w:shd w:val="clear" w:color="auto" w:fill="auto"/>
            <w:vAlign w:val="center"/>
          </w:tcPr>
          <w:p w14:paraId="0FE109B8" w14:textId="794BC2FF" w:rsidR="00817EFB" w:rsidRPr="000E1329" w:rsidRDefault="00C3704A" w:rsidP="005F06D9">
            <w:pPr>
              <w:contextualSpacing/>
              <w:jc w:val="center"/>
            </w:pPr>
            <w:r>
              <w:rPr>
                <w:lang w:eastAsia="ru-RU"/>
              </w:rPr>
              <w:lastRenderedPageBreak/>
              <w:t>8</w:t>
            </w:r>
            <w:r w:rsidR="00817EFB" w:rsidRPr="000E1329">
              <w:t xml:space="preserve"> </w:t>
            </w:r>
            <w:r w:rsidR="00817EFB" w:rsidRPr="000E1329">
              <w:rPr>
                <w:lang w:eastAsia="ru-RU"/>
              </w:rPr>
              <w:t>(</w:t>
            </w:r>
            <w:r>
              <w:rPr>
                <w:lang w:eastAsia="ru-RU"/>
              </w:rPr>
              <w:t>37,25</w:t>
            </w:r>
            <w:r w:rsidR="00817EFB" w:rsidRPr="000E1329">
              <w:rPr>
                <w:lang w:eastAsia="ru-RU"/>
              </w:rPr>
              <w:t>%)</w:t>
            </w:r>
          </w:p>
        </w:tc>
        <w:tc>
          <w:tcPr>
            <w:tcW w:w="2127" w:type="dxa"/>
            <w:shd w:val="clear" w:color="auto" w:fill="auto"/>
            <w:vAlign w:val="center"/>
          </w:tcPr>
          <w:p w14:paraId="473EA0E6" w14:textId="3A5E2013" w:rsidR="00817EFB" w:rsidRPr="000E1329" w:rsidRDefault="00817EFB" w:rsidP="005F06D9">
            <w:pPr>
              <w:contextualSpacing/>
              <w:rPr>
                <w:lang w:eastAsia="ru-RU"/>
              </w:rPr>
            </w:pPr>
            <w:r w:rsidRPr="000E1329">
              <w:rPr>
                <w:lang w:eastAsia="ru-RU"/>
              </w:rPr>
              <w:t>Основные</w:t>
            </w:r>
            <w:r w:rsidR="00C3704A">
              <w:rPr>
                <w:lang w:eastAsia="ru-RU"/>
              </w:rPr>
              <w:t xml:space="preserve"> синтаксические нормы современного русского литературного языка</w:t>
            </w:r>
          </w:p>
        </w:tc>
        <w:tc>
          <w:tcPr>
            <w:tcW w:w="2693" w:type="dxa"/>
            <w:shd w:val="clear" w:color="auto" w:fill="auto"/>
            <w:vAlign w:val="center"/>
          </w:tcPr>
          <w:p w14:paraId="48AF7537" w14:textId="77777777" w:rsidR="00817EFB" w:rsidRPr="000E1329" w:rsidRDefault="00817EFB" w:rsidP="005F06D9">
            <w:pPr>
              <w:contextualSpacing/>
              <w:rPr>
                <w:lang w:eastAsia="ru-RU"/>
              </w:rPr>
            </w:pPr>
            <w:r w:rsidRPr="000E1329">
              <w:rPr>
                <w:lang w:eastAsia="ru-RU"/>
              </w:rPr>
              <w:t xml:space="preserve">Низкий процент </w:t>
            </w:r>
          </w:p>
          <w:p w14:paraId="0E309AC5" w14:textId="77777777" w:rsidR="00817EFB" w:rsidRPr="000E1329" w:rsidRDefault="00817EFB" w:rsidP="005F06D9">
            <w:pPr>
              <w:contextualSpacing/>
              <w:rPr>
                <w:lang w:eastAsia="ru-RU"/>
              </w:rPr>
            </w:pPr>
            <w:r w:rsidRPr="000E1329">
              <w:rPr>
                <w:lang w:eastAsia="ru-RU"/>
              </w:rPr>
              <w:t xml:space="preserve">выполнения данного </w:t>
            </w:r>
          </w:p>
          <w:p w14:paraId="79AE3E98" w14:textId="77777777" w:rsidR="00817EFB" w:rsidRPr="000E1329" w:rsidRDefault="00817EFB" w:rsidP="005F06D9">
            <w:pPr>
              <w:contextualSpacing/>
              <w:rPr>
                <w:lang w:eastAsia="ru-RU"/>
              </w:rPr>
            </w:pPr>
            <w:r w:rsidRPr="000E1329">
              <w:rPr>
                <w:lang w:eastAsia="ru-RU"/>
              </w:rPr>
              <w:t xml:space="preserve">задания позволяет </w:t>
            </w:r>
          </w:p>
          <w:p w14:paraId="2CA454EA" w14:textId="77777777" w:rsidR="00817EFB" w:rsidRPr="000E1329" w:rsidRDefault="00817EFB" w:rsidP="005F06D9">
            <w:pPr>
              <w:contextualSpacing/>
              <w:rPr>
                <w:lang w:eastAsia="ru-RU"/>
              </w:rPr>
            </w:pPr>
            <w:r w:rsidRPr="000E1329">
              <w:rPr>
                <w:lang w:eastAsia="ru-RU"/>
              </w:rPr>
              <w:t xml:space="preserve">сделать вывод о том, </w:t>
            </w:r>
          </w:p>
          <w:p w14:paraId="375A6D0D" w14:textId="77777777" w:rsidR="00817EFB" w:rsidRPr="000E1329" w:rsidRDefault="00817EFB" w:rsidP="005F06D9">
            <w:pPr>
              <w:contextualSpacing/>
              <w:rPr>
                <w:lang w:eastAsia="ru-RU"/>
              </w:rPr>
            </w:pPr>
            <w:r w:rsidRPr="000E1329">
              <w:rPr>
                <w:lang w:eastAsia="ru-RU"/>
              </w:rPr>
              <w:t xml:space="preserve">что у выпускников </w:t>
            </w:r>
          </w:p>
          <w:p w14:paraId="23164F9C" w14:textId="77777777" w:rsidR="00817EFB" w:rsidRPr="000E1329" w:rsidRDefault="00817EFB" w:rsidP="005F06D9">
            <w:pPr>
              <w:contextualSpacing/>
              <w:rPr>
                <w:lang w:eastAsia="ru-RU"/>
              </w:rPr>
            </w:pPr>
            <w:r w:rsidRPr="000E1329">
              <w:rPr>
                <w:lang w:eastAsia="ru-RU"/>
              </w:rPr>
              <w:t xml:space="preserve">недостаточно </w:t>
            </w:r>
          </w:p>
          <w:p w14:paraId="29F8DCE1" w14:textId="77777777" w:rsidR="00817EFB" w:rsidRPr="000E1329" w:rsidRDefault="00817EFB" w:rsidP="005F06D9">
            <w:pPr>
              <w:contextualSpacing/>
              <w:rPr>
                <w:lang w:eastAsia="ru-RU"/>
              </w:rPr>
            </w:pPr>
            <w:r w:rsidRPr="000E1329">
              <w:rPr>
                <w:lang w:eastAsia="ru-RU"/>
              </w:rPr>
              <w:t xml:space="preserve">сформировано </w:t>
            </w:r>
          </w:p>
          <w:p w14:paraId="4B3E68F9" w14:textId="0C2AF3F7" w:rsidR="00817EFB" w:rsidRPr="000E1329" w:rsidRDefault="00CD507F" w:rsidP="005F06D9">
            <w:pPr>
              <w:contextualSpacing/>
              <w:rPr>
                <w:lang w:eastAsia="ru-RU"/>
              </w:rPr>
            </w:pPr>
            <w:r>
              <w:t xml:space="preserve">умение владеть </w:t>
            </w:r>
            <w:r w:rsidR="007859BC">
              <w:t>синтаксическими</w:t>
            </w:r>
            <w:r>
              <w:t xml:space="preserve"> нормами</w:t>
            </w:r>
          </w:p>
        </w:tc>
        <w:tc>
          <w:tcPr>
            <w:tcW w:w="9072" w:type="dxa"/>
            <w:shd w:val="clear" w:color="auto" w:fill="auto"/>
            <w:vAlign w:val="center"/>
          </w:tcPr>
          <w:p w14:paraId="763A5B5F" w14:textId="61F0F5E7" w:rsidR="00767AFB" w:rsidRDefault="007859BC" w:rsidP="00767AFB">
            <w:pPr>
              <w:pStyle w:val="1f1"/>
              <w:shd w:val="clear" w:color="auto" w:fill="FFFFFF"/>
              <w:spacing w:before="0" w:after="0"/>
              <w:contextualSpacing/>
              <w:jc w:val="both"/>
            </w:pPr>
            <w:r>
              <w:t>В</w:t>
            </w:r>
            <w:r w:rsidRPr="007859BC">
              <w:t xml:space="preserve">ыполнение этого задания, относящегося к базовому уровню сложности, требует тщательной подготовки, предполагающей комплекс умений, начиная с </w:t>
            </w:r>
            <w:r w:rsidR="00767AFB" w:rsidRPr="007859BC">
              <w:t>умения опознавать</w:t>
            </w:r>
            <w:r w:rsidRPr="007859BC">
              <w:t xml:space="preserve"> основные единицы синтаксиса, заканчивая умением оценивать свою и чужую речь с точки зрения соблюдения основных синтаксических норм современного русского литературного языка. </w:t>
            </w:r>
          </w:p>
          <w:p w14:paraId="1DA1C9A6" w14:textId="77777777" w:rsidR="006B1F57" w:rsidRDefault="006B1F57" w:rsidP="006B1F57">
            <w:pPr>
              <w:pStyle w:val="1f1"/>
              <w:shd w:val="clear" w:color="auto" w:fill="FFFFFF"/>
              <w:spacing w:before="0" w:after="0"/>
              <w:contextualSpacing/>
              <w:jc w:val="both"/>
            </w:pPr>
            <w:r w:rsidRPr="00767AFB">
              <w:t>Важность изучения синтаксиса русского языка</w:t>
            </w:r>
            <w:r>
              <w:t xml:space="preserve"> </w:t>
            </w:r>
            <w:r w:rsidRPr="00767AFB">
              <w:t>заключается в его системном подходе. Системность школьного курса синтаксиса</w:t>
            </w:r>
            <w:r>
              <w:t xml:space="preserve"> на всех уровнях общего образования</w:t>
            </w:r>
            <w:r w:rsidRPr="00767AFB">
              <w:t xml:space="preserve"> обеспечива</w:t>
            </w:r>
            <w:r>
              <w:t>е</w:t>
            </w:r>
            <w:r w:rsidRPr="00767AFB">
              <w:t>т усвоение главных научных понятий: единиц синтаксиса (словосочетание, предложение), их строение, синтаксические отношения и синтаксические связи.</w:t>
            </w:r>
          </w:p>
          <w:p w14:paraId="62C19FBF" w14:textId="77777777" w:rsidR="006B1F57" w:rsidRDefault="006B1F57" w:rsidP="006B1F57">
            <w:pPr>
              <w:pStyle w:val="1f1"/>
              <w:shd w:val="clear" w:color="auto" w:fill="FFFFFF"/>
              <w:spacing w:before="0" w:after="0"/>
              <w:contextualSpacing/>
              <w:jc w:val="both"/>
            </w:pPr>
            <w:r>
              <w:t>При изучении синтаксических норм учителям следует применять следующие приёмы:</w:t>
            </w:r>
          </w:p>
          <w:p w14:paraId="391A564D" w14:textId="77777777" w:rsidR="006B1F57" w:rsidRDefault="006B1F57" w:rsidP="006B1F57">
            <w:pPr>
              <w:pStyle w:val="1f1"/>
              <w:shd w:val="clear" w:color="auto" w:fill="FFFFFF"/>
              <w:spacing w:before="0" w:after="0"/>
              <w:contextualSpacing/>
              <w:jc w:val="both"/>
            </w:pPr>
            <w:r>
              <w:t>- приём наблюдения над языковым материалом: речью окружающих людей, языком художественных произведений, сравнивать различные конструкции по их содержанию, составу компонентов, грамматическим связям внутри предложения и словосочетания;</w:t>
            </w:r>
          </w:p>
          <w:p w14:paraId="426DA1BD" w14:textId="77777777" w:rsidR="006B1F57" w:rsidRDefault="006B1F57" w:rsidP="006B1F57">
            <w:pPr>
              <w:pStyle w:val="1f1"/>
              <w:shd w:val="clear" w:color="auto" w:fill="FFFFFF"/>
              <w:spacing w:before="0" w:after="0"/>
              <w:contextualSpacing/>
              <w:jc w:val="both"/>
            </w:pPr>
            <w:r>
              <w:t>- лингвистический эксперимент. Он помогает опознанию определённой синтаксической единицы;</w:t>
            </w:r>
          </w:p>
          <w:p w14:paraId="02E29A5E" w14:textId="77777777" w:rsidR="006B1F57" w:rsidRDefault="006B1F57" w:rsidP="006B1F57">
            <w:pPr>
              <w:pStyle w:val="1f1"/>
              <w:shd w:val="clear" w:color="auto" w:fill="FFFFFF"/>
              <w:spacing w:before="0" w:after="0"/>
              <w:contextualSpacing/>
              <w:jc w:val="both"/>
            </w:pPr>
            <w:r>
              <w:t>- приём замены (например, для различения союзов и союзных слов);</w:t>
            </w:r>
          </w:p>
          <w:p w14:paraId="4A48BF4C" w14:textId="77777777" w:rsidR="006B1F57" w:rsidRDefault="006B1F57" w:rsidP="006B1F57">
            <w:pPr>
              <w:pStyle w:val="1f1"/>
              <w:shd w:val="clear" w:color="auto" w:fill="FFFFFF"/>
              <w:spacing w:before="0" w:after="0"/>
              <w:contextualSpacing/>
              <w:jc w:val="both"/>
            </w:pPr>
            <w:r>
              <w:t>- приём восприятия на слух интонационных особенностей синтаксических конструкций;</w:t>
            </w:r>
          </w:p>
          <w:p w14:paraId="63DF9476" w14:textId="77777777" w:rsidR="006B1F57" w:rsidRDefault="006B1F57" w:rsidP="006B1F57">
            <w:pPr>
              <w:pStyle w:val="1f1"/>
              <w:shd w:val="clear" w:color="auto" w:fill="FFFFFF"/>
              <w:spacing w:before="0" w:after="0"/>
              <w:contextualSpacing/>
              <w:jc w:val="both"/>
            </w:pPr>
            <w:r>
              <w:t>- работа со схемами;</w:t>
            </w:r>
          </w:p>
          <w:p w14:paraId="58B472B7" w14:textId="134F5926" w:rsidR="006B1F57" w:rsidRDefault="006B1F57" w:rsidP="006B1F57">
            <w:pPr>
              <w:pStyle w:val="1f1"/>
              <w:shd w:val="clear" w:color="auto" w:fill="FFFFFF"/>
              <w:spacing w:before="0" w:after="0"/>
              <w:contextualSpacing/>
              <w:jc w:val="both"/>
            </w:pPr>
            <w:r>
              <w:t>- синтаксический разбор.</w:t>
            </w:r>
          </w:p>
          <w:p w14:paraId="0898DB30" w14:textId="77777777" w:rsidR="006B1F57" w:rsidRDefault="006B1F57" w:rsidP="006B1F57">
            <w:pPr>
              <w:pStyle w:val="1f1"/>
              <w:shd w:val="clear" w:color="auto" w:fill="FFFFFF"/>
              <w:contextualSpacing/>
              <w:jc w:val="both"/>
            </w:pPr>
            <w:r>
              <w:t>Учащиеся должны знать типы синтаксических ошибок. Поэтому учителям необходимо</w:t>
            </w:r>
            <w:r w:rsidRPr="00294FFE">
              <w:t xml:space="preserve"> более разнообразно представлять на уроках тот или иной тип грамматической (синтаксической) ошибки</w:t>
            </w:r>
            <w:r>
              <w:t xml:space="preserve">. </w:t>
            </w:r>
            <w:r w:rsidRPr="00C30710">
              <w:t xml:space="preserve">Рекомендуется систематизировать типы </w:t>
            </w:r>
            <w:r w:rsidRPr="00C30710">
              <w:lastRenderedPageBreak/>
              <w:t>синтаксических ошибок в виде таблицы с рубриками: тип ошибки, пример с ошибкой, пример с исправлением.</w:t>
            </w:r>
          </w:p>
          <w:p w14:paraId="7881048F" w14:textId="6B1D7004" w:rsidR="006B1F57" w:rsidRDefault="006B1F57" w:rsidP="006B1F57">
            <w:pPr>
              <w:pStyle w:val="1f1"/>
              <w:contextualSpacing/>
              <w:jc w:val="both"/>
            </w:pPr>
            <w:r w:rsidRPr="0019065B">
              <w:t>Одним из способов преодоления трудностей выполнения задания 8 является развитие навыков медленного смыслового (целевого) чтения каждого предложения в правой колонке таблицы и каждого тезиса (вида грамматической ошибки) в левой колонке таблицы</w:t>
            </w:r>
            <w:r>
              <w:t xml:space="preserve">. </w:t>
            </w:r>
            <w:r w:rsidRPr="00294FFE">
              <w:t>Правильному выполнению задания 8 во многом помогает выделение</w:t>
            </w:r>
            <w:r>
              <w:t xml:space="preserve"> или</w:t>
            </w:r>
            <w:r w:rsidRPr="00294FFE">
              <w:t xml:space="preserve"> подчеркивание слов-маркеров. Важно научиться видеть эти слова-маркеры (несогласованное приложение, причастный/деепричастный оборот, однородные члены и т.д.) и выделять их.</w:t>
            </w:r>
          </w:p>
          <w:p w14:paraId="3FB0600D" w14:textId="55D0CF6F" w:rsidR="006B1F57" w:rsidRDefault="006B1F57" w:rsidP="006B1F57">
            <w:pPr>
              <w:pStyle w:val="1f1"/>
              <w:contextualSpacing/>
              <w:jc w:val="both"/>
            </w:pPr>
            <w:r>
              <w:t>Как показывают результаты выполнения задания 8 в 2025 году, у</w:t>
            </w:r>
            <w:r w:rsidR="00C5656E" w:rsidRPr="00C5656E">
              <w:t>чащиеся часто формально подходят к поиску предложений с ошибкой в употреблении ряда однородных членов. Чтобы преодолеть этот формальный подход, необходимо</w:t>
            </w:r>
            <w:r>
              <w:t xml:space="preserve">: </w:t>
            </w:r>
          </w:p>
          <w:p w14:paraId="102860BE" w14:textId="1413C266" w:rsidR="00C5656E" w:rsidRPr="00C5656E" w:rsidRDefault="006B1F57" w:rsidP="006B1F57">
            <w:pPr>
              <w:pStyle w:val="1f1"/>
              <w:contextualSpacing/>
              <w:jc w:val="both"/>
            </w:pPr>
            <w:r>
              <w:t>- п</w:t>
            </w:r>
            <w:r w:rsidR="00C5656E" w:rsidRPr="00C5656E">
              <w:t>риучать учащихся анализировать структуру предложений, обращать внимание на грамматические нормы</w:t>
            </w:r>
            <w:r>
              <w:t>;</w:t>
            </w:r>
          </w:p>
          <w:p w14:paraId="32DD2B6F" w14:textId="35B896D3" w:rsidR="00C5656E" w:rsidRPr="00C5656E" w:rsidRDefault="006B1F57" w:rsidP="00C5656E">
            <w:pPr>
              <w:pStyle w:val="1f1"/>
              <w:spacing w:after="0"/>
              <w:contextualSpacing/>
              <w:jc w:val="both"/>
            </w:pPr>
            <w:r>
              <w:t>- п</w:t>
            </w:r>
            <w:r w:rsidR="00C5656E" w:rsidRPr="00C5656E">
              <w:t>редлагать больше упражнений на построение предложений с однородными членами</w:t>
            </w:r>
            <w:r>
              <w:t>;</w:t>
            </w:r>
          </w:p>
          <w:p w14:paraId="20A8822D" w14:textId="5B7FB6A5" w:rsidR="00C5656E" w:rsidRPr="00C5656E" w:rsidRDefault="006B1F57" w:rsidP="00C5656E">
            <w:pPr>
              <w:pStyle w:val="1f1"/>
              <w:spacing w:after="0"/>
              <w:contextualSpacing/>
              <w:jc w:val="both"/>
            </w:pPr>
            <w:r>
              <w:t xml:space="preserve">- углублять понимание грамматических правил </w:t>
            </w:r>
            <w:r w:rsidR="00C5656E" w:rsidRPr="00C5656E">
              <w:t>согласования, управления, сочетаемости слов</w:t>
            </w:r>
            <w:r>
              <w:t>;</w:t>
            </w:r>
          </w:p>
          <w:p w14:paraId="60F6B08B" w14:textId="5EE41182" w:rsidR="00C5656E" w:rsidRDefault="006B1F57" w:rsidP="00C5656E">
            <w:pPr>
              <w:pStyle w:val="1f1"/>
              <w:spacing w:after="0"/>
              <w:contextualSpacing/>
              <w:jc w:val="both"/>
            </w:pPr>
            <w:r>
              <w:t>- развивать логическое мышление, у</w:t>
            </w:r>
            <w:r w:rsidR="00C5656E" w:rsidRPr="00C5656E">
              <w:t>чить учащихся выявлять логические связи между однородными членами</w:t>
            </w:r>
            <w:r>
              <w:t>;</w:t>
            </w:r>
          </w:p>
          <w:p w14:paraId="068327BC" w14:textId="635F3067" w:rsidR="00294FFE" w:rsidRPr="000E1329" w:rsidRDefault="006B1F57" w:rsidP="006B1F57">
            <w:pPr>
              <w:pStyle w:val="1f1"/>
              <w:spacing w:after="0"/>
              <w:contextualSpacing/>
              <w:jc w:val="both"/>
            </w:pPr>
            <w:r>
              <w:t>- обращать внимание на речь, указывать на ошибки в устной речи и предлагать правильные варианты.</w:t>
            </w:r>
          </w:p>
        </w:tc>
      </w:tr>
      <w:tr w:rsidR="00817EFB" w:rsidRPr="000E1329" w14:paraId="75B2D9C1" w14:textId="77777777" w:rsidTr="00A27DE2">
        <w:trPr>
          <w:trHeight w:val="843"/>
        </w:trPr>
        <w:tc>
          <w:tcPr>
            <w:tcW w:w="1242" w:type="dxa"/>
            <w:shd w:val="clear" w:color="auto" w:fill="auto"/>
            <w:vAlign w:val="center"/>
          </w:tcPr>
          <w:p w14:paraId="132D07C1" w14:textId="1CAF282D" w:rsidR="00817EFB" w:rsidRPr="000E1329" w:rsidRDefault="00817EFB" w:rsidP="005F06D9">
            <w:pPr>
              <w:contextualSpacing/>
              <w:jc w:val="center"/>
            </w:pPr>
            <w:r w:rsidRPr="000E1329">
              <w:lastRenderedPageBreak/>
              <w:t>9 (</w:t>
            </w:r>
            <w:r w:rsidR="00E344C9">
              <w:t>36</w:t>
            </w:r>
            <w:r w:rsidRPr="000E1329">
              <w:t>%)</w:t>
            </w:r>
          </w:p>
        </w:tc>
        <w:tc>
          <w:tcPr>
            <w:tcW w:w="2127" w:type="dxa"/>
            <w:shd w:val="clear" w:color="auto" w:fill="auto"/>
            <w:vAlign w:val="center"/>
          </w:tcPr>
          <w:p w14:paraId="418F214C" w14:textId="77777777" w:rsidR="00817EFB" w:rsidRPr="000E1329" w:rsidRDefault="00817EFB" w:rsidP="005F06D9">
            <w:pPr>
              <w:contextualSpacing/>
            </w:pPr>
            <w:r w:rsidRPr="000E1329">
              <w:t>Правописание гласных и согласных в корне слова</w:t>
            </w:r>
          </w:p>
        </w:tc>
        <w:tc>
          <w:tcPr>
            <w:tcW w:w="2693" w:type="dxa"/>
            <w:vMerge w:val="restart"/>
            <w:shd w:val="clear" w:color="auto" w:fill="auto"/>
            <w:vAlign w:val="center"/>
          </w:tcPr>
          <w:p w14:paraId="2AFD4491" w14:textId="77777777" w:rsidR="00817EFB" w:rsidRPr="000E1329" w:rsidRDefault="00817EFB" w:rsidP="005F06D9">
            <w:pPr>
              <w:contextualSpacing/>
            </w:pPr>
            <w:r w:rsidRPr="000E1329">
              <w:rPr>
                <w:lang w:eastAsia="ru-RU"/>
              </w:rPr>
              <w:t xml:space="preserve">Низкий процент </w:t>
            </w:r>
          </w:p>
          <w:p w14:paraId="0CBD2F69" w14:textId="47D43353" w:rsidR="00817EFB" w:rsidRPr="000E1329" w:rsidRDefault="00817EFB" w:rsidP="002A19BD">
            <w:pPr>
              <w:contextualSpacing/>
            </w:pPr>
            <w:r w:rsidRPr="000E1329">
              <w:rPr>
                <w:lang w:eastAsia="ru-RU"/>
              </w:rPr>
              <w:t xml:space="preserve">выполнения </w:t>
            </w:r>
            <w:r w:rsidR="002A19BD">
              <w:rPr>
                <w:lang w:eastAsia="ru-RU"/>
              </w:rPr>
              <w:t>заданий орфографического блока</w:t>
            </w:r>
            <w:r w:rsidRPr="000E1329">
              <w:rPr>
                <w:lang w:eastAsia="ru-RU"/>
              </w:rPr>
              <w:t xml:space="preserve"> позволяет </w:t>
            </w:r>
          </w:p>
          <w:p w14:paraId="50D08338" w14:textId="77777777" w:rsidR="00817EFB" w:rsidRPr="000E1329" w:rsidRDefault="00817EFB" w:rsidP="005F06D9">
            <w:pPr>
              <w:contextualSpacing/>
            </w:pPr>
            <w:r w:rsidRPr="000E1329">
              <w:rPr>
                <w:lang w:eastAsia="ru-RU"/>
              </w:rPr>
              <w:t xml:space="preserve">сделать вывод о том, </w:t>
            </w:r>
          </w:p>
          <w:p w14:paraId="6A46DE66" w14:textId="77777777" w:rsidR="00817EFB" w:rsidRPr="000E1329" w:rsidRDefault="00817EFB" w:rsidP="005F06D9">
            <w:pPr>
              <w:contextualSpacing/>
            </w:pPr>
            <w:r w:rsidRPr="000E1329">
              <w:rPr>
                <w:lang w:eastAsia="ru-RU"/>
              </w:rPr>
              <w:t xml:space="preserve">что у выпускников </w:t>
            </w:r>
          </w:p>
          <w:p w14:paraId="3BCECDD7" w14:textId="77777777" w:rsidR="00817EFB" w:rsidRPr="000E1329" w:rsidRDefault="00817EFB" w:rsidP="005F06D9">
            <w:pPr>
              <w:contextualSpacing/>
            </w:pPr>
            <w:r w:rsidRPr="000E1329">
              <w:rPr>
                <w:lang w:eastAsia="ru-RU"/>
              </w:rPr>
              <w:t xml:space="preserve">недостаточно сформированы знания орфографических правил, основанных на условиях выбора орфограммы в той или иной части слова, той </w:t>
            </w:r>
            <w:r w:rsidRPr="000E1329">
              <w:rPr>
                <w:lang w:eastAsia="ru-RU"/>
              </w:rPr>
              <w:lastRenderedPageBreak/>
              <w:t xml:space="preserve">или иной части речи. Недостаточно сформированы способы действий в процессе выбора орфограммы из ряда возможных написаний.   </w:t>
            </w:r>
          </w:p>
          <w:p w14:paraId="07BB8255" w14:textId="418AA2D5" w:rsidR="00817EFB" w:rsidRPr="000E1329" w:rsidRDefault="002A19BD" w:rsidP="005F06D9">
            <w:pPr>
              <w:contextualSpacing/>
              <w:rPr>
                <w:lang w:eastAsia="ru-RU"/>
              </w:rPr>
            </w:pPr>
            <w:r>
              <w:rPr>
                <w:rFonts w:eastAsia="Times New Roman"/>
                <w:lang w:eastAsia="ru-RU"/>
              </w:rPr>
              <w:t>Снижение среднего балла выполнения по каждому заданию говорит об уже сложившейся тенденции ухудшения общей грамотности выпускников старших классов</w:t>
            </w:r>
          </w:p>
        </w:tc>
        <w:tc>
          <w:tcPr>
            <w:tcW w:w="9072" w:type="dxa"/>
            <w:vMerge w:val="restart"/>
            <w:shd w:val="clear" w:color="auto" w:fill="auto"/>
            <w:vAlign w:val="center"/>
          </w:tcPr>
          <w:p w14:paraId="59EF1C04" w14:textId="45EA4FD7" w:rsidR="0019065B" w:rsidRDefault="0019065B" w:rsidP="005F06D9">
            <w:pPr>
              <w:contextualSpacing/>
              <w:jc w:val="both"/>
              <w:rPr>
                <w:lang w:eastAsia="ru-RU"/>
              </w:rPr>
            </w:pPr>
            <w:r w:rsidRPr="0019065B">
              <w:rPr>
                <w:lang w:eastAsia="ru-RU"/>
              </w:rPr>
              <w:lastRenderedPageBreak/>
              <w:t>Условиями успешного решения орфографических задач являются: владение грамматическими и другими языковыми знаниями; речевое развитие, богатый и активный словарь; высокий уровень аналитико-синтетических умений в области фонетики, графики, словообразования, грамматики; необходимый уровень орфографической зоркости; быстрота выполнения умственных операций. При этом важным условием формирования орфографических навыков является вариативность дидактического материала, подобранного с учетом типичных затруднений обучающихся в применении орфографических правил.</w:t>
            </w:r>
          </w:p>
          <w:p w14:paraId="3895BD75" w14:textId="320F286F" w:rsidR="00817EFB" w:rsidRPr="000E1329" w:rsidRDefault="0019065B" w:rsidP="0019065B">
            <w:pPr>
              <w:contextualSpacing/>
              <w:jc w:val="both"/>
              <w:rPr>
                <w:lang w:eastAsia="ru-RU"/>
              </w:rPr>
            </w:pPr>
            <w:r>
              <w:rPr>
                <w:lang w:eastAsia="ru-RU"/>
              </w:rPr>
              <w:t>Необходимо о</w:t>
            </w:r>
            <w:r w:rsidR="00817EFB" w:rsidRPr="000E1329">
              <w:rPr>
                <w:lang w:eastAsia="ru-RU"/>
              </w:rPr>
              <w:t>трабатывать алгоритм проведения орфографического анализа слова с учетом обязательного определения лексического значения слова, морфемного состава, определения части речи.</w:t>
            </w:r>
            <w:r w:rsidR="00C5656E" w:rsidRPr="000E1329">
              <w:rPr>
                <w:lang w:eastAsia="ru-RU"/>
              </w:rPr>
              <w:t xml:space="preserve"> Четко дать представление учащимся об условиях выбора той или иной орфограммы.</w:t>
            </w:r>
          </w:p>
          <w:p w14:paraId="6391FB02" w14:textId="6FB4A2DB" w:rsidR="00817EFB" w:rsidRPr="000E1329" w:rsidRDefault="00817EFB" w:rsidP="005F06D9">
            <w:pPr>
              <w:contextualSpacing/>
              <w:jc w:val="both"/>
            </w:pPr>
            <w:r w:rsidRPr="000E1329">
              <w:rPr>
                <w:lang w:eastAsia="ru-RU"/>
              </w:rPr>
              <w:t>На уроках русского языка, особенно в 5-6 классах</w:t>
            </w:r>
            <w:r w:rsidR="0019065B">
              <w:rPr>
                <w:lang w:eastAsia="ru-RU"/>
              </w:rPr>
              <w:t>,</w:t>
            </w:r>
            <w:r w:rsidRPr="000E1329">
              <w:rPr>
                <w:lang w:eastAsia="ru-RU"/>
              </w:rPr>
              <w:t xml:space="preserve"> отрабатывать на практике умения </w:t>
            </w:r>
            <w:r w:rsidRPr="000E1329">
              <w:rPr>
                <w:lang w:eastAsia="ru-RU"/>
              </w:rPr>
              <w:lastRenderedPageBreak/>
              <w:t xml:space="preserve">находить в словах орфограммы, обосновывать через указание условия выбора, отрабатывать способы действия в процессе выбора орфограммы. </w:t>
            </w:r>
          </w:p>
          <w:p w14:paraId="1C9140CE" w14:textId="0A8EFBC6" w:rsidR="00817EFB" w:rsidRDefault="00817EFB" w:rsidP="005F06D9">
            <w:pPr>
              <w:contextualSpacing/>
              <w:jc w:val="both"/>
              <w:rPr>
                <w:lang w:eastAsia="ru-RU"/>
              </w:rPr>
            </w:pPr>
            <w:r w:rsidRPr="000E1329">
              <w:rPr>
                <w:lang w:eastAsia="ru-RU"/>
              </w:rPr>
              <w:t xml:space="preserve">В 7-11 для того, чтобы избежать типичных ошибок при выполнении заданий данной линии, нужно помнить об опоре на связь изучения орфографии с изучением грамматики и фонетики. Данный принцип определяет, во-первых, обязательность прочного усвоения школьниками опорных для орфографии сведений о языке, во-вторых, необходимость повторения этих сведений перед изучением той или иной орфограммы. </w:t>
            </w:r>
          </w:p>
          <w:p w14:paraId="6C7AC52C" w14:textId="21A6CA12" w:rsidR="0031795B" w:rsidRDefault="0031795B" w:rsidP="005F06D9">
            <w:pPr>
              <w:contextualSpacing/>
              <w:jc w:val="both"/>
            </w:pPr>
            <w:r>
              <w:t>Р</w:t>
            </w:r>
            <w:r w:rsidRPr="00AC23D8">
              <w:t>екомендуется усилить работу по организации с обучающимися целенаправленных орфографических практикумов, пятиминуток и разминок</w:t>
            </w:r>
            <w:r>
              <w:t>. Нужно п</w:t>
            </w:r>
            <w:r w:rsidRPr="000E1329">
              <w:t>ланировать на каждом уроке проведение обучающимися орфографического анализа (с учетом орфограмм, изученных ранее)</w:t>
            </w:r>
            <w:r>
              <w:t>; и</w:t>
            </w:r>
            <w:r w:rsidRPr="000E1329">
              <w:rPr>
                <w:lang w:eastAsia="ru-RU"/>
              </w:rPr>
              <w:t xml:space="preserve">спользование на уроках специальных упражнений: списывание (осложненное или неосложненное), диктанты. </w:t>
            </w:r>
            <w:r w:rsidRPr="000E1329">
              <w:t>Организовывать учебное занятие на основе связного текста с целью определения орфограмм в потоке письменной речи, что способствует систематизации знаний.</w:t>
            </w:r>
            <w:r>
              <w:t xml:space="preserve"> </w:t>
            </w:r>
            <w:r w:rsidRPr="00AC23D8">
              <w:t>Важно понимать, что работа на уроках исключительно с тестовыми заданиями не позволит улучшить качество обучения орфографии в школе.</w:t>
            </w:r>
          </w:p>
          <w:p w14:paraId="67ABA8F3" w14:textId="19A86E43" w:rsidR="00AC23D8" w:rsidRPr="00F2421C" w:rsidRDefault="00C11FE3" w:rsidP="00F2421C">
            <w:pPr>
              <w:contextualSpacing/>
              <w:jc w:val="both"/>
              <w:rPr>
                <w:rFonts w:eastAsia="Times New Roman"/>
                <w:lang w:eastAsia="ru-RU"/>
              </w:rPr>
            </w:pPr>
            <w:r>
              <w:rPr>
                <w:rFonts w:eastAsia="Times New Roman"/>
                <w:lang w:eastAsia="ru-RU"/>
              </w:rPr>
              <w:t xml:space="preserve">К сожалению, не все экзаменуемые понимают направленность задания на правописание приставок, поэтому не видят связь правила с языковым материалом, представленным в задании 10. </w:t>
            </w:r>
            <w:r w:rsidR="00F2421C" w:rsidRPr="00F2421C">
              <w:rPr>
                <w:rFonts w:eastAsia="Times New Roman"/>
                <w:lang w:eastAsia="ru-RU"/>
              </w:rPr>
              <w:t>Ошибки возникают в результате неумения правильно выделить приставку, т.е. определить</w:t>
            </w:r>
            <w:r w:rsidR="00F2421C">
              <w:rPr>
                <w:rFonts w:eastAsia="Times New Roman"/>
                <w:lang w:eastAsia="ru-RU"/>
              </w:rPr>
              <w:t xml:space="preserve"> </w:t>
            </w:r>
            <w:r w:rsidR="00F2421C" w:rsidRPr="00F2421C">
              <w:rPr>
                <w:rFonts w:eastAsia="Times New Roman"/>
                <w:lang w:eastAsia="ru-RU"/>
              </w:rPr>
              <w:t xml:space="preserve">морфемный состав слова. Чтобы </w:t>
            </w:r>
            <w:r w:rsidR="00F2421C">
              <w:rPr>
                <w:rFonts w:eastAsia="Times New Roman"/>
                <w:lang w:eastAsia="ru-RU"/>
              </w:rPr>
              <w:t xml:space="preserve">учащиеся </w:t>
            </w:r>
            <w:r w:rsidR="00F2421C" w:rsidRPr="00F2421C">
              <w:rPr>
                <w:rFonts w:eastAsia="Times New Roman"/>
                <w:lang w:eastAsia="ru-RU"/>
              </w:rPr>
              <w:t>не допускали ошибок в морфемном</w:t>
            </w:r>
            <w:r w:rsidR="00F2421C">
              <w:rPr>
                <w:rFonts w:eastAsia="Times New Roman"/>
                <w:lang w:eastAsia="ru-RU"/>
              </w:rPr>
              <w:t xml:space="preserve"> </w:t>
            </w:r>
            <w:r w:rsidR="00F2421C" w:rsidRPr="00F2421C">
              <w:rPr>
                <w:rFonts w:eastAsia="Times New Roman"/>
                <w:lang w:eastAsia="ru-RU"/>
              </w:rPr>
              <w:t>анализе, они должны понимать, что анализ слова по составу является разновидностью смыслового анализа, в ходе которого</w:t>
            </w:r>
            <w:r w:rsidR="00F2421C">
              <w:rPr>
                <w:rFonts w:eastAsia="Times New Roman"/>
                <w:lang w:eastAsia="ru-RU"/>
              </w:rPr>
              <w:t xml:space="preserve"> </w:t>
            </w:r>
            <w:r w:rsidR="00F2421C" w:rsidRPr="00F2421C">
              <w:rPr>
                <w:rFonts w:eastAsia="Times New Roman"/>
                <w:lang w:eastAsia="ru-RU"/>
              </w:rPr>
              <w:t>вычленяются значимые части слова, т.е.</w:t>
            </w:r>
            <w:r w:rsidR="00F2421C">
              <w:rPr>
                <w:rFonts w:eastAsia="Times New Roman"/>
                <w:lang w:eastAsia="ru-RU"/>
              </w:rPr>
              <w:t xml:space="preserve"> </w:t>
            </w:r>
            <w:r w:rsidR="00F2421C" w:rsidRPr="00F2421C">
              <w:rPr>
                <w:rFonts w:eastAsia="Times New Roman"/>
                <w:lang w:eastAsia="ru-RU"/>
              </w:rPr>
              <w:t>морфемы, а также результатом словообразовательного анализа, заключающегося</w:t>
            </w:r>
            <w:r w:rsidR="00F2421C">
              <w:rPr>
                <w:rFonts w:eastAsia="Times New Roman"/>
                <w:lang w:eastAsia="ru-RU"/>
              </w:rPr>
              <w:t xml:space="preserve"> </w:t>
            </w:r>
            <w:r w:rsidR="00F2421C" w:rsidRPr="00F2421C">
              <w:rPr>
                <w:rFonts w:eastAsia="Times New Roman"/>
                <w:lang w:eastAsia="ru-RU"/>
              </w:rPr>
              <w:t>в установлении последовательности и особенностей образования того или иного слова. Решить поставленные задачи помогут</w:t>
            </w:r>
            <w:r w:rsidR="00F2421C">
              <w:rPr>
                <w:rFonts w:eastAsia="Times New Roman"/>
                <w:lang w:eastAsia="ru-RU"/>
              </w:rPr>
              <w:t xml:space="preserve"> </w:t>
            </w:r>
            <w:r w:rsidR="00F2421C" w:rsidRPr="00F2421C">
              <w:rPr>
                <w:rFonts w:eastAsia="Times New Roman"/>
                <w:lang w:eastAsia="ru-RU"/>
              </w:rPr>
              <w:t>словари, без</w:t>
            </w:r>
            <w:r w:rsidR="00F2421C">
              <w:rPr>
                <w:rFonts w:eastAsia="Times New Roman"/>
                <w:lang w:eastAsia="ru-RU"/>
              </w:rPr>
              <w:t xml:space="preserve"> </w:t>
            </w:r>
            <w:r w:rsidR="00F2421C" w:rsidRPr="00F2421C">
              <w:rPr>
                <w:rFonts w:eastAsia="Times New Roman"/>
                <w:lang w:eastAsia="ru-RU"/>
              </w:rPr>
              <w:t>которых не обойтись во время</w:t>
            </w:r>
            <w:r w:rsidR="00F2421C">
              <w:rPr>
                <w:rFonts w:eastAsia="Times New Roman"/>
                <w:lang w:eastAsia="ru-RU"/>
              </w:rPr>
              <w:t xml:space="preserve"> </w:t>
            </w:r>
            <w:r w:rsidR="00F2421C" w:rsidRPr="00F2421C">
              <w:rPr>
                <w:rFonts w:eastAsia="Times New Roman"/>
                <w:lang w:eastAsia="ru-RU"/>
              </w:rPr>
              <w:t xml:space="preserve">изучения </w:t>
            </w:r>
            <w:r w:rsidR="00F2421C">
              <w:rPr>
                <w:rFonts w:eastAsia="Times New Roman"/>
                <w:lang w:eastAsia="ru-RU"/>
              </w:rPr>
              <w:t>морфемики</w:t>
            </w:r>
            <w:r w:rsidR="00F2421C" w:rsidRPr="00F2421C">
              <w:rPr>
                <w:rFonts w:eastAsia="Times New Roman"/>
                <w:lang w:eastAsia="ru-RU"/>
              </w:rPr>
              <w:t xml:space="preserve"> в школе и при</w:t>
            </w:r>
            <w:r w:rsidR="00F2421C">
              <w:rPr>
                <w:rFonts w:eastAsia="Times New Roman"/>
                <w:lang w:eastAsia="ru-RU"/>
              </w:rPr>
              <w:t xml:space="preserve"> </w:t>
            </w:r>
            <w:r w:rsidR="00F2421C" w:rsidRPr="00F2421C">
              <w:rPr>
                <w:rFonts w:eastAsia="Times New Roman"/>
                <w:lang w:eastAsia="ru-RU"/>
              </w:rPr>
              <w:t xml:space="preserve">подготовке к ЕГЭ по русскому </w:t>
            </w:r>
            <w:r w:rsidR="00F2421C">
              <w:rPr>
                <w:rFonts w:eastAsia="Times New Roman"/>
                <w:lang w:eastAsia="ru-RU"/>
              </w:rPr>
              <w:t xml:space="preserve">языку. </w:t>
            </w:r>
            <w:r w:rsidR="00AC23D8">
              <w:rPr>
                <w:lang w:eastAsia="ru-RU"/>
              </w:rPr>
              <w:t>Для успешного выполнения</w:t>
            </w:r>
            <w:r w:rsidR="00F2421C">
              <w:rPr>
                <w:lang w:eastAsia="ru-RU"/>
              </w:rPr>
              <w:t xml:space="preserve"> задания</w:t>
            </w:r>
            <w:r w:rsidR="00AC23D8">
              <w:rPr>
                <w:lang w:eastAsia="ru-RU"/>
              </w:rPr>
              <w:t xml:space="preserve"> с</w:t>
            </w:r>
            <w:r w:rsidR="00AC23D8" w:rsidRPr="00555D33">
              <w:rPr>
                <w:lang w:eastAsia="ru-RU"/>
              </w:rPr>
              <w:t>ледует</w:t>
            </w:r>
            <w:r w:rsidR="00AC23D8">
              <w:rPr>
                <w:lang w:eastAsia="ru-RU"/>
              </w:rPr>
              <w:t xml:space="preserve"> провести работу по</w:t>
            </w:r>
            <w:r w:rsidR="00AC23D8" w:rsidRPr="00555D33">
              <w:rPr>
                <w:lang w:eastAsia="ru-RU"/>
              </w:rPr>
              <w:t xml:space="preserve"> </w:t>
            </w:r>
            <w:r w:rsidR="00AC23D8">
              <w:rPr>
                <w:lang w:eastAsia="ru-RU"/>
              </w:rPr>
              <w:t>обогащению у учащихся</w:t>
            </w:r>
            <w:r w:rsidR="00AC23D8" w:rsidRPr="00555D33">
              <w:rPr>
                <w:lang w:eastAsia="ru-RU"/>
              </w:rPr>
              <w:t xml:space="preserve"> </w:t>
            </w:r>
            <w:r w:rsidR="00AC23D8">
              <w:rPr>
                <w:lang w:eastAsia="ru-RU"/>
              </w:rPr>
              <w:t>их лексикона</w:t>
            </w:r>
            <w:r w:rsidR="00AC23D8" w:rsidRPr="00555D33">
              <w:rPr>
                <w:lang w:eastAsia="ru-RU"/>
              </w:rPr>
              <w:t>, пополняя его в том числе словами, имеющими иноязычные приставки и элементы.</w:t>
            </w:r>
            <w:r w:rsidR="00B27FEE">
              <w:rPr>
                <w:lang w:eastAsia="ru-RU"/>
              </w:rPr>
              <w:t xml:space="preserve"> </w:t>
            </w:r>
            <w:r w:rsidR="00AC23D8" w:rsidRPr="00555D33">
              <w:rPr>
                <w:lang w:eastAsia="ru-RU"/>
              </w:rPr>
              <w:t xml:space="preserve">Например: </w:t>
            </w:r>
            <w:r w:rsidR="00B27FEE">
              <w:rPr>
                <w:lang w:eastAsia="ru-RU"/>
              </w:rPr>
              <w:t>праславянский</w:t>
            </w:r>
            <w:r w:rsidR="00AC23D8" w:rsidRPr="00555D33">
              <w:rPr>
                <w:lang w:eastAsia="ru-RU"/>
              </w:rPr>
              <w:t xml:space="preserve"> (</w:t>
            </w:r>
            <w:r w:rsidR="00B27FEE">
              <w:rPr>
                <w:lang w:eastAsia="ru-RU"/>
              </w:rPr>
              <w:t>язык</w:t>
            </w:r>
            <w:r w:rsidR="00AC23D8" w:rsidRPr="00555D33">
              <w:rPr>
                <w:lang w:eastAsia="ru-RU"/>
              </w:rPr>
              <w:t>)</w:t>
            </w:r>
            <w:r w:rsidR="00B27FEE">
              <w:rPr>
                <w:lang w:eastAsia="ru-RU"/>
              </w:rPr>
              <w:t>,</w:t>
            </w:r>
            <w:r w:rsidR="00AC23D8" w:rsidRPr="00555D33">
              <w:rPr>
                <w:lang w:eastAsia="ru-RU"/>
              </w:rPr>
              <w:t xml:space="preserve"> фельдъегерь, </w:t>
            </w:r>
            <w:r w:rsidR="00B27FEE">
              <w:rPr>
                <w:lang w:eastAsia="ru-RU"/>
              </w:rPr>
              <w:t>сферхэрудиция,</w:t>
            </w:r>
            <w:r w:rsidR="00AC23D8" w:rsidRPr="00555D33">
              <w:rPr>
                <w:lang w:eastAsia="ru-RU"/>
              </w:rPr>
              <w:t xml:space="preserve"> </w:t>
            </w:r>
            <w:r w:rsidR="00B27FEE">
              <w:rPr>
                <w:lang w:eastAsia="ru-RU"/>
              </w:rPr>
              <w:t>подынтегральный и др</w:t>
            </w:r>
            <w:r w:rsidR="00AC23D8" w:rsidRPr="00555D33">
              <w:rPr>
                <w:lang w:eastAsia="ru-RU"/>
              </w:rPr>
              <w:t>.</w:t>
            </w:r>
          </w:p>
          <w:p w14:paraId="30F9512B" w14:textId="5332C287" w:rsidR="00AC23D8" w:rsidRDefault="006B1F57" w:rsidP="00AC23D8">
            <w:pPr>
              <w:contextualSpacing/>
              <w:jc w:val="both"/>
              <w:rPr>
                <w:lang w:eastAsia="ru-RU"/>
              </w:rPr>
            </w:pPr>
            <w:r>
              <w:t>Многие учащиеся так и не освоили тему «Спряжение глаголов» и не видят связи правописания глаголов и глагольных форм с типом спряжения, не владеют алгоритмом выполнения задания, не знают о глаголах-исключениях. Для многих по-прежнему остается сложным образование начальной формы глагола.</w:t>
            </w:r>
            <w:r w:rsidR="008B693A">
              <w:t xml:space="preserve"> Знания по этой </w:t>
            </w:r>
            <w:r w:rsidR="008B693A">
              <w:lastRenderedPageBreak/>
              <w:t>теме напрямую влияют на результат выполнения задания 12.</w:t>
            </w:r>
            <w:r>
              <w:rPr>
                <w:lang w:eastAsia="ru-RU"/>
              </w:rPr>
              <w:t xml:space="preserve"> Поэтому </w:t>
            </w:r>
            <w:r w:rsidR="00AC23D8">
              <w:rPr>
                <w:lang w:eastAsia="ru-RU"/>
              </w:rPr>
              <w:t>н</w:t>
            </w:r>
            <w:r w:rsidR="00AC23D8" w:rsidRPr="00AC23D8">
              <w:rPr>
                <w:lang w:eastAsia="ru-RU"/>
              </w:rPr>
              <w:t>еобходима продуманная система орфографических упражнений, направленная на последовательную поэлементную отработку тех или иных орфографических действий: образование инфинитива с сохранением вида глагола; учет того, что существует целая группа инфинитивов с безударными -ЯТЬ, -ИТЬ и т.д., которые требуют запоминания; внимание к глаголам с приставкой ВЫ-; понимание самой сути распределения глаголов по двум спряжениям и проч.</w:t>
            </w:r>
          </w:p>
          <w:p w14:paraId="62E6CFE3" w14:textId="6E185C0F" w:rsidR="00992451" w:rsidRDefault="00286DB6" w:rsidP="00AC23D8">
            <w:pPr>
              <w:contextualSpacing/>
              <w:jc w:val="both"/>
              <w:rPr>
                <w:lang w:eastAsia="ru-RU"/>
              </w:rPr>
            </w:pPr>
            <w:r w:rsidRPr="00286DB6">
              <w:t>Задание 14</w:t>
            </w:r>
            <w:r>
              <w:t xml:space="preserve"> для забайкальских одиннадцатиклассников оказалось самым сложным из всех тестовых заданий.</w:t>
            </w:r>
            <w:r>
              <w:rPr>
                <w:lang w:eastAsia="ru-RU"/>
              </w:rPr>
              <w:t xml:space="preserve"> </w:t>
            </w:r>
            <w:r w:rsidR="008B693A">
              <w:rPr>
                <w:lang w:eastAsia="ru-RU"/>
              </w:rPr>
              <w:t>Поэтому н</w:t>
            </w:r>
            <w:r w:rsidR="00992451" w:rsidRPr="00992451">
              <w:rPr>
                <w:lang w:eastAsia="ru-RU"/>
              </w:rPr>
              <w:t xml:space="preserve">еобходимо актуализировать слитное, дефисное и раздельное написание имен существительных, имен прилагательных, местоимений, наречий, предлогов, союзов, частиц в виде схем и таблиц; </w:t>
            </w:r>
            <w:r>
              <w:rPr>
                <w:lang w:eastAsia="ru-RU"/>
              </w:rPr>
              <w:t>использовать на уроках</w:t>
            </w:r>
            <w:r w:rsidR="00992451" w:rsidRPr="00992451">
              <w:rPr>
                <w:lang w:eastAsia="ru-RU"/>
              </w:rPr>
              <w:t xml:space="preserve"> предложенны</w:t>
            </w:r>
            <w:r>
              <w:rPr>
                <w:lang w:eastAsia="ru-RU"/>
              </w:rPr>
              <w:t>й</w:t>
            </w:r>
            <w:r w:rsidR="00992451" w:rsidRPr="00992451">
              <w:rPr>
                <w:lang w:eastAsia="ru-RU"/>
              </w:rPr>
              <w:t xml:space="preserve"> разработчиками ЕГЭ по русскому языку спис</w:t>
            </w:r>
            <w:r>
              <w:rPr>
                <w:lang w:eastAsia="ru-RU"/>
              </w:rPr>
              <w:t>ок</w:t>
            </w:r>
            <w:r w:rsidR="00992451" w:rsidRPr="00992451">
              <w:rPr>
                <w:lang w:eastAsia="ru-RU"/>
              </w:rPr>
              <w:t xml:space="preserve"> наречий и наречных сочетаний, который представлен в Навигаторе самостоятельной подготовки к ЕГЭ по русскому языку на официальном сайте ФГБНУ «ФИПИ» (https://fipi.ru/navigator-podgotovki/navigator-ege); повторить в исчерпывающем объеме правописание омонимичных форм.</w:t>
            </w:r>
          </w:p>
          <w:p w14:paraId="038CA5C4" w14:textId="2FAF2A6E" w:rsidR="00992451" w:rsidRPr="000E1329" w:rsidRDefault="00992451" w:rsidP="005F06D9">
            <w:pPr>
              <w:contextualSpacing/>
              <w:jc w:val="both"/>
              <w:rPr>
                <w:lang w:eastAsia="ru-RU"/>
              </w:rPr>
            </w:pPr>
            <w:r>
              <w:rPr>
                <w:lang w:eastAsia="ru-RU"/>
              </w:rPr>
              <w:t>В связи с</w:t>
            </w:r>
            <w:r w:rsidRPr="00992451">
              <w:rPr>
                <w:lang w:eastAsia="ru-RU"/>
              </w:rPr>
              <w:t xml:space="preserve"> ограниченност</w:t>
            </w:r>
            <w:r>
              <w:rPr>
                <w:lang w:eastAsia="ru-RU"/>
              </w:rPr>
              <w:t>ью</w:t>
            </w:r>
            <w:r w:rsidRPr="00992451">
              <w:rPr>
                <w:lang w:eastAsia="ru-RU"/>
              </w:rPr>
              <w:t xml:space="preserve"> словарного запаса некоторых участников экзамена </w:t>
            </w:r>
            <w:r>
              <w:rPr>
                <w:lang w:eastAsia="ru-RU"/>
              </w:rPr>
              <w:t xml:space="preserve">необходимо </w:t>
            </w:r>
            <w:r w:rsidRPr="00992451">
              <w:rPr>
                <w:lang w:eastAsia="ru-RU"/>
              </w:rPr>
              <w:t>усилить работу на уроках русского языка со словарями разных типов, что поможет закрепить в памяти обучающихся правильное написание слов.</w:t>
            </w:r>
          </w:p>
          <w:p w14:paraId="46A6525F" w14:textId="364FA8E9" w:rsidR="00AC23D8" w:rsidRPr="000E1329" w:rsidRDefault="00817EFB" w:rsidP="005F06D9">
            <w:pPr>
              <w:contextualSpacing/>
              <w:jc w:val="both"/>
            </w:pPr>
            <w:r w:rsidRPr="000E1329">
              <w:rPr>
                <w:lang w:eastAsia="ru-RU"/>
              </w:rPr>
              <w:t xml:space="preserve">В целях избежания ошибок можно использовать материалы электронного ресурса справочно-информационного портала Грамота. Ру </w:t>
            </w:r>
            <w:hyperlink r:id="rId65" w:history="1">
              <w:r w:rsidRPr="000E1329">
                <w:rPr>
                  <w:rStyle w:val="ae"/>
                  <w:lang w:eastAsia="ru-RU"/>
                </w:rPr>
                <w:t>http://gramota.ru/class/coach/idictation/</w:t>
              </w:r>
            </w:hyperlink>
          </w:p>
        </w:tc>
      </w:tr>
      <w:tr w:rsidR="00817EFB" w:rsidRPr="000E1329" w14:paraId="2B5560F7" w14:textId="77777777" w:rsidTr="00A27DE2">
        <w:tc>
          <w:tcPr>
            <w:tcW w:w="1242" w:type="dxa"/>
            <w:shd w:val="clear" w:color="auto" w:fill="auto"/>
            <w:vAlign w:val="center"/>
          </w:tcPr>
          <w:p w14:paraId="6958B9BF" w14:textId="31902C89" w:rsidR="00817EFB" w:rsidRPr="00E344C9" w:rsidRDefault="00817EFB" w:rsidP="005F06D9">
            <w:pPr>
              <w:contextualSpacing/>
              <w:jc w:val="center"/>
              <w:rPr>
                <w:b/>
                <w:bCs/>
              </w:rPr>
            </w:pPr>
            <w:r w:rsidRPr="00E344C9">
              <w:rPr>
                <w:b/>
                <w:bCs/>
              </w:rPr>
              <w:t>10 (</w:t>
            </w:r>
            <w:r w:rsidR="00E344C9" w:rsidRPr="00E344C9">
              <w:rPr>
                <w:b/>
                <w:bCs/>
              </w:rPr>
              <w:t>23</w:t>
            </w:r>
            <w:r w:rsidRPr="00E344C9">
              <w:rPr>
                <w:b/>
                <w:bCs/>
              </w:rPr>
              <w:t>%)</w:t>
            </w:r>
          </w:p>
        </w:tc>
        <w:tc>
          <w:tcPr>
            <w:tcW w:w="2127" w:type="dxa"/>
            <w:shd w:val="clear" w:color="auto" w:fill="auto"/>
            <w:vAlign w:val="center"/>
          </w:tcPr>
          <w:p w14:paraId="0BDABF50" w14:textId="212EB7D1" w:rsidR="00817EFB" w:rsidRPr="00E344C9" w:rsidRDefault="00817EFB" w:rsidP="005F06D9">
            <w:pPr>
              <w:contextualSpacing/>
              <w:rPr>
                <w:b/>
                <w:bCs/>
              </w:rPr>
            </w:pPr>
            <w:r w:rsidRPr="00E344C9">
              <w:rPr>
                <w:b/>
                <w:bCs/>
              </w:rPr>
              <w:t>Употребление ъ и ь (в том числе разделительных</w:t>
            </w:r>
            <w:r w:rsidR="00C11FE3">
              <w:rPr>
                <w:b/>
                <w:bCs/>
              </w:rPr>
              <w:t>)</w:t>
            </w:r>
            <w:r w:rsidRPr="00E344C9">
              <w:rPr>
                <w:b/>
                <w:bCs/>
              </w:rPr>
              <w:t>. Правописание приставок. Буквы ы-и после приставок</w:t>
            </w:r>
          </w:p>
        </w:tc>
        <w:tc>
          <w:tcPr>
            <w:tcW w:w="2693" w:type="dxa"/>
            <w:vMerge/>
            <w:shd w:val="clear" w:color="auto" w:fill="auto"/>
            <w:vAlign w:val="center"/>
          </w:tcPr>
          <w:p w14:paraId="61EA1B41" w14:textId="77777777" w:rsidR="00817EFB" w:rsidRPr="000E1329" w:rsidRDefault="00817EFB" w:rsidP="005F06D9">
            <w:pPr>
              <w:contextualSpacing/>
              <w:rPr>
                <w:lang w:eastAsia="ru-RU"/>
              </w:rPr>
            </w:pPr>
          </w:p>
        </w:tc>
        <w:tc>
          <w:tcPr>
            <w:tcW w:w="9072" w:type="dxa"/>
            <w:vMerge/>
            <w:shd w:val="clear" w:color="auto" w:fill="auto"/>
            <w:vAlign w:val="center"/>
          </w:tcPr>
          <w:p w14:paraId="6D24797B" w14:textId="77777777" w:rsidR="00817EFB" w:rsidRPr="000E1329" w:rsidRDefault="00817EFB" w:rsidP="005F06D9">
            <w:pPr>
              <w:contextualSpacing/>
              <w:rPr>
                <w:lang w:eastAsia="ru-RU"/>
              </w:rPr>
            </w:pPr>
          </w:p>
        </w:tc>
      </w:tr>
      <w:tr w:rsidR="00CB4019" w:rsidRPr="000E1329" w14:paraId="64B5FA1A" w14:textId="77777777" w:rsidTr="00A27DE2">
        <w:tc>
          <w:tcPr>
            <w:tcW w:w="1242" w:type="dxa"/>
            <w:shd w:val="clear" w:color="auto" w:fill="auto"/>
            <w:vAlign w:val="center"/>
          </w:tcPr>
          <w:p w14:paraId="4B411078" w14:textId="5ECA2B8F" w:rsidR="00CB4019" w:rsidRPr="000E1329" w:rsidRDefault="00CB4019" w:rsidP="005F06D9">
            <w:pPr>
              <w:contextualSpacing/>
              <w:jc w:val="center"/>
            </w:pPr>
            <w:r>
              <w:t>11</w:t>
            </w:r>
            <w:r w:rsidR="00E344C9">
              <w:t xml:space="preserve"> (39%)</w:t>
            </w:r>
          </w:p>
        </w:tc>
        <w:tc>
          <w:tcPr>
            <w:tcW w:w="2127" w:type="dxa"/>
            <w:shd w:val="clear" w:color="auto" w:fill="auto"/>
            <w:vAlign w:val="center"/>
          </w:tcPr>
          <w:p w14:paraId="1A21A3B6" w14:textId="013796D2" w:rsidR="00CB4019" w:rsidRPr="000E1329" w:rsidRDefault="00E344C9" w:rsidP="005F06D9">
            <w:pPr>
              <w:contextualSpacing/>
            </w:pPr>
            <w:r>
              <w:t xml:space="preserve">Правописание суффиксов </w:t>
            </w:r>
            <w:r>
              <w:lastRenderedPageBreak/>
              <w:t>различных частей речи (кроме -Н-/-НН-)</w:t>
            </w:r>
          </w:p>
        </w:tc>
        <w:tc>
          <w:tcPr>
            <w:tcW w:w="2693" w:type="dxa"/>
            <w:vMerge/>
            <w:shd w:val="clear" w:color="auto" w:fill="auto"/>
            <w:vAlign w:val="center"/>
          </w:tcPr>
          <w:p w14:paraId="179247F9" w14:textId="77777777" w:rsidR="00CB4019" w:rsidRPr="000E1329" w:rsidRDefault="00CB4019" w:rsidP="005F06D9">
            <w:pPr>
              <w:contextualSpacing/>
              <w:rPr>
                <w:lang w:eastAsia="ru-RU"/>
              </w:rPr>
            </w:pPr>
          </w:p>
        </w:tc>
        <w:tc>
          <w:tcPr>
            <w:tcW w:w="9072" w:type="dxa"/>
            <w:vMerge/>
            <w:shd w:val="clear" w:color="auto" w:fill="auto"/>
            <w:vAlign w:val="center"/>
          </w:tcPr>
          <w:p w14:paraId="61DFE08A" w14:textId="77777777" w:rsidR="00CB4019" w:rsidRPr="000E1329" w:rsidRDefault="00CB4019" w:rsidP="005F06D9">
            <w:pPr>
              <w:contextualSpacing/>
              <w:rPr>
                <w:lang w:eastAsia="ru-RU"/>
              </w:rPr>
            </w:pPr>
          </w:p>
        </w:tc>
      </w:tr>
      <w:tr w:rsidR="00817EFB" w:rsidRPr="000E1329" w14:paraId="3079F0CF" w14:textId="77777777" w:rsidTr="00A27DE2">
        <w:tc>
          <w:tcPr>
            <w:tcW w:w="1242" w:type="dxa"/>
            <w:shd w:val="clear" w:color="auto" w:fill="auto"/>
            <w:vAlign w:val="center"/>
          </w:tcPr>
          <w:p w14:paraId="0575B22F" w14:textId="0AD53D91" w:rsidR="00817EFB" w:rsidRPr="00E344C9" w:rsidRDefault="00817EFB" w:rsidP="005F06D9">
            <w:pPr>
              <w:contextualSpacing/>
              <w:jc w:val="center"/>
              <w:rPr>
                <w:b/>
                <w:bCs/>
              </w:rPr>
            </w:pPr>
            <w:r w:rsidRPr="00E344C9">
              <w:rPr>
                <w:b/>
                <w:bCs/>
              </w:rPr>
              <w:t>12 (</w:t>
            </w:r>
            <w:r w:rsidR="00E344C9" w:rsidRPr="00E344C9">
              <w:rPr>
                <w:b/>
                <w:bCs/>
              </w:rPr>
              <w:t>24</w:t>
            </w:r>
            <w:r w:rsidRPr="00E344C9">
              <w:rPr>
                <w:b/>
                <w:bCs/>
              </w:rPr>
              <w:t>%)</w:t>
            </w:r>
          </w:p>
        </w:tc>
        <w:tc>
          <w:tcPr>
            <w:tcW w:w="2127" w:type="dxa"/>
            <w:shd w:val="clear" w:color="auto" w:fill="auto"/>
            <w:vAlign w:val="center"/>
          </w:tcPr>
          <w:p w14:paraId="0F416F5F" w14:textId="77777777" w:rsidR="00817EFB" w:rsidRPr="00E344C9" w:rsidRDefault="00817EFB" w:rsidP="005F06D9">
            <w:pPr>
              <w:contextualSpacing/>
              <w:rPr>
                <w:b/>
                <w:bCs/>
              </w:rPr>
            </w:pPr>
            <w:r w:rsidRPr="00E344C9">
              <w:rPr>
                <w:b/>
                <w:bCs/>
              </w:rPr>
              <w:t>Правописание личных окончаний глаголов и суффиксов причастий и деепричастий</w:t>
            </w:r>
          </w:p>
        </w:tc>
        <w:tc>
          <w:tcPr>
            <w:tcW w:w="2693" w:type="dxa"/>
            <w:vMerge/>
            <w:shd w:val="clear" w:color="auto" w:fill="auto"/>
            <w:vAlign w:val="center"/>
          </w:tcPr>
          <w:p w14:paraId="5C5A4F20" w14:textId="77777777" w:rsidR="00817EFB" w:rsidRPr="000E1329" w:rsidRDefault="00817EFB" w:rsidP="005F06D9">
            <w:pPr>
              <w:contextualSpacing/>
              <w:rPr>
                <w:lang w:eastAsia="ru-RU"/>
              </w:rPr>
            </w:pPr>
          </w:p>
        </w:tc>
        <w:tc>
          <w:tcPr>
            <w:tcW w:w="9072" w:type="dxa"/>
            <w:vMerge/>
            <w:shd w:val="clear" w:color="auto" w:fill="auto"/>
            <w:vAlign w:val="center"/>
          </w:tcPr>
          <w:p w14:paraId="0F9A60A2" w14:textId="77777777" w:rsidR="00817EFB" w:rsidRPr="000E1329" w:rsidRDefault="00817EFB" w:rsidP="005F06D9">
            <w:pPr>
              <w:contextualSpacing/>
              <w:rPr>
                <w:lang w:eastAsia="ru-RU"/>
              </w:rPr>
            </w:pPr>
          </w:p>
        </w:tc>
      </w:tr>
      <w:tr w:rsidR="00CB4019" w:rsidRPr="000E1329" w14:paraId="7A12A41D" w14:textId="77777777" w:rsidTr="00A27DE2">
        <w:tc>
          <w:tcPr>
            <w:tcW w:w="1242" w:type="dxa"/>
            <w:shd w:val="clear" w:color="auto" w:fill="auto"/>
            <w:vAlign w:val="center"/>
          </w:tcPr>
          <w:p w14:paraId="11C3833A" w14:textId="7B83A490" w:rsidR="00CB4019" w:rsidRPr="000E1329" w:rsidRDefault="00CB4019" w:rsidP="005F06D9">
            <w:pPr>
              <w:contextualSpacing/>
              <w:jc w:val="center"/>
            </w:pPr>
            <w:r>
              <w:t>13</w:t>
            </w:r>
            <w:r w:rsidR="00E344C9">
              <w:t xml:space="preserve"> (36%)</w:t>
            </w:r>
          </w:p>
        </w:tc>
        <w:tc>
          <w:tcPr>
            <w:tcW w:w="2127" w:type="dxa"/>
            <w:shd w:val="clear" w:color="auto" w:fill="auto"/>
            <w:vAlign w:val="center"/>
          </w:tcPr>
          <w:p w14:paraId="148DFB19" w14:textId="3C889336" w:rsidR="00CB4019" w:rsidRPr="000E1329" w:rsidRDefault="00E344C9" w:rsidP="005F06D9">
            <w:pPr>
              <w:contextualSpacing/>
            </w:pPr>
            <w:r>
              <w:t>НЕ и НИ в словах разных частей речи</w:t>
            </w:r>
          </w:p>
        </w:tc>
        <w:tc>
          <w:tcPr>
            <w:tcW w:w="2693" w:type="dxa"/>
            <w:vMerge/>
            <w:shd w:val="clear" w:color="auto" w:fill="auto"/>
            <w:vAlign w:val="center"/>
          </w:tcPr>
          <w:p w14:paraId="25E6BC4F" w14:textId="77777777" w:rsidR="00CB4019" w:rsidRPr="000E1329" w:rsidRDefault="00CB4019" w:rsidP="005F06D9">
            <w:pPr>
              <w:contextualSpacing/>
              <w:rPr>
                <w:lang w:eastAsia="ru-RU"/>
              </w:rPr>
            </w:pPr>
          </w:p>
        </w:tc>
        <w:tc>
          <w:tcPr>
            <w:tcW w:w="9072" w:type="dxa"/>
            <w:vMerge/>
            <w:shd w:val="clear" w:color="auto" w:fill="auto"/>
            <w:vAlign w:val="center"/>
          </w:tcPr>
          <w:p w14:paraId="1FD2EE74" w14:textId="77777777" w:rsidR="00CB4019" w:rsidRPr="000E1329" w:rsidRDefault="00CB4019" w:rsidP="005F06D9">
            <w:pPr>
              <w:contextualSpacing/>
              <w:rPr>
                <w:lang w:eastAsia="ru-RU"/>
              </w:rPr>
            </w:pPr>
          </w:p>
        </w:tc>
      </w:tr>
      <w:tr w:rsidR="00CB4019" w:rsidRPr="000E1329" w14:paraId="4B6F2CB4" w14:textId="77777777" w:rsidTr="00A27DE2">
        <w:trPr>
          <w:trHeight w:val="3056"/>
        </w:trPr>
        <w:tc>
          <w:tcPr>
            <w:tcW w:w="1242" w:type="dxa"/>
            <w:shd w:val="clear" w:color="auto" w:fill="auto"/>
            <w:vAlign w:val="center"/>
          </w:tcPr>
          <w:p w14:paraId="5117F364" w14:textId="7FF40A85" w:rsidR="00CB4019" w:rsidRPr="00E344C9" w:rsidRDefault="00CB4019" w:rsidP="005F06D9">
            <w:pPr>
              <w:contextualSpacing/>
              <w:jc w:val="center"/>
              <w:rPr>
                <w:b/>
                <w:bCs/>
              </w:rPr>
            </w:pPr>
            <w:r w:rsidRPr="00E344C9">
              <w:rPr>
                <w:b/>
                <w:bCs/>
              </w:rPr>
              <w:t>14 (</w:t>
            </w:r>
            <w:r w:rsidR="00E344C9" w:rsidRPr="00E344C9">
              <w:rPr>
                <w:b/>
                <w:bCs/>
              </w:rPr>
              <w:t>18</w:t>
            </w:r>
            <w:r w:rsidRPr="00E344C9">
              <w:rPr>
                <w:b/>
                <w:bCs/>
              </w:rPr>
              <w:t>%)</w:t>
            </w:r>
          </w:p>
        </w:tc>
        <w:tc>
          <w:tcPr>
            <w:tcW w:w="2127" w:type="dxa"/>
            <w:shd w:val="clear" w:color="auto" w:fill="auto"/>
            <w:vAlign w:val="center"/>
          </w:tcPr>
          <w:p w14:paraId="1EE11407" w14:textId="77777777" w:rsidR="00CB4019" w:rsidRPr="00E344C9" w:rsidRDefault="00CB4019" w:rsidP="005F06D9">
            <w:pPr>
              <w:contextualSpacing/>
              <w:rPr>
                <w:b/>
                <w:bCs/>
              </w:rPr>
            </w:pPr>
            <w:r w:rsidRPr="00E344C9">
              <w:rPr>
                <w:b/>
                <w:bCs/>
              </w:rPr>
              <w:t>Слитное, дефисное, раздельное написание слов разных частей речи</w:t>
            </w:r>
          </w:p>
        </w:tc>
        <w:tc>
          <w:tcPr>
            <w:tcW w:w="2693" w:type="dxa"/>
            <w:vMerge/>
            <w:shd w:val="clear" w:color="auto" w:fill="auto"/>
            <w:vAlign w:val="center"/>
          </w:tcPr>
          <w:p w14:paraId="3BCA1C12" w14:textId="77777777" w:rsidR="00CB4019" w:rsidRPr="000E1329" w:rsidRDefault="00CB4019" w:rsidP="005F06D9">
            <w:pPr>
              <w:contextualSpacing/>
              <w:rPr>
                <w:lang w:eastAsia="ru-RU"/>
              </w:rPr>
            </w:pPr>
          </w:p>
        </w:tc>
        <w:tc>
          <w:tcPr>
            <w:tcW w:w="9072" w:type="dxa"/>
            <w:vMerge/>
            <w:shd w:val="clear" w:color="auto" w:fill="auto"/>
            <w:vAlign w:val="center"/>
          </w:tcPr>
          <w:p w14:paraId="53A3BBF9" w14:textId="77777777" w:rsidR="00CB4019" w:rsidRPr="000E1329" w:rsidRDefault="00CB4019" w:rsidP="005F06D9">
            <w:pPr>
              <w:contextualSpacing/>
              <w:rPr>
                <w:lang w:eastAsia="ru-RU"/>
              </w:rPr>
            </w:pPr>
          </w:p>
        </w:tc>
      </w:tr>
      <w:tr w:rsidR="00286DB6" w:rsidRPr="000E1329" w14:paraId="7F6F1E30" w14:textId="77777777" w:rsidTr="002A19BD">
        <w:tc>
          <w:tcPr>
            <w:tcW w:w="1242" w:type="dxa"/>
            <w:shd w:val="clear" w:color="auto" w:fill="auto"/>
            <w:vAlign w:val="center"/>
          </w:tcPr>
          <w:p w14:paraId="6A408E7B" w14:textId="43B28FB4" w:rsidR="00286DB6" w:rsidRPr="002A19BD" w:rsidRDefault="00286DB6" w:rsidP="005F06D9">
            <w:pPr>
              <w:contextualSpacing/>
              <w:jc w:val="center"/>
              <w:rPr>
                <w:b/>
                <w:bCs/>
              </w:rPr>
            </w:pPr>
            <w:r w:rsidRPr="002A19BD">
              <w:rPr>
                <w:b/>
                <w:bCs/>
              </w:rPr>
              <w:t>16 (40%)</w:t>
            </w:r>
          </w:p>
        </w:tc>
        <w:tc>
          <w:tcPr>
            <w:tcW w:w="2127" w:type="dxa"/>
            <w:shd w:val="clear" w:color="auto" w:fill="auto"/>
            <w:vAlign w:val="center"/>
          </w:tcPr>
          <w:p w14:paraId="49A6EE08" w14:textId="0FBA0132" w:rsidR="00286DB6" w:rsidRPr="002A19BD" w:rsidRDefault="00286DB6" w:rsidP="005F06D9">
            <w:pPr>
              <w:contextualSpacing/>
              <w:rPr>
                <w:b/>
                <w:bCs/>
              </w:rPr>
            </w:pPr>
            <w:r w:rsidRPr="002A19BD">
              <w:rPr>
                <w:b/>
                <w:bCs/>
              </w:rPr>
              <w:t>Знаки препинания в сложносочинённом предложении и простом предложении с однородными членами</w:t>
            </w:r>
          </w:p>
        </w:tc>
        <w:tc>
          <w:tcPr>
            <w:tcW w:w="2693" w:type="dxa"/>
            <w:vMerge w:val="restart"/>
            <w:shd w:val="clear" w:color="auto" w:fill="auto"/>
            <w:vAlign w:val="center"/>
          </w:tcPr>
          <w:p w14:paraId="1A7A0736" w14:textId="77777777" w:rsidR="00286DB6" w:rsidRDefault="00286DB6" w:rsidP="005F06D9">
            <w:pPr>
              <w:contextualSpacing/>
              <w:rPr>
                <w:lang w:eastAsia="ru-RU"/>
              </w:rPr>
            </w:pPr>
            <w:r w:rsidRPr="000E1329">
              <w:rPr>
                <w:lang w:eastAsia="ru-RU"/>
              </w:rPr>
              <w:t>Низкий процент выполнения задани</w:t>
            </w:r>
            <w:r>
              <w:rPr>
                <w:lang w:eastAsia="ru-RU"/>
              </w:rPr>
              <w:t>й пунктуационного блока</w:t>
            </w:r>
            <w:r w:rsidRPr="000E1329">
              <w:rPr>
                <w:lang w:eastAsia="ru-RU"/>
              </w:rPr>
              <w:t xml:space="preserve"> говорит о том, что учащиеся слабо владеют синтаксическим и пунктуационным анализом. Недостаточно сформирована пунктуационная грамотность. </w:t>
            </w:r>
          </w:p>
          <w:p w14:paraId="24069195" w14:textId="56735F29" w:rsidR="00286DB6" w:rsidRPr="000E1329" w:rsidRDefault="00286DB6" w:rsidP="005F06D9">
            <w:pPr>
              <w:contextualSpacing/>
              <w:rPr>
                <w:lang w:eastAsia="ru-RU"/>
              </w:rPr>
            </w:pPr>
            <w:r>
              <w:rPr>
                <w:rFonts w:eastAsia="Times New Roman"/>
                <w:lang w:eastAsia="ru-RU"/>
              </w:rPr>
              <w:lastRenderedPageBreak/>
              <w:t>Низкое качество выполнения заданий этого блока также говорит о том, что большинство экзаменуемых не владеют алгоритмами проведения пунктуационного анализа. Часто они не умеют интонационно грамотно читать предложения, понимать количество смысловых частей в нем, различать основную и дополнительную информации в предложенных синтаксических конструкциях. Кроме того, учащиеся не умеют соотносить синтаксические явления в тестовой части с аналогичными в текстах, где нет пропуска знаков препинания</w:t>
            </w:r>
          </w:p>
        </w:tc>
        <w:tc>
          <w:tcPr>
            <w:tcW w:w="9072" w:type="dxa"/>
            <w:vMerge w:val="restart"/>
            <w:shd w:val="clear" w:color="auto" w:fill="auto"/>
            <w:vAlign w:val="center"/>
          </w:tcPr>
          <w:p w14:paraId="0BE061D2" w14:textId="77777777" w:rsidR="002D6AC9" w:rsidRDefault="00C952A9" w:rsidP="005F06D9">
            <w:pPr>
              <w:contextualSpacing/>
              <w:jc w:val="both"/>
            </w:pPr>
            <w:r>
              <w:rPr>
                <w:lang w:eastAsia="ru-RU"/>
              </w:rPr>
              <w:lastRenderedPageBreak/>
              <w:t>Для успешного выполнения заданий пунктуационного блока учителю н</w:t>
            </w:r>
            <w:r w:rsidR="00286DB6" w:rsidRPr="00EB2DC7">
              <w:rPr>
                <w:lang w:eastAsia="ru-RU"/>
              </w:rPr>
              <w:t>еобходимо развивать и совершенствовать</w:t>
            </w:r>
            <w:r>
              <w:rPr>
                <w:lang w:eastAsia="ru-RU"/>
              </w:rPr>
              <w:t xml:space="preserve"> у обучающихся на всех уровнях общего образования</w:t>
            </w:r>
            <w:r w:rsidR="00286DB6" w:rsidRPr="00EB2DC7">
              <w:rPr>
                <w:lang w:eastAsia="ru-RU"/>
              </w:rPr>
              <w:t xml:space="preserve"> пунктуационную зоркость, учить расставлять знаки препинания в соответствии с пунктуационными правилами, развивать умение обосновывать пунктуационные знаки. Все это достигается с помощью практических упражнений, начиная с 5 класса. Особенно это важно в 5-7 классах, когда учащиеся изучают несинтаксические темы.</w:t>
            </w:r>
            <w:r>
              <w:rPr>
                <w:lang w:eastAsia="ru-RU"/>
              </w:rPr>
              <w:t xml:space="preserve"> </w:t>
            </w:r>
            <w:r w:rsidR="00EB2DC7" w:rsidRPr="00EB2DC7">
              <w:t xml:space="preserve">Для формирования пунктуационной зоркости выработаны специальные упражнения как для работы при списывании, так и для написания диктантов: учащимся предлагается найти те или иные языковые явления, говорящие о наличии в предложении смыслового отрезка, выражающего указанное значение; нахождение по значению смысловых отрезков, требующих пунктуационного выделения – проведение семантического анализа предложения и выделения в нем дополнительной информации; определение грамматической природы смыслового отрезка; </w:t>
            </w:r>
            <w:r w:rsidR="00EB2DC7" w:rsidRPr="00EB2DC7">
              <w:lastRenderedPageBreak/>
              <w:t>списывание; диктант</w:t>
            </w:r>
            <w:r>
              <w:t>ы</w:t>
            </w:r>
            <w:r w:rsidR="00EB2DC7" w:rsidRPr="00EB2DC7">
              <w:t xml:space="preserve"> – </w:t>
            </w:r>
            <w:r>
              <w:t>полный, выборочный или творческий.</w:t>
            </w:r>
            <w:r w:rsidR="002D6AC9">
              <w:t xml:space="preserve"> </w:t>
            </w:r>
          </w:p>
          <w:p w14:paraId="08B7BF41" w14:textId="3A157AD3" w:rsidR="00286DB6" w:rsidRDefault="002D6AC9" w:rsidP="005F06D9">
            <w:pPr>
              <w:contextualSpacing/>
              <w:jc w:val="both"/>
            </w:pPr>
            <w:r>
              <w:rPr>
                <w:lang w:eastAsia="ru-RU"/>
              </w:rPr>
              <w:t>При изучении пунктуации нужно и</w:t>
            </w:r>
            <w:r w:rsidRPr="00EB2DC7">
              <w:rPr>
                <w:lang w:eastAsia="ru-RU"/>
              </w:rPr>
              <w:t>спользовать методы и приемы, направленные на развитие пунктуационных умений: создание синтаксических конструкций (письменных) в соответствии с задачами речи и оформление их на письме, реконструирование конструкций с последующим изменением в постановке знаков препинания и т. д.</w:t>
            </w:r>
          </w:p>
          <w:p w14:paraId="1A49A6E6" w14:textId="77777777" w:rsidR="008B693A" w:rsidRDefault="00C952A9" w:rsidP="008B693A">
            <w:pPr>
              <w:contextualSpacing/>
              <w:jc w:val="both"/>
              <w:rPr>
                <w:bCs/>
              </w:rPr>
            </w:pPr>
            <w:r>
              <w:rPr>
                <w:lang w:eastAsia="ru-RU"/>
              </w:rPr>
              <w:t xml:space="preserve">Обратимся к заданиям, которые </w:t>
            </w:r>
            <w:r w:rsidR="008B693A" w:rsidRPr="008B693A">
              <w:rPr>
                <w:bCs/>
              </w:rPr>
              <w:t xml:space="preserve">оказываются трудными для выполнения не только в группе от </w:t>
            </w:r>
            <w:r w:rsidR="008B693A" w:rsidRPr="008B693A">
              <w:rPr>
                <w:bCs/>
                <w:lang w:val="en-US"/>
              </w:rPr>
              <w:t>min</w:t>
            </w:r>
            <w:r w:rsidR="008B693A" w:rsidRPr="008B693A">
              <w:rPr>
                <w:bCs/>
              </w:rPr>
              <w:t xml:space="preserve"> до 60, но и в группе «хорошистов» - от 61 до 80</w:t>
            </w:r>
            <w:r w:rsidR="008B693A">
              <w:rPr>
                <w:bCs/>
              </w:rPr>
              <w:t xml:space="preserve">. </w:t>
            </w:r>
          </w:p>
          <w:p w14:paraId="6E090D97" w14:textId="1D8278A9" w:rsidR="008B693A" w:rsidRDefault="008B693A" w:rsidP="008B693A">
            <w:pPr>
              <w:contextualSpacing/>
              <w:jc w:val="both"/>
              <w:rPr>
                <w:bCs/>
              </w:rPr>
            </w:pPr>
            <w:r>
              <w:rPr>
                <w:bCs/>
              </w:rPr>
              <w:t>Н</w:t>
            </w:r>
            <w:r w:rsidRPr="008B693A">
              <w:rPr>
                <w:bCs/>
              </w:rPr>
              <w:t>есмотря на некоторое повышение среднего процента выполнения в 202</w:t>
            </w:r>
            <w:r>
              <w:rPr>
                <w:bCs/>
              </w:rPr>
              <w:t>5</w:t>
            </w:r>
            <w:r w:rsidRPr="008B693A">
              <w:rPr>
                <w:bCs/>
              </w:rPr>
              <w:t xml:space="preserve"> году,</w:t>
            </w:r>
            <w:r>
              <w:rPr>
                <w:bCs/>
              </w:rPr>
              <w:t xml:space="preserve"> задание 16</w:t>
            </w:r>
            <w:r w:rsidRPr="008B693A">
              <w:rPr>
                <w:bCs/>
              </w:rPr>
              <w:t xml:space="preserve"> остается сложным для учеников. Это связано с тем, что для успешного выполнения этого задания недостаточно просто знать правила расстановки знаков препинания. Необходимо уметь анализировать структуру предложения, разбираться в синтаксических конструкциях, то есть применять</w:t>
            </w:r>
            <w:r>
              <w:rPr>
                <w:bCs/>
              </w:rPr>
              <w:t xml:space="preserve"> синтаксические знания</w:t>
            </w:r>
            <w:r w:rsidRPr="008B693A">
              <w:rPr>
                <w:bCs/>
              </w:rPr>
              <w:t>.</w:t>
            </w:r>
            <w:r>
              <w:rPr>
                <w:bCs/>
              </w:rPr>
              <w:t xml:space="preserve"> </w:t>
            </w:r>
            <w:r w:rsidRPr="008B693A">
              <w:rPr>
                <w:bCs/>
              </w:rPr>
              <w:t>В задании проверяются метапредметн</w:t>
            </w:r>
            <w:r>
              <w:rPr>
                <w:bCs/>
              </w:rPr>
              <w:t>о</w:t>
            </w:r>
            <w:r w:rsidRPr="008B693A">
              <w:rPr>
                <w:bCs/>
              </w:rPr>
              <w:t xml:space="preserve">е </w:t>
            </w:r>
            <w:r>
              <w:t>УУД – способности соотносить конкретный случае языковой материал с отвлеченной схемой</w:t>
            </w:r>
            <w:r w:rsidRPr="008B693A">
              <w:rPr>
                <w:bCs/>
              </w:rPr>
              <w:t>. Это требует не просто запоминания правил, а понимания их и умения применять в различных контекстах.</w:t>
            </w:r>
            <w:r w:rsidR="000B4B8B">
              <w:rPr>
                <w:bCs/>
              </w:rPr>
              <w:t xml:space="preserve"> </w:t>
            </w:r>
            <w:r w:rsidRPr="008B693A">
              <w:rPr>
                <w:bCs/>
              </w:rPr>
              <w:t>Материал, охватываемый заданием, обширен и включает в себя школьный курс русского языка с 4 по 9 класс. </w:t>
            </w:r>
            <w:r w:rsidR="00DD6954">
              <w:rPr>
                <w:bCs/>
              </w:rPr>
              <w:t>Поэтому</w:t>
            </w:r>
            <w:r w:rsidRPr="008B693A">
              <w:rPr>
                <w:bCs/>
              </w:rPr>
              <w:t xml:space="preserve"> ученикам необходимо не только усвоить материал в начальной и средней школе, но и повторить, обобщить, систематизировать и уточнить знания в старших классах. Только в этом случае можно достичь высокого уровня выполнения задания 16.</w:t>
            </w:r>
          </w:p>
          <w:p w14:paraId="0A08BC73" w14:textId="44F35E2B" w:rsidR="000B4B8B" w:rsidRPr="000B4B8B" w:rsidRDefault="000B4B8B" w:rsidP="000B4B8B">
            <w:pPr>
              <w:contextualSpacing/>
              <w:jc w:val="both"/>
              <w:rPr>
                <w:bCs/>
              </w:rPr>
            </w:pPr>
            <w:r w:rsidRPr="000B4B8B">
              <w:rPr>
                <w:bCs/>
              </w:rPr>
              <w:t>В школьном курсе русского языка изучение тем, охватываемых заданием 18, организовано таким образом, что материал представлен компактно и сбалансировано</w:t>
            </w:r>
            <w:r>
              <w:rPr>
                <w:bCs/>
              </w:rPr>
              <w:t xml:space="preserve"> с 5 по 8 классы</w:t>
            </w:r>
            <w:r w:rsidRPr="000B4B8B">
              <w:rPr>
                <w:bCs/>
              </w:rPr>
              <w:t xml:space="preserve">. В дальнейшем происходит незначительное углубление знаний, но основной упор делается на практическое применение навыков, без усиления теоретической базы. </w:t>
            </w:r>
            <w:r w:rsidR="009E4D3B">
              <w:rPr>
                <w:bCs/>
              </w:rPr>
              <w:t>Обучающимся в</w:t>
            </w:r>
            <w:r w:rsidRPr="000B4B8B">
              <w:rPr>
                <w:bCs/>
              </w:rPr>
              <w:t>ажно уметь отличать вводные конструкции от членов предложения и правильно определять границы обращения. Это необходимо для корректной пунктуации и понимания смысла высказывания.</w:t>
            </w:r>
            <w:r>
              <w:rPr>
                <w:bCs/>
              </w:rPr>
              <w:t xml:space="preserve"> </w:t>
            </w:r>
            <w:r w:rsidR="009E4D3B">
              <w:rPr>
                <w:bCs/>
              </w:rPr>
              <w:t>На уроках можно предложить выполнить обучающимся следующие</w:t>
            </w:r>
            <w:r w:rsidRPr="000B4B8B">
              <w:rPr>
                <w:bCs/>
              </w:rPr>
              <w:t xml:space="preserve"> практически</w:t>
            </w:r>
            <w:r w:rsidR="009E4D3B">
              <w:rPr>
                <w:bCs/>
              </w:rPr>
              <w:t>е</w:t>
            </w:r>
            <w:r w:rsidRPr="000B4B8B">
              <w:rPr>
                <w:bCs/>
              </w:rPr>
              <w:t xml:space="preserve"> упражнени</w:t>
            </w:r>
            <w:r w:rsidR="009E4D3B">
              <w:rPr>
                <w:bCs/>
              </w:rPr>
              <w:t>я</w:t>
            </w:r>
            <w:r w:rsidRPr="000B4B8B">
              <w:rPr>
                <w:bCs/>
              </w:rPr>
              <w:t>:</w:t>
            </w:r>
          </w:p>
          <w:p w14:paraId="0C32309E" w14:textId="4EBE8FE0" w:rsidR="000B4B8B" w:rsidRPr="000B4B8B" w:rsidRDefault="00034187" w:rsidP="00034187">
            <w:pPr>
              <w:contextualSpacing/>
              <w:jc w:val="both"/>
            </w:pPr>
            <w:r>
              <w:t xml:space="preserve">- </w:t>
            </w:r>
            <w:r w:rsidR="000B4B8B" w:rsidRPr="000B4B8B">
              <w:t>Упражнения на определение вводных слов и междометий. Учащимся предлагается выписать из текстов вводные слова и междометия, объяснить, какие чувства или мысли они выражают. </w:t>
            </w:r>
          </w:p>
          <w:p w14:paraId="7C7FD0A5" w14:textId="56DE526D" w:rsidR="000B4B8B" w:rsidRPr="000B4B8B" w:rsidRDefault="00034187" w:rsidP="00034187">
            <w:pPr>
              <w:contextualSpacing/>
              <w:jc w:val="both"/>
            </w:pPr>
            <w:r>
              <w:t xml:space="preserve">- </w:t>
            </w:r>
            <w:r w:rsidR="000B4B8B" w:rsidRPr="000B4B8B">
              <w:t>Упражнения на постановку запятых. Учащимся предлагается вставить пропущенные запятые в предложения, содержащие вводные слова и междометия, или исправить ошибки в пунктуации. </w:t>
            </w:r>
          </w:p>
          <w:p w14:paraId="4E74536F" w14:textId="0DC6CC63" w:rsidR="000B4B8B" w:rsidRPr="000B4B8B" w:rsidRDefault="00034187" w:rsidP="00034187">
            <w:pPr>
              <w:contextualSpacing/>
              <w:jc w:val="both"/>
            </w:pPr>
            <w:r>
              <w:lastRenderedPageBreak/>
              <w:t xml:space="preserve">- </w:t>
            </w:r>
            <w:r w:rsidR="000B4B8B" w:rsidRPr="000B4B8B">
              <w:t>Упражнения на конструирование предложений. Учащимся предлагается составить предложения с заданными вводными словами и междометиями, соблюдая правила пунктуации. </w:t>
            </w:r>
          </w:p>
          <w:p w14:paraId="5FB1AF26" w14:textId="17A23CCE" w:rsidR="000B4B8B" w:rsidRPr="000B4B8B" w:rsidRDefault="00034187" w:rsidP="00034187">
            <w:pPr>
              <w:contextualSpacing/>
              <w:jc w:val="both"/>
            </w:pPr>
            <w:r>
              <w:t xml:space="preserve">- </w:t>
            </w:r>
            <w:r w:rsidR="000B4B8B" w:rsidRPr="000B4B8B">
              <w:t>Упражнения на трансформацию предложений. Учащимся предлагается перестроить предложения, меняя местами вводные слова, или заменить одни вводные слова другими, чтобы проследить, как это влияет на пунктуацию. </w:t>
            </w:r>
          </w:p>
          <w:p w14:paraId="7A21E168" w14:textId="48D046C7" w:rsidR="000B4B8B" w:rsidRDefault="00034187" w:rsidP="008B693A">
            <w:pPr>
              <w:contextualSpacing/>
              <w:jc w:val="both"/>
              <w:rPr>
                <w:bCs/>
              </w:rPr>
            </w:pPr>
            <w:r w:rsidRPr="00034187">
              <w:rPr>
                <w:bCs/>
              </w:rPr>
              <w:t>Анализ результатов выполнения задания 19 показывает, что у экзаменуемых недостаточно сформировано умение разбираться в структуре сложноподчинённых предложений с несколькими придаточными, а также применять правила расстановки знаков препинания в них.</w:t>
            </w:r>
            <w:r>
              <w:rPr>
                <w:bCs/>
              </w:rPr>
              <w:t xml:space="preserve"> </w:t>
            </w:r>
            <w:r w:rsidRPr="00034187">
              <w:rPr>
                <w:bCs/>
              </w:rPr>
              <w:t>Для улучшения навыков в этой области</w:t>
            </w:r>
            <w:r>
              <w:rPr>
                <w:bCs/>
              </w:rPr>
              <w:t xml:space="preserve"> на уроках</w:t>
            </w:r>
            <w:r w:rsidRPr="00034187">
              <w:rPr>
                <w:bCs/>
              </w:rPr>
              <w:t xml:space="preserve"> необходимо уделить внимание:</w:t>
            </w:r>
          </w:p>
          <w:p w14:paraId="64A40CA3" w14:textId="77777777" w:rsidR="00BB3538" w:rsidRPr="00034187" w:rsidRDefault="00BB3538" w:rsidP="00BB3538">
            <w:pPr>
              <w:contextualSpacing/>
              <w:jc w:val="both"/>
              <w:rPr>
                <w:bCs/>
              </w:rPr>
            </w:pPr>
            <w:r w:rsidRPr="008B01CB">
              <w:t xml:space="preserve">- </w:t>
            </w:r>
            <w:r w:rsidRPr="00034187">
              <w:t>Практической работе с пунктуацией</w:t>
            </w:r>
            <w:r w:rsidRPr="008B01CB">
              <w:t xml:space="preserve">. </w:t>
            </w:r>
            <w:r>
              <w:t>Предлагайте на уроках м</w:t>
            </w:r>
            <w:r w:rsidRPr="00034187">
              <w:rPr>
                <w:bCs/>
              </w:rPr>
              <w:t>ногочисленные упражнения на расстановку знаков препинания в предложениях разной сложности.</w:t>
            </w:r>
            <w:r>
              <w:rPr>
                <w:bCs/>
              </w:rPr>
              <w:t xml:space="preserve"> Используйте различные виды заданий, включая задания на построение предложений, анализ готовых текстов, исправление ошибок.</w:t>
            </w:r>
          </w:p>
          <w:p w14:paraId="01A85DE0" w14:textId="2932DA38" w:rsidR="00034187" w:rsidRPr="00034187" w:rsidRDefault="00034187" w:rsidP="00034187">
            <w:pPr>
              <w:contextualSpacing/>
              <w:jc w:val="both"/>
              <w:rPr>
                <w:bCs/>
              </w:rPr>
            </w:pPr>
            <w:r w:rsidRPr="00034187">
              <w:t>- Разбору структуры сложноподчинённых предложений. Необходимо проводить</w:t>
            </w:r>
            <w:r>
              <w:rPr>
                <w:b/>
                <w:bCs/>
              </w:rPr>
              <w:t xml:space="preserve"> </w:t>
            </w:r>
            <w:r w:rsidR="008B01CB">
              <w:rPr>
                <w:bCs/>
              </w:rPr>
              <w:t>д</w:t>
            </w:r>
            <w:r w:rsidRPr="00034187">
              <w:rPr>
                <w:bCs/>
              </w:rPr>
              <w:t>етальный анализ различных видов придаточных частей, их места в предложении и способов связи с главной частью.</w:t>
            </w:r>
          </w:p>
          <w:p w14:paraId="2B0BD174" w14:textId="69E084FB" w:rsidR="002D6AC9" w:rsidRPr="002D6AC9" w:rsidRDefault="00BB3538" w:rsidP="00BB3538">
            <w:pPr>
              <w:contextualSpacing/>
              <w:jc w:val="both"/>
              <w:rPr>
                <w:bCs/>
              </w:rPr>
            </w:pPr>
            <w:r w:rsidRPr="00BB3538">
              <w:t xml:space="preserve">- </w:t>
            </w:r>
            <w:r w:rsidR="00034187" w:rsidRPr="00034187">
              <w:t>Осознанному применению правил</w:t>
            </w:r>
            <w:r>
              <w:t xml:space="preserve">. Ученикам важно </w:t>
            </w:r>
            <w:r>
              <w:rPr>
                <w:bCs/>
              </w:rPr>
              <w:t>п</w:t>
            </w:r>
            <w:r w:rsidR="00034187" w:rsidRPr="00034187">
              <w:rPr>
                <w:bCs/>
              </w:rPr>
              <w:t>онимание не только правил, но и логики их применения в конкретных случаях</w:t>
            </w:r>
          </w:p>
        </w:tc>
      </w:tr>
      <w:tr w:rsidR="00286DB6" w:rsidRPr="000E1329" w14:paraId="53C5F533" w14:textId="77777777" w:rsidTr="002A19BD">
        <w:tc>
          <w:tcPr>
            <w:tcW w:w="1242" w:type="dxa"/>
            <w:shd w:val="clear" w:color="auto" w:fill="auto"/>
            <w:vAlign w:val="center"/>
          </w:tcPr>
          <w:p w14:paraId="4040B483" w14:textId="52A7E7CB" w:rsidR="00286DB6" w:rsidRPr="000E1329" w:rsidRDefault="00286DB6" w:rsidP="005F06D9">
            <w:pPr>
              <w:contextualSpacing/>
              <w:jc w:val="center"/>
            </w:pPr>
            <w:r>
              <w:t>17 (48%)</w:t>
            </w:r>
          </w:p>
        </w:tc>
        <w:tc>
          <w:tcPr>
            <w:tcW w:w="2127" w:type="dxa"/>
            <w:shd w:val="clear" w:color="auto" w:fill="auto"/>
            <w:vAlign w:val="center"/>
          </w:tcPr>
          <w:p w14:paraId="0D59DD1C" w14:textId="77777777" w:rsidR="00286DB6" w:rsidRPr="000E1329" w:rsidRDefault="00286DB6" w:rsidP="005F06D9">
            <w:pPr>
              <w:contextualSpacing/>
            </w:pPr>
            <w:r>
              <w:t>Знаки препинания при обособлении</w:t>
            </w:r>
          </w:p>
        </w:tc>
        <w:tc>
          <w:tcPr>
            <w:tcW w:w="2693" w:type="dxa"/>
            <w:vMerge/>
            <w:shd w:val="clear" w:color="auto" w:fill="auto"/>
            <w:vAlign w:val="center"/>
          </w:tcPr>
          <w:p w14:paraId="4B8434A4" w14:textId="24F307AC" w:rsidR="00286DB6" w:rsidRPr="000E1329" w:rsidRDefault="00286DB6" w:rsidP="005F06D9">
            <w:pPr>
              <w:contextualSpacing/>
            </w:pPr>
          </w:p>
        </w:tc>
        <w:tc>
          <w:tcPr>
            <w:tcW w:w="9072" w:type="dxa"/>
            <w:vMerge/>
            <w:shd w:val="clear" w:color="auto" w:fill="auto"/>
            <w:vAlign w:val="center"/>
          </w:tcPr>
          <w:p w14:paraId="40067BBE" w14:textId="1ADF6F26" w:rsidR="00286DB6" w:rsidRPr="000E1329" w:rsidRDefault="00286DB6" w:rsidP="005F06D9">
            <w:pPr>
              <w:contextualSpacing/>
              <w:jc w:val="both"/>
              <w:rPr>
                <w:lang w:eastAsia="ru-RU"/>
              </w:rPr>
            </w:pPr>
          </w:p>
        </w:tc>
      </w:tr>
      <w:tr w:rsidR="00286DB6" w:rsidRPr="000E1329" w14:paraId="6ABDCF69" w14:textId="77777777" w:rsidTr="00A27DE2">
        <w:tc>
          <w:tcPr>
            <w:tcW w:w="1242" w:type="dxa"/>
            <w:shd w:val="clear" w:color="auto" w:fill="auto"/>
            <w:vAlign w:val="center"/>
          </w:tcPr>
          <w:p w14:paraId="6C5C82D0" w14:textId="14C68464" w:rsidR="00286DB6" w:rsidRPr="002A19BD" w:rsidRDefault="00286DB6" w:rsidP="005F06D9">
            <w:pPr>
              <w:contextualSpacing/>
              <w:jc w:val="center"/>
              <w:rPr>
                <w:b/>
                <w:bCs/>
                <w:lang w:eastAsia="ru-RU"/>
              </w:rPr>
            </w:pPr>
            <w:r w:rsidRPr="002A19BD">
              <w:rPr>
                <w:b/>
                <w:bCs/>
                <w:lang w:eastAsia="ru-RU"/>
              </w:rPr>
              <w:t>18 (24%)</w:t>
            </w:r>
          </w:p>
        </w:tc>
        <w:tc>
          <w:tcPr>
            <w:tcW w:w="2127" w:type="dxa"/>
            <w:shd w:val="clear" w:color="auto" w:fill="auto"/>
            <w:vAlign w:val="center"/>
          </w:tcPr>
          <w:p w14:paraId="341344DF" w14:textId="09FF50DB" w:rsidR="00286DB6" w:rsidRPr="002A19BD" w:rsidRDefault="00286DB6" w:rsidP="005F06D9">
            <w:pPr>
              <w:contextualSpacing/>
              <w:rPr>
                <w:b/>
                <w:bCs/>
                <w:lang w:eastAsia="ru-RU"/>
              </w:rPr>
            </w:pPr>
            <w:r w:rsidRPr="002A19BD">
              <w:rPr>
                <w:b/>
                <w:bCs/>
                <w:lang w:eastAsia="ru-RU"/>
              </w:rPr>
              <w:t xml:space="preserve">Знаки препинания в предложениях с </w:t>
            </w:r>
            <w:r w:rsidRPr="002A19BD">
              <w:rPr>
                <w:b/>
                <w:bCs/>
                <w:lang w:eastAsia="ru-RU"/>
              </w:rPr>
              <w:lastRenderedPageBreak/>
              <w:t>вводными конструкциями, обращениями, междометиями</w:t>
            </w:r>
          </w:p>
        </w:tc>
        <w:tc>
          <w:tcPr>
            <w:tcW w:w="2693" w:type="dxa"/>
            <w:vMerge/>
            <w:shd w:val="clear" w:color="auto" w:fill="auto"/>
            <w:vAlign w:val="center"/>
          </w:tcPr>
          <w:p w14:paraId="6245FAA6" w14:textId="77777777" w:rsidR="00286DB6" w:rsidRPr="000E1329" w:rsidRDefault="00286DB6" w:rsidP="005F06D9">
            <w:pPr>
              <w:contextualSpacing/>
              <w:rPr>
                <w:lang w:eastAsia="ru-RU"/>
              </w:rPr>
            </w:pPr>
          </w:p>
        </w:tc>
        <w:tc>
          <w:tcPr>
            <w:tcW w:w="9072" w:type="dxa"/>
            <w:vMerge/>
            <w:shd w:val="clear" w:color="auto" w:fill="auto"/>
            <w:vAlign w:val="center"/>
          </w:tcPr>
          <w:p w14:paraId="31AD91C4" w14:textId="77777777" w:rsidR="00286DB6" w:rsidRPr="000E1329" w:rsidRDefault="00286DB6" w:rsidP="005F06D9">
            <w:pPr>
              <w:contextualSpacing/>
              <w:jc w:val="both"/>
              <w:rPr>
                <w:lang w:eastAsia="ru-RU"/>
              </w:rPr>
            </w:pPr>
          </w:p>
        </w:tc>
      </w:tr>
      <w:tr w:rsidR="00286DB6" w:rsidRPr="000E1329" w14:paraId="61F11372" w14:textId="77777777" w:rsidTr="00A27DE2">
        <w:tc>
          <w:tcPr>
            <w:tcW w:w="1242" w:type="dxa"/>
            <w:shd w:val="clear" w:color="auto" w:fill="auto"/>
            <w:vAlign w:val="center"/>
          </w:tcPr>
          <w:p w14:paraId="0ECAECBA" w14:textId="6944BD3F" w:rsidR="00286DB6" w:rsidRPr="002A19BD" w:rsidRDefault="00286DB6" w:rsidP="005F06D9">
            <w:pPr>
              <w:contextualSpacing/>
              <w:jc w:val="center"/>
              <w:rPr>
                <w:b/>
                <w:bCs/>
                <w:lang w:eastAsia="ru-RU"/>
              </w:rPr>
            </w:pPr>
            <w:r w:rsidRPr="002A19BD">
              <w:rPr>
                <w:b/>
                <w:bCs/>
                <w:lang w:eastAsia="ru-RU"/>
              </w:rPr>
              <w:t>19 (37%)</w:t>
            </w:r>
          </w:p>
        </w:tc>
        <w:tc>
          <w:tcPr>
            <w:tcW w:w="2127" w:type="dxa"/>
            <w:shd w:val="clear" w:color="auto" w:fill="auto"/>
            <w:vAlign w:val="center"/>
          </w:tcPr>
          <w:p w14:paraId="19E85F88" w14:textId="32118311" w:rsidR="00286DB6" w:rsidRPr="002A19BD" w:rsidRDefault="00286DB6" w:rsidP="005F06D9">
            <w:pPr>
              <w:contextualSpacing/>
              <w:rPr>
                <w:b/>
                <w:bCs/>
                <w:lang w:eastAsia="ru-RU"/>
              </w:rPr>
            </w:pPr>
            <w:r w:rsidRPr="002A19BD">
              <w:rPr>
                <w:b/>
                <w:bCs/>
                <w:lang w:eastAsia="ru-RU"/>
              </w:rPr>
              <w:t>Знаки препинания в сложном предложении (СПП с несколькими придаточными)</w:t>
            </w:r>
          </w:p>
        </w:tc>
        <w:tc>
          <w:tcPr>
            <w:tcW w:w="2693" w:type="dxa"/>
            <w:vMerge/>
            <w:shd w:val="clear" w:color="auto" w:fill="auto"/>
            <w:vAlign w:val="center"/>
          </w:tcPr>
          <w:p w14:paraId="02A5B495" w14:textId="77777777" w:rsidR="00286DB6" w:rsidRPr="000E1329" w:rsidRDefault="00286DB6" w:rsidP="005F06D9">
            <w:pPr>
              <w:contextualSpacing/>
              <w:rPr>
                <w:lang w:eastAsia="ru-RU"/>
              </w:rPr>
            </w:pPr>
          </w:p>
        </w:tc>
        <w:tc>
          <w:tcPr>
            <w:tcW w:w="9072" w:type="dxa"/>
            <w:vMerge/>
            <w:shd w:val="clear" w:color="auto" w:fill="auto"/>
            <w:vAlign w:val="center"/>
          </w:tcPr>
          <w:p w14:paraId="2A0D793E" w14:textId="77777777" w:rsidR="00286DB6" w:rsidRPr="000E1329" w:rsidRDefault="00286DB6" w:rsidP="005F06D9">
            <w:pPr>
              <w:contextualSpacing/>
              <w:jc w:val="both"/>
              <w:rPr>
                <w:lang w:eastAsia="ru-RU"/>
              </w:rPr>
            </w:pPr>
          </w:p>
        </w:tc>
      </w:tr>
      <w:tr w:rsidR="00286DB6" w:rsidRPr="000E1329" w14:paraId="7C03A688" w14:textId="77777777" w:rsidTr="00A27DE2">
        <w:tc>
          <w:tcPr>
            <w:tcW w:w="1242" w:type="dxa"/>
            <w:shd w:val="clear" w:color="auto" w:fill="auto"/>
            <w:vAlign w:val="center"/>
          </w:tcPr>
          <w:p w14:paraId="7883D7AC" w14:textId="6036383C" w:rsidR="00286DB6" w:rsidRPr="000E1329" w:rsidRDefault="00286DB6" w:rsidP="005F06D9">
            <w:pPr>
              <w:contextualSpacing/>
              <w:jc w:val="center"/>
              <w:rPr>
                <w:lang w:eastAsia="ru-RU"/>
              </w:rPr>
            </w:pPr>
            <w:r>
              <w:rPr>
                <w:lang w:eastAsia="ru-RU"/>
              </w:rPr>
              <w:t>20 (36%)</w:t>
            </w:r>
          </w:p>
        </w:tc>
        <w:tc>
          <w:tcPr>
            <w:tcW w:w="2127" w:type="dxa"/>
            <w:shd w:val="clear" w:color="auto" w:fill="auto"/>
            <w:vAlign w:val="center"/>
          </w:tcPr>
          <w:p w14:paraId="74F5EAD3" w14:textId="1B18303D" w:rsidR="00286DB6" w:rsidRPr="000E1329" w:rsidRDefault="00286DB6" w:rsidP="005F06D9">
            <w:pPr>
              <w:contextualSpacing/>
              <w:rPr>
                <w:lang w:eastAsia="ru-RU"/>
              </w:rPr>
            </w:pPr>
            <w:r>
              <w:rPr>
                <w:lang w:eastAsia="ru-RU"/>
              </w:rPr>
              <w:t>Знаки препинания в сложном предложении с разными видами связи</w:t>
            </w:r>
          </w:p>
        </w:tc>
        <w:tc>
          <w:tcPr>
            <w:tcW w:w="2693" w:type="dxa"/>
            <w:vMerge/>
            <w:shd w:val="clear" w:color="auto" w:fill="auto"/>
            <w:vAlign w:val="center"/>
          </w:tcPr>
          <w:p w14:paraId="193E9EE9" w14:textId="77777777" w:rsidR="00286DB6" w:rsidRPr="000E1329" w:rsidRDefault="00286DB6" w:rsidP="005F06D9">
            <w:pPr>
              <w:contextualSpacing/>
              <w:rPr>
                <w:lang w:eastAsia="ru-RU"/>
              </w:rPr>
            </w:pPr>
          </w:p>
        </w:tc>
        <w:tc>
          <w:tcPr>
            <w:tcW w:w="9072" w:type="dxa"/>
            <w:vMerge/>
            <w:shd w:val="clear" w:color="auto" w:fill="auto"/>
            <w:vAlign w:val="center"/>
          </w:tcPr>
          <w:p w14:paraId="126306AC" w14:textId="77777777" w:rsidR="00286DB6" w:rsidRPr="000E1329" w:rsidRDefault="00286DB6" w:rsidP="005F06D9">
            <w:pPr>
              <w:contextualSpacing/>
              <w:jc w:val="both"/>
              <w:rPr>
                <w:lang w:eastAsia="ru-RU"/>
              </w:rPr>
            </w:pPr>
          </w:p>
        </w:tc>
      </w:tr>
      <w:tr w:rsidR="00E85520" w:rsidRPr="000E1329" w14:paraId="5329BAC8" w14:textId="77777777" w:rsidTr="00E85520">
        <w:trPr>
          <w:trHeight w:val="1833"/>
        </w:trPr>
        <w:tc>
          <w:tcPr>
            <w:tcW w:w="1242" w:type="dxa"/>
            <w:shd w:val="clear" w:color="auto" w:fill="auto"/>
            <w:vAlign w:val="center"/>
          </w:tcPr>
          <w:p w14:paraId="5FAEC00D" w14:textId="77777777" w:rsidR="00E85520" w:rsidRPr="00E85520" w:rsidRDefault="00E85520" w:rsidP="005F06D9">
            <w:pPr>
              <w:contextualSpacing/>
              <w:jc w:val="center"/>
              <w:rPr>
                <w:b/>
                <w:bCs/>
              </w:rPr>
            </w:pPr>
            <w:r w:rsidRPr="00E85520">
              <w:rPr>
                <w:b/>
                <w:bCs/>
                <w:lang w:eastAsia="ru-RU"/>
              </w:rPr>
              <w:t>24</w:t>
            </w:r>
          </w:p>
          <w:p w14:paraId="57042F2C" w14:textId="6BF74534" w:rsidR="00E85520" w:rsidRPr="00E85520" w:rsidRDefault="00E85520" w:rsidP="005F06D9">
            <w:pPr>
              <w:contextualSpacing/>
              <w:jc w:val="center"/>
              <w:rPr>
                <w:b/>
                <w:bCs/>
              </w:rPr>
            </w:pPr>
            <w:r w:rsidRPr="00E85520">
              <w:rPr>
                <w:b/>
                <w:bCs/>
                <w:lang w:eastAsia="ru-RU"/>
              </w:rPr>
              <w:t>(20%)</w:t>
            </w:r>
          </w:p>
        </w:tc>
        <w:tc>
          <w:tcPr>
            <w:tcW w:w="2127" w:type="dxa"/>
            <w:shd w:val="clear" w:color="auto" w:fill="auto"/>
            <w:vAlign w:val="center"/>
          </w:tcPr>
          <w:p w14:paraId="56929F6C" w14:textId="200E9115" w:rsidR="00E85520" w:rsidRPr="00E85520" w:rsidRDefault="00E85520" w:rsidP="00E85520">
            <w:pPr>
              <w:contextualSpacing/>
              <w:rPr>
                <w:b/>
                <w:bCs/>
              </w:rPr>
            </w:pPr>
            <w:r w:rsidRPr="00E85520">
              <w:rPr>
                <w:b/>
                <w:bCs/>
                <w:lang w:eastAsia="ru-RU"/>
              </w:rPr>
              <w:t>Информативность текста. Виды информации в тексте</w:t>
            </w:r>
          </w:p>
        </w:tc>
        <w:tc>
          <w:tcPr>
            <w:tcW w:w="2693" w:type="dxa"/>
            <w:vMerge w:val="restart"/>
            <w:shd w:val="clear" w:color="auto" w:fill="auto"/>
            <w:vAlign w:val="center"/>
          </w:tcPr>
          <w:p w14:paraId="51FAD66A" w14:textId="70958E23" w:rsidR="00E85520" w:rsidRPr="000E1329" w:rsidRDefault="00E85520" w:rsidP="005F06D9">
            <w:pPr>
              <w:contextualSpacing/>
            </w:pPr>
            <w:r w:rsidRPr="00471319">
              <w:t>Низкий процент выполнения данных заданий говорит о том, что учащиеся слабо владеют</w:t>
            </w:r>
            <w:r>
              <w:t xml:space="preserve"> умением понимать содержание текста</w:t>
            </w:r>
            <w:r w:rsidRPr="00471319">
              <w:t>.</w:t>
            </w:r>
            <w:r>
              <w:rPr>
                <w:rFonts w:eastAsia="Times New Roman"/>
                <w:lang w:eastAsia="ru-RU"/>
              </w:rPr>
              <w:t xml:space="preserve"> Учащиеся не видят существенных признаков для определения типа речи того или иного фрагмента текста, не контролируют содержание вопроса и не соотносят его </w:t>
            </w:r>
            <w:r>
              <w:rPr>
                <w:rFonts w:eastAsia="Times New Roman"/>
                <w:lang w:eastAsia="ru-RU"/>
              </w:rPr>
              <w:lastRenderedPageBreak/>
              <w:t>поиском ответа</w:t>
            </w:r>
          </w:p>
        </w:tc>
        <w:tc>
          <w:tcPr>
            <w:tcW w:w="9072" w:type="dxa"/>
            <w:vMerge w:val="restart"/>
            <w:shd w:val="clear" w:color="auto" w:fill="auto"/>
            <w:vAlign w:val="center"/>
          </w:tcPr>
          <w:p w14:paraId="33EE4A75" w14:textId="327699B3" w:rsidR="001F0CAF" w:rsidRPr="000E1329" w:rsidRDefault="001F0CAF" w:rsidP="001F0CAF">
            <w:pPr>
              <w:contextualSpacing/>
              <w:jc w:val="both"/>
            </w:pPr>
            <w:r>
              <w:lastRenderedPageBreak/>
              <w:t>Н</w:t>
            </w:r>
            <w:r w:rsidRPr="00E85520">
              <w:t>еобходимо развивать</w:t>
            </w:r>
            <w:r>
              <w:t xml:space="preserve"> у учащихся</w:t>
            </w:r>
            <w:r w:rsidRPr="00E85520">
              <w:t xml:space="preserve"> навыки анализа текста, понимания его структуры и содержания, а также формировать умение сопоставлять информацию из текста с поставленным вопросом.</w:t>
            </w:r>
          </w:p>
          <w:p w14:paraId="1F0074BB" w14:textId="681EF19A" w:rsidR="00E85520" w:rsidRPr="000E1329" w:rsidRDefault="001F0CAF" w:rsidP="005F06D9">
            <w:pPr>
              <w:contextualSpacing/>
              <w:jc w:val="both"/>
            </w:pPr>
            <w:r>
              <w:rPr>
                <w:lang w:eastAsia="ru-RU"/>
              </w:rPr>
              <w:t>Важна</w:t>
            </w:r>
            <w:r w:rsidR="00E85520" w:rsidRPr="000E1329">
              <w:rPr>
                <w:lang w:eastAsia="ru-RU"/>
              </w:rPr>
              <w:t xml:space="preserve"> </w:t>
            </w:r>
            <w:r>
              <w:rPr>
                <w:lang w:eastAsia="ru-RU"/>
              </w:rPr>
              <w:t xml:space="preserve">актуализация </w:t>
            </w:r>
            <w:r w:rsidR="00E85520" w:rsidRPr="000E1329">
              <w:rPr>
                <w:lang w:eastAsia="ru-RU"/>
              </w:rPr>
              <w:t xml:space="preserve">обучения русскому языку на </w:t>
            </w:r>
            <w:proofErr w:type="spellStart"/>
            <w:r w:rsidR="00E85520" w:rsidRPr="000E1329">
              <w:rPr>
                <w:lang w:eastAsia="ru-RU"/>
              </w:rPr>
              <w:t>текстоцентрической</w:t>
            </w:r>
            <w:proofErr w:type="spellEnd"/>
            <w:r w:rsidR="00E85520" w:rsidRPr="000E1329">
              <w:rPr>
                <w:lang w:eastAsia="ru-RU"/>
              </w:rPr>
              <w:t xml:space="preserve"> основе. Текст как основа урока русского языка не должен быть редким явлением в используемых учителями методических подходах.</w:t>
            </w:r>
            <w:r>
              <w:rPr>
                <w:lang w:eastAsia="ru-RU"/>
              </w:rPr>
              <w:t xml:space="preserve"> </w:t>
            </w:r>
            <w:r w:rsidR="00E85520" w:rsidRPr="000E1329">
              <w:rPr>
                <w:lang w:eastAsia="ru-RU"/>
              </w:rPr>
              <w:t>Необходимо развивать</w:t>
            </w:r>
            <w:r>
              <w:rPr>
                <w:lang w:eastAsia="ru-RU"/>
              </w:rPr>
              <w:t xml:space="preserve"> </w:t>
            </w:r>
            <w:r w:rsidR="00E85520" w:rsidRPr="000E1329">
              <w:rPr>
                <w:lang w:eastAsia="ru-RU"/>
              </w:rPr>
              <w:t xml:space="preserve">способность видеть смысловую доминанту текста.  </w:t>
            </w:r>
          </w:p>
          <w:p w14:paraId="2D460042" w14:textId="20FC81A4" w:rsidR="001F0CAF" w:rsidRDefault="00624D00" w:rsidP="001F0CAF">
            <w:pPr>
              <w:contextualSpacing/>
              <w:jc w:val="both"/>
            </w:pPr>
            <w:r>
              <w:t>Рекомендуется</w:t>
            </w:r>
            <w:r w:rsidR="001F0CAF">
              <w:t>:</w:t>
            </w:r>
          </w:p>
          <w:p w14:paraId="5437E7DF" w14:textId="163BDE9D" w:rsidR="001F0CAF" w:rsidRDefault="001F0CAF" w:rsidP="001F0CAF">
            <w:pPr>
              <w:contextualSpacing/>
              <w:jc w:val="both"/>
            </w:pPr>
            <w:r>
              <w:t>- В</w:t>
            </w:r>
            <w:r w:rsidRPr="001F0CAF">
              <w:t>ключать в уроки тексты, написанные в разных стилях, и просить учащихся определять их тип речи, находить ключевые слова, анализировать структуру.</w:t>
            </w:r>
            <w:r>
              <w:t xml:space="preserve"> </w:t>
            </w:r>
          </w:p>
          <w:p w14:paraId="0843B93C" w14:textId="2CD836E2" w:rsidR="001F0CAF" w:rsidRPr="001F0CAF" w:rsidRDefault="001F0CAF" w:rsidP="001F0CAF">
            <w:pPr>
              <w:contextualSpacing/>
              <w:jc w:val="both"/>
            </w:pPr>
            <w:r>
              <w:t xml:space="preserve">- </w:t>
            </w:r>
            <w:r w:rsidRPr="001F0CAF">
              <w:t>Развивать навыки работы с вопросами</w:t>
            </w:r>
            <w:r>
              <w:t>. Учащиеся должны уметь</w:t>
            </w:r>
            <w:r w:rsidRPr="001F0CAF">
              <w:t xml:space="preserve"> правильно формулировать вопросы, выделять ключевые слова, понимать, какая информация требуется в ответе.</w:t>
            </w:r>
          </w:p>
          <w:p w14:paraId="5D5219ED" w14:textId="22914247" w:rsidR="001F0CAF" w:rsidRDefault="001F0CAF" w:rsidP="001F0CAF">
            <w:pPr>
              <w:contextualSpacing/>
              <w:jc w:val="both"/>
            </w:pPr>
            <w:r w:rsidRPr="001F0CAF">
              <w:t>- Формировать навыки смыслового чтения</w:t>
            </w:r>
            <w:r>
              <w:t xml:space="preserve">. </w:t>
            </w:r>
            <w:r w:rsidRPr="001F0CAF">
              <w:t xml:space="preserve">Учить учащихся не просто читать текст, а извлекать из него информацию, сопоставлять ее с вопросом, анализировать, делать </w:t>
            </w:r>
            <w:r w:rsidRPr="001F0CAF">
              <w:lastRenderedPageBreak/>
              <w:t>выводы.</w:t>
            </w:r>
          </w:p>
          <w:p w14:paraId="13E22DB4" w14:textId="058F62FB" w:rsidR="001F0CAF" w:rsidRDefault="001F0CAF" w:rsidP="001F0CAF">
            <w:pPr>
              <w:contextualSpacing/>
              <w:jc w:val="both"/>
            </w:pPr>
            <w:r w:rsidRPr="001F0CAF">
              <w:t>- Обучать учащихся разным способам чтения, включая сканирование, просмотр, детальное чтение.</w:t>
            </w:r>
          </w:p>
          <w:p w14:paraId="492A3EDD" w14:textId="78DA63BB" w:rsidR="001F0CAF" w:rsidRDefault="001F0CAF" w:rsidP="001F0CAF">
            <w:pPr>
              <w:contextualSpacing/>
              <w:jc w:val="both"/>
            </w:pPr>
            <w:r>
              <w:t xml:space="preserve">- </w:t>
            </w:r>
            <w:r w:rsidRPr="001F0CAF">
              <w:t>Создавать ситуации, в которых учащиеся должны анализировать информацию, оценивать ее, делать выводы, задавать вопросы</w:t>
            </w:r>
            <w:r>
              <w:t>, т. е. развивать критическое мышление.</w:t>
            </w:r>
          </w:p>
          <w:p w14:paraId="3195AB46" w14:textId="77777777" w:rsidR="00E85520" w:rsidRDefault="001F0CAF" w:rsidP="00624D00">
            <w:pPr>
              <w:contextualSpacing/>
              <w:jc w:val="both"/>
            </w:pPr>
            <w:r w:rsidRPr="001F0CAF">
              <w:t>- Оценивать не только предметные, но и метапредметные результаты,</w:t>
            </w:r>
            <w:r w:rsidR="00624D00">
              <w:t xml:space="preserve"> т. е.</w:t>
            </w:r>
            <w:r w:rsidRPr="001F0CAF">
              <w:t xml:space="preserve"> как учащиеся умеют применять свои знания и навыки в различных ситуациях, как они умеют работать с информацией, как они взаимодействуют с другими. </w:t>
            </w:r>
          </w:p>
          <w:p w14:paraId="30DE171F" w14:textId="3F32938A" w:rsidR="00072C19" w:rsidRPr="00A74D71" w:rsidRDefault="00624D00" w:rsidP="00624D00">
            <w:pPr>
              <w:contextualSpacing/>
              <w:jc w:val="both"/>
              <w:rPr>
                <w:iCs/>
              </w:rPr>
            </w:pPr>
            <w:r>
              <w:rPr>
                <w:iCs/>
              </w:rPr>
              <w:t xml:space="preserve">Особо следует обратить внимание, что при анализе выполнения задания 26 выявлен факт </w:t>
            </w:r>
            <w:r w:rsidR="003912A8">
              <w:rPr>
                <w:iCs/>
              </w:rPr>
              <w:t xml:space="preserve">недостаточного знания </w:t>
            </w:r>
            <w:r>
              <w:rPr>
                <w:iCs/>
              </w:rPr>
              <w:t xml:space="preserve">выпускниками разрядов местоимений. Несмотря на </w:t>
            </w:r>
            <w:r w:rsidR="0026269E">
              <w:rPr>
                <w:iCs/>
              </w:rPr>
              <w:t>то,</w:t>
            </w:r>
            <w:r>
              <w:rPr>
                <w:iCs/>
              </w:rPr>
              <w:t xml:space="preserve"> что в задании 26 по тексту В.Ю. Драгунского предлагалось только одно средство связи между предложениями определенного диапазона, выполнили его хуже, чем другие. Определённо, это связано с тем, что выпускники не знают разрядов местоимений.</w:t>
            </w:r>
            <w:r w:rsidR="0026269E">
              <w:rPr>
                <w:iCs/>
              </w:rPr>
              <w:t xml:space="preserve"> Многие не различают притяжательные и личные местоимения, личные и указательные, отсюда и низкие показатели качества выполнения. </w:t>
            </w:r>
            <w:r w:rsidR="003912A8">
              <w:rPr>
                <w:iCs/>
              </w:rPr>
              <w:t>У</w:t>
            </w:r>
            <w:r w:rsidR="003912A8" w:rsidRPr="003912A8">
              <w:rPr>
                <w:iCs/>
              </w:rPr>
              <w:t>чителям</w:t>
            </w:r>
            <w:r w:rsidR="00072C19">
              <w:rPr>
                <w:iCs/>
              </w:rPr>
              <w:t xml:space="preserve"> на всех уровнях общего образования </w:t>
            </w:r>
            <w:r w:rsidR="003912A8" w:rsidRPr="003912A8">
              <w:rPr>
                <w:iCs/>
              </w:rPr>
              <w:t>необходима систематизированная работа над местоимениями для преодоления трудностей в их употреблении учащимися. Разработка системы упражнений, направленной на освоение различных типов местоимений и их функций, поможет детям более уверенно использовать местоимения в речи.</w:t>
            </w:r>
            <w:r w:rsidR="003912A8">
              <w:rPr>
                <w:iCs/>
              </w:rPr>
              <w:t xml:space="preserve"> </w:t>
            </w:r>
            <w:r w:rsidR="003912A8" w:rsidRPr="003912A8">
              <w:rPr>
                <w:iCs/>
              </w:rPr>
              <w:t xml:space="preserve">Для эффективной работы можно использовать следующие типы </w:t>
            </w:r>
            <w:r w:rsidR="003912A8">
              <w:rPr>
                <w:iCs/>
              </w:rPr>
              <w:t>заданий</w:t>
            </w:r>
            <w:r w:rsidR="00E2568A">
              <w:rPr>
                <w:iCs/>
              </w:rPr>
              <w:t xml:space="preserve">. </w:t>
            </w:r>
            <w:r w:rsidR="00E2568A" w:rsidRPr="00E2568A">
              <w:rPr>
                <w:iCs/>
              </w:rPr>
              <w:t>Упражнения должны включать разные типы заданий: выбор правильного местоимения, замена существительных местоимениями, составление предложений с местоимениями, исправление ошибок в предложениях с местоимениями, работа с текстами, где местоимения играют важную роль, и т.д.</w:t>
            </w:r>
            <w:r w:rsidR="00E2568A">
              <w:rPr>
                <w:iCs/>
              </w:rPr>
              <w:t xml:space="preserve"> </w:t>
            </w:r>
            <w:r w:rsidR="00E2568A" w:rsidRPr="00E2568A">
              <w:rPr>
                <w:iCs/>
              </w:rPr>
              <w:t>Упражнения должны быть выстроены в логической последовательности, от простых к более сложным, чтобы дети постепенно усваивали материал.</w:t>
            </w:r>
            <w:r w:rsidR="00E2568A">
              <w:rPr>
                <w:iCs/>
              </w:rPr>
              <w:t xml:space="preserve"> </w:t>
            </w:r>
          </w:p>
        </w:tc>
      </w:tr>
      <w:tr w:rsidR="00E85520" w:rsidRPr="000E1329" w14:paraId="47CFBD45" w14:textId="77777777" w:rsidTr="00E85520">
        <w:trPr>
          <w:trHeight w:val="1833"/>
        </w:trPr>
        <w:tc>
          <w:tcPr>
            <w:tcW w:w="1242" w:type="dxa"/>
            <w:shd w:val="clear" w:color="auto" w:fill="auto"/>
            <w:vAlign w:val="center"/>
          </w:tcPr>
          <w:p w14:paraId="40C986C7" w14:textId="30D08A76" w:rsidR="00E85520" w:rsidRPr="00E85520" w:rsidRDefault="00E85520" w:rsidP="005F06D9">
            <w:pPr>
              <w:contextualSpacing/>
              <w:jc w:val="center"/>
              <w:rPr>
                <w:b/>
                <w:bCs/>
                <w:lang w:eastAsia="ru-RU"/>
              </w:rPr>
            </w:pPr>
            <w:r w:rsidRPr="00E85520">
              <w:rPr>
                <w:b/>
                <w:bCs/>
                <w:lang w:eastAsia="ru-RU"/>
              </w:rPr>
              <w:t>26 (21%)</w:t>
            </w:r>
          </w:p>
        </w:tc>
        <w:tc>
          <w:tcPr>
            <w:tcW w:w="2127" w:type="dxa"/>
            <w:shd w:val="clear" w:color="auto" w:fill="auto"/>
            <w:vAlign w:val="center"/>
          </w:tcPr>
          <w:p w14:paraId="0E444801" w14:textId="02D77E22" w:rsidR="00E85520" w:rsidRPr="00E85520" w:rsidRDefault="00E85520" w:rsidP="00E85520">
            <w:pPr>
              <w:contextualSpacing/>
              <w:rPr>
                <w:b/>
                <w:bCs/>
                <w:lang w:eastAsia="ru-RU"/>
              </w:rPr>
            </w:pPr>
            <w:r>
              <w:rPr>
                <w:b/>
                <w:bCs/>
                <w:lang w:eastAsia="ru-RU"/>
              </w:rPr>
              <w:t>Логико-смысловые отношения между предложениями в тексте</w:t>
            </w:r>
          </w:p>
        </w:tc>
        <w:tc>
          <w:tcPr>
            <w:tcW w:w="2693" w:type="dxa"/>
            <w:vMerge/>
            <w:shd w:val="clear" w:color="auto" w:fill="auto"/>
            <w:vAlign w:val="center"/>
          </w:tcPr>
          <w:p w14:paraId="6C8AFB51" w14:textId="77777777" w:rsidR="00E85520" w:rsidRPr="00471319" w:rsidRDefault="00E85520" w:rsidP="005F06D9">
            <w:pPr>
              <w:contextualSpacing/>
            </w:pPr>
          </w:p>
        </w:tc>
        <w:tc>
          <w:tcPr>
            <w:tcW w:w="9072" w:type="dxa"/>
            <w:vMerge/>
            <w:shd w:val="clear" w:color="auto" w:fill="auto"/>
            <w:vAlign w:val="center"/>
          </w:tcPr>
          <w:p w14:paraId="2AD85208" w14:textId="77777777" w:rsidR="00E85520" w:rsidRPr="000E1329" w:rsidRDefault="00E85520" w:rsidP="005F06D9">
            <w:pPr>
              <w:contextualSpacing/>
              <w:jc w:val="both"/>
              <w:rPr>
                <w:lang w:eastAsia="ru-RU"/>
              </w:rPr>
            </w:pPr>
          </w:p>
        </w:tc>
      </w:tr>
    </w:tbl>
    <w:p w14:paraId="3298EBEF" w14:textId="77777777" w:rsidR="00817EFB" w:rsidRDefault="00817EFB" w:rsidP="00817EFB">
      <w:pPr>
        <w:contextualSpacing/>
        <w:jc w:val="both"/>
        <w:rPr>
          <w:bCs/>
        </w:rPr>
      </w:pPr>
    </w:p>
    <w:p w14:paraId="2F9FED91" w14:textId="77777777" w:rsidR="00817EFB" w:rsidRDefault="00817EFB" w:rsidP="00817EFB">
      <w:pPr>
        <w:ind w:firstLine="709"/>
        <w:contextualSpacing/>
        <w:jc w:val="both"/>
        <w:rPr>
          <w:bCs/>
        </w:rPr>
      </w:pPr>
      <w:r>
        <w:rPr>
          <w:bCs/>
        </w:rPr>
        <w:t>Учителям на своих уроках необходимо р</w:t>
      </w:r>
      <w:r w:rsidRPr="00ED24C1">
        <w:rPr>
          <w:bCs/>
        </w:rPr>
        <w:t>еализовывать сознательно-коммуникативный принцип обучения русскому языку, основная идея которого заключается в признании важности теоретических лингвистических знаний для успешного формирования практических речевых умений.</w:t>
      </w:r>
    </w:p>
    <w:p w14:paraId="2569A0EE" w14:textId="62C91DC4" w:rsidR="00817EFB" w:rsidRDefault="00817EFB" w:rsidP="00817EFB">
      <w:pPr>
        <w:ind w:firstLine="709"/>
        <w:contextualSpacing/>
        <w:jc w:val="both"/>
        <w:rPr>
          <w:bCs/>
        </w:rPr>
      </w:pPr>
      <w:r>
        <w:rPr>
          <w:bCs/>
        </w:rPr>
        <w:t>Для успешной подготовки обучающихся к ЕГЭ 202</w:t>
      </w:r>
      <w:r w:rsidR="00B055D0">
        <w:rPr>
          <w:bCs/>
        </w:rPr>
        <w:t>6</w:t>
      </w:r>
      <w:r>
        <w:rPr>
          <w:bCs/>
        </w:rPr>
        <w:t xml:space="preserve"> г. по русскому языку учителям следует:</w:t>
      </w:r>
    </w:p>
    <w:p w14:paraId="604F885A" w14:textId="26F10DC8" w:rsidR="00817EFB" w:rsidRDefault="00817EFB" w:rsidP="00817EFB">
      <w:pPr>
        <w:pStyle w:val="af8"/>
        <w:numPr>
          <w:ilvl w:val="0"/>
          <w:numId w:val="7"/>
        </w:numPr>
        <w:spacing w:line="240" w:lineRule="auto"/>
        <w:ind w:left="0" w:firstLine="709"/>
        <w:jc w:val="both"/>
        <w:rPr>
          <w:rFonts w:ascii="Times New Roman" w:hAnsi="Times New Roman" w:cs="Times New Roman"/>
          <w:bCs/>
          <w:sz w:val="24"/>
          <w:szCs w:val="24"/>
        </w:rPr>
      </w:pPr>
      <w:r w:rsidRPr="00632E41">
        <w:rPr>
          <w:rFonts w:ascii="Times New Roman" w:hAnsi="Times New Roman" w:cs="Times New Roman"/>
          <w:bCs/>
          <w:sz w:val="24"/>
          <w:szCs w:val="24"/>
        </w:rPr>
        <w:t>Изучи</w:t>
      </w:r>
      <w:r>
        <w:rPr>
          <w:rFonts w:ascii="Times New Roman" w:hAnsi="Times New Roman" w:cs="Times New Roman"/>
          <w:bCs/>
          <w:sz w:val="24"/>
          <w:szCs w:val="24"/>
        </w:rPr>
        <w:t>ть аналитические материалы результатов ЕГЭ 202</w:t>
      </w:r>
      <w:r w:rsidR="00B055D0">
        <w:rPr>
          <w:rFonts w:ascii="Times New Roman" w:hAnsi="Times New Roman" w:cs="Times New Roman"/>
          <w:bCs/>
          <w:sz w:val="24"/>
          <w:szCs w:val="24"/>
        </w:rPr>
        <w:t>5</w:t>
      </w:r>
      <w:r>
        <w:rPr>
          <w:rFonts w:ascii="Times New Roman" w:hAnsi="Times New Roman" w:cs="Times New Roman"/>
          <w:bCs/>
          <w:sz w:val="24"/>
          <w:szCs w:val="24"/>
        </w:rPr>
        <w:t xml:space="preserve"> г. по русскому языку и использовать их при подготовке обучающихся к экзамену в 202</w:t>
      </w:r>
      <w:r w:rsidR="00B055D0">
        <w:rPr>
          <w:rFonts w:ascii="Times New Roman" w:hAnsi="Times New Roman" w:cs="Times New Roman"/>
          <w:bCs/>
          <w:sz w:val="24"/>
          <w:szCs w:val="24"/>
        </w:rPr>
        <w:t>6</w:t>
      </w:r>
      <w:r>
        <w:rPr>
          <w:rFonts w:ascii="Times New Roman" w:hAnsi="Times New Roman" w:cs="Times New Roman"/>
          <w:bCs/>
          <w:sz w:val="24"/>
          <w:szCs w:val="24"/>
        </w:rPr>
        <w:t xml:space="preserve"> г.</w:t>
      </w:r>
    </w:p>
    <w:p w14:paraId="2ED13362" w14:textId="2AAD0FFE" w:rsidR="00B055D0" w:rsidRDefault="00B055D0" w:rsidP="00B055D0">
      <w:pPr>
        <w:pStyle w:val="af8"/>
        <w:numPr>
          <w:ilvl w:val="0"/>
          <w:numId w:val="7"/>
        </w:numPr>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xml:space="preserve">Обсудить и проанализировать аналитические результаты ЕГЭ 2025 г. по русскому языку на методических объединениях учителей русского языка. </w:t>
      </w:r>
    </w:p>
    <w:p w14:paraId="0C3A9FEE" w14:textId="1B9FB360" w:rsidR="00817EFB" w:rsidRDefault="00817EFB" w:rsidP="00817EFB">
      <w:pPr>
        <w:pStyle w:val="af8"/>
        <w:numPr>
          <w:ilvl w:val="0"/>
          <w:numId w:val="7"/>
        </w:numPr>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lastRenderedPageBreak/>
        <w:t>Регулярно принимать участие в семинарах, курсах повышения квалификации, вебинарах, проводимых ГУ ДПО «ИРО Забайкальского края».</w:t>
      </w:r>
    </w:p>
    <w:p w14:paraId="40162030" w14:textId="58B117E1" w:rsidR="00817EFB" w:rsidRDefault="00817EFB" w:rsidP="00817EFB">
      <w:pPr>
        <w:pStyle w:val="af8"/>
        <w:numPr>
          <w:ilvl w:val="0"/>
          <w:numId w:val="7"/>
        </w:numPr>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Принимать активное участие в мероприятиях в диагностике профессиональных дефицитов педагогических работников и в составлении и отработке индивидуальных образовательных маршрутов, разработанных на основе обозначенной диагностики.</w:t>
      </w:r>
    </w:p>
    <w:p w14:paraId="2BDDAA27" w14:textId="77777777" w:rsidR="00817EFB" w:rsidRDefault="00817EFB" w:rsidP="00817EFB">
      <w:pPr>
        <w:pStyle w:val="af8"/>
        <w:numPr>
          <w:ilvl w:val="0"/>
          <w:numId w:val="7"/>
        </w:numPr>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При составлении рабочих программ (календарно-тематического и поурочного планирования) важно выделять необходимое количество времени как во время проведения урока, так и во время обобщающего повторения для детальной проработки наиболее значимых и сложных тем.</w:t>
      </w:r>
    </w:p>
    <w:p w14:paraId="71D57667" w14:textId="77777777" w:rsidR="00817EFB" w:rsidRDefault="00817EFB" w:rsidP="00817EFB">
      <w:pPr>
        <w:pStyle w:val="af8"/>
        <w:numPr>
          <w:ilvl w:val="0"/>
          <w:numId w:val="7"/>
        </w:numPr>
        <w:spacing w:line="240" w:lineRule="auto"/>
        <w:ind w:left="0" w:firstLine="709"/>
        <w:jc w:val="both"/>
        <w:rPr>
          <w:rFonts w:ascii="Times New Roman" w:hAnsi="Times New Roman" w:cs="Times New Roman"/>
          <w:bCs/>
          <w:sz w:val="24"/>
          <w:szCs w:val="24"/>
        </w:rPr>
      </w:pPr>
      <w:r w:rsidRPr="00DF08EC">
        <w:rPr>
          <w:rFonts w:ascii="Times New Roman" w:hAnsi="Times New Roman" w:cs="Times New Roman"/>
          <w:bCs/>
          <w:sz w:val="24"/>
          <w:szCs w:val="24"/>
        </w:rPr>
        <w:t xml:space="preserve">Осуществлять мониторинг учебных достижений обучающихся, в том числе и метапредметных результатов. </w:t>
      </w:r>
    </w:p>
    <w:p w14:paraId="252C3E43" w14:textId="77777777" w:rsidR="00817EFB" w:rsidRPr="00DF08EC" w:rsidRDefault="00817EFB" w:rsidP="00817EFB">
      <w:pPr>
        <w:pStyle w:val="af8"/>
        <w:spacing w:line="240" w:lineRule="auto"/>
        <w:ind w:left="0" w:firstLine="709"/>
        <w:jc w:val="both"/>
        <w:rPr>
          <w:rFonts w:ascii="Times New Roman" w:hAnsi="Times New Roman" w:cs="Times New Roman"/>
          <w:bCs/>
          <w:sz w:val="24"/>
          <w:szCs w:val="24"/>
        </w:rPr>
      </w:pPr>
      <w:r w:rsidRPr="00DF08EC">
        <w:rPr>
          <w:rFonts w:ascii="Times New Roman" w:hAnsi="Times New Roman" w:cs="Times New Roman"/>
          <w:bCs/>
          <w:sz w:val="24"/>
          <w:szCs w:val="24"/>
        </w:rPr>
        <w:t>Подготовка к ГИА по русскому языку должна выстраиваться в обязательном соответствии с нормативно-документальной базой, сопровождающей организацию и проведение государственной аттестации в текущем году.</w:t>
      </w:r>
    </w:p>
    <w:p w14:paraId="2D5D5919" w14:textId="1CEE00CF" w:rsidR="00817EFB" w:rsidRDefault="00817EFB" w:rsidP="00817EFB">
      <w:pPr>
        <w:pStyle w:val="af8"/>
        <w:tabs>
          <w:tab w:val="left" w:pos="709"/>
        </w:tabs>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Учитель выпускного класса должен быть знаком с федеральными и региональными нормативными документами. В своей работе он должен использовать в работе материалы банка открытых заданий ФИПИ. Обязательно ознакомление с региональными материалами результативности прошедшей итоговой аттестации по русскому языку и выявленными проблемами, «зонами риска», чтобы акцентировать на них внимание будущих выпускников.</w:t>
      </w:r>
    </w:p>
    <w:p w14:paraId="712FD5DE" w14:textId="71A1D884" w:rsidR="00817EFB" w:rsidRDefault="00817EFB" w:rsidP="00817EFB">
      <w:pPr>
        <w:pStyle w:val="af8"/>
        <w:tabs>
          <w:tab w:val="left" w:pos="709"/>
        </w:tabs>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Методическую помощь могут оказать следующие материалы, размещенные на сайте ФИПИ (</w:t>
      </w:r>
      <w:r w:rsidRPr="00BD7312">
        <w:rPr>
          <w:rFonts w:ascii="Times New Roman" w:hAnsi="Times New Roman" w:cs="Times New Roman"/>
          <w:bCs/>
          <w:sz w:val="24"/>
          <w:szCs w:val="24"/>
          <w:lang w:val="en-US"/>
        </w:rPr>
        <w:t>https</w:t>
      </w:r>
      <w:r w:rsidRPr="00BD7312">
        <w:rPr>
          <w:rFonts w:ascii="Times New Roman" w:hAnsi="Times New Roman" w:cs="Times New Roman"/>
          <w:bCs/>
          <w:sz w:val="24"/>
          <w:szCs w:val="24"/>
        </w:rPr>
        <w:t>://</w:t>
      </w:r>
      <w:proofErr w:type="spellStart"/>
      <w:r w:rsidRPr="00BD7312">
        <w:rPr>
          <w:rFonts w:ascii="Times New Roman" w:hAnsi="Times New Roman" w:cs="Times New Roman"/>
          <w:bCs/>
          <w:sz w:val="24"/>
          <w:szCs w:val="24"/>
          <w:lang w:val="en-US"/>
        </w:rPr>
        <w:t>fipi</w:t>
      </w:r>
      <w:proofErr w:type="spellEnd"/>
      <w:r w:rsidRPr="00BD7312">
        <w:rPr>
          <w:rFonts w:ascii="Times New Roman" w:hAnsi="Times New Roman" w:cs="Times New Roman"/>
          <w:bCs/>
          <w:sz w:val="24"/>
          <w:szCs w:val="24"/>
        </w:rPr>
        <w:t>.</w:t>
      </w:r>
      <w:proofErr w:type="spellStart"/>
      <w:r w:rsidRPr="00BD7312">
        <w:rPr>
          <w:rFonts w:ascii="Times New Roman" w:hAnsi="Times New Roman" w:cs="Times New Roman"/>
          <w:bCs/>
          <w:sz w:val="24"/>
          <w:szCs w:val="24"/>
          <w:lang w:val="en-US"/>
        </w:rPr>
        <w:t>ru</w:t>
      </w:r>
      <w:proofErr w:type="spellEnd"/>
      <w:r w:rsidRPr="00BD7312">
        <w:rPr>
          <w:rFonts w:ascii="Times New Roman" w:hAnsi="Times New Roman" w:cs="Times New Roman"/>
          <w:bCs/>
          <w:sz w:val="24"/>
          <w:szCs w:val="24"/>
        </w:rPr>
        <w:t>/)</w:t>
      </w:r>
      <w:r>
        <w:rPr>
          <w:rFonts w:ascii="Times New Roman" w:hAnsi="Times New Roman" w:cs="Times New Roman"/>
          <w:bCs/>
          <w:sz w:val="24"/>
          <w:szCs w:val="24"/>
        </w:rPr>
        <w:t>:</w:t>
      </w:r>
    </w:p>
    <w:p w14:paraId="532C91EB" w14:textId="301F1150" w:rsidR="00817EFB" w:rsidRDefault="00817EFB" w:rsidP="00817EFB">
      <w:pPr>
        <w:pStyle w:val="af8"/>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документы, регламентирующие разработку КИМ для государственной итоговой аттестации по русскому языку 202</w:t>
      </w:r>
      <w:r w:rsidR="00B055D0">
        <w:rPr>
          <w:rFonts w:ascii="Times New Roman" w:hAnsi="Times New Roman" w:cs="Times New Roman"/>
          <w:bCs/>
          <w:sz w:val="24"/>
          <w:szCs w:val="24"/>
        </w:rPr>
        <w:t>6</w:t>
      </w:r>
      <w:r>
        <w:rPr>
          <w:rFonts w:ascii="Times New Roman" w:hAnsi="Times New Roman" w:cs="Times New Roman"/>
          <w:bCs/>
          <w:sz w:val="24"/>
          <w:szCs w:val="24"/>
        </w:rPr>
        <w:t xml:space="preserve"> г. (кодификатор элементов содержания, спецификация и демонстрационный вариант экзаменационной работы);</w:t>
      </w:r>
    </w:p>
    <w:p w14:paraId="6FE6D057" w14:textId="0A15A4A7" w:rsidR="00817EFB" w:rsidRDefault="00817EFB" w:rsidP="00817EFB">
      <w:pPr>
        <w:pStyle w:val="af8"/>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учебно-методические материалы для членов и председателей региональных предметных комиссий по проверке выполнения заданий с развернутым ответом экзаменационных работ выпускников 11-х классов 202</w:t>
      </w:r>
      <w:r w:rsidR="00B055D0">
        <w:rPr>
          <w:rFonts w:ascii="Times New Roman" w:hAnsi="Times New Roman" w:cs="Times New Roman"/>
          <w:bCs/>
          <w:sz w:val="24"/>
          <w:szCs w:val="24"/>
        </w:rPr>
        <w:t>6</w:t>
      </w:r>
      <w:r>
        <w:rPr>
          <w:rFonts w:ascii="Times New Roman" w:hAnsi="Times New Roman" w:cs="Times New Roman"/>
          <w:bCs/>
          <w:sz w:val="24"/>
          <w:szCs w:val="24"/>
        </w:rPr>
        <w:t xml:space="preserve"> г.;</w:t>
      </w:r>
    </w:p>
    <w:p w14:paraId="04D38FFF" w14:textId="77777777" w:rsidR="00817EFB" w:rsidRDefault="00817EFB" w:rsidP="00817EFB">
      <w:pPr>
        <w:pStyle w:val="af8"/>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аналитические и методические материалы;</w:t>
      </w:r>
    </w:p>
    <w:p w14:paraId="051E0DE7" w14:textId="77777777" w:rsidR="00B055D0" w:rsidRDefault="00817EFB" w:rsidP="00B055D0">
      <w:pPr>
        <w:pStyle w:val="af8"/>
        <w:spacing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видеоконсультации разработчиков КИМ ЕГЭ;</w:t>
      </w:r>
    </w:p>
    <w:p w14:paraId="615B761D" w14:textId="549F7A27" w:rsidR="00542E72" w:rsidRPr="00B055D0" w:rsidRDefault="00817EFB" w:rsidP="00B055D0">
      <w:pPr>
        <w:pStyle w:val="af8"/>
        <w:spacing w:line="240" w:lineRule="auto"/>
        <w:ind w:left="0" w:firstLine="709"/>
        <w:jc w:val="both"/>
        <w:rPr>
          <w:rFonts w:ascii="Times New Roman" w:hAnsi="Times New Roman" w:cs="Times New Roman"/>
          <w:bCs/>
          <w:sz w:val="24"/>
          <w:szCs w:val="24"/>
        </w:rPr>
      </w:pPr>
      <w:r w:rsidRPr="00B055D0">
        <w:rPr>
          <w:rFonts w:ascii="Times New Roman" w:hAnsi="Times New Roman" w:cs="Times New Roman"/>
          <w:bCs/>
          <w:sz w:val="24"/>
          <w:szCs w:val="24"/>
        </w:rPr>
        <w:t>- открытый банк заданий ЕГЭ.</w:t>
      </w:r>
    </w:p>
    <w:p w14:paraId="0CCF1F5D" w14:textId="77777777" w:rsidR="00542E72" w:rsidRPr="00B055D0" w:rsidRDefault="00542E72">
      <w:pPr>
        <w:tabs>
          <w:tab w:val="left" w:pos="66"/>
          <w:tab w:val="left" w:pos="709"/>
        </w:tabs>
        <w:spacing w:after="160" w:line="254" w:lineRule="auto"/>
        <w:ind w:left="426" w:right="-2"/>
        <w:contextualSpacing/>
        <w:jc w:val="both"/>
        <w:rPr>
          <w:rFonts w:eastAsia="Times New Roman"/>
          <w:b/>
          <w:bCs/>
          <w:i/>
          <w:iCs/>
          <w:color w:val="000000"/>
          <w:lang w:eastAsia="en-US"/>
        </w:rPr>
      </w:pPr>
    </w:p>
    <w:p w14:paraId="41E84E65" w14:textId="77777777" w:rsidR="00A74D71" w:rsidRPr="00A74D71" w:rsidRDefault="00542E72" w:rsidP="00A74D71">
      <w:pPr>
        <w:numPr>
          <w:ilvl w:val="0"/>
          <w:numId w:val="3"/>
        </w:numPr>
        <w:tabs>
          <w:tab w:val="left" w:pos="66"/>
          <w:tab w:val="left" w:pos="709"/>
        </w:tabs>
        <w:suppressAutoHyphens w:val="0"/>
        <w:spacing w:after="160" w:line="254" w:lineRule="auto"/>
        <w:ind w:left="426" w:right="-2"/>
        <w:contextualSpacing/>
        <w:jc w:val="both"/>
      </w:pPr>
      <w:r>
        <w:rPr>
          <w:rFonts w:eastAsia="Times New Roman"/>
          <w:b/>
          <w:bCs/>
          <w:i/>
          <w:iCs/>
          <w:color w:val="000000"/>
        </w:rPr>
        <w:t>Институту развития образования Забайкальского края:</w:t>
      </w:r>
    </w:p>
    <w:p w14:paraId="0201F29B" w14:textId="77777777" w:rsidR="00A74D71" w:rsidRDefault="00A74D71" w:rsidP="00A74D71">
      <w:pPr>
        <w:tabs>
          <w:tab w:val="left" w:pos="66"/>
          <w:tab w:val="left" w:pos="709"/>
        </w:tabs>
        <w:suppressAutoHyphens w:val="0"/>
        <w:spacing w:after="160" w:line="254" w:lineRule="auto"/>
        <w:ind w:left="426" w:right="-2"/>
        <w:contextualSpacing/>
        <w:jc w:val="both"/>
        <w:rPr>
          <w:rFonts w:eastAsia="Times New Roman"/>
          <w:color w:val="000000"/>
        </w:rPr>
      </w:pPr>
      <w:r w:rsidRPr="00A74D71">
        <w:rPr>
          <w:rFonts w:eastAsia="Times New Roman"/>
          <w:color w:val="000000"/>
        </w:rPr>
        <w:t>В соответствии с планом курсовой подготовки провести практикоориентированные КПК для учителей «Актуальные вопросы преподавания учебных предметов «Русский язык» и «Литература» в современной школе на уровнях ООО и СОО».</w:t>
      </w:r>
    </w:p>
    <w:p w14:paraId="45C309EA" w14:textId="0E48AE6F" w:rsidR="00F808FD" w:rsidRDefault="00A74D71" w:rsidP="00F808FD">
      <w:pPr>
        <w:tabs>
          <w:tab w:val="left" w:pos="66"/>
          <w:tab w:val="left" w:pos="709"/>
        </w:tabs>
        <w:suppressAutoHyphens w:val="0"/>
        <w:spacing w:after="160" w:line="254" w:lineRule="auto"/>
        <w:ind w:left="426" w:right="-2"/>
        <w:contextualSpacing/>
        <w:jc w:val="both"/>
        <w:rPr>
          <w:rFonts w:eastAsia="Times New Roman"/>
          <w:color w:val="000000"/>
        </w:rPr>
      </w:pPr>
      <w:r w:rsidRPr="00A74D71">
        <w:rPr>
          <w:rFonts w:eastAsia="Times New Roman"/>
          <w:color w:val="000000"/>
        </w:rPr>
        <w:t>Организовать постоянно действующий семинар «Единый методический день учителя» по подготовке к ГИА.</w:t>
      </w:r>
    </w:p>
    <w:p w14:paraId="626ED6AC" w14:textId="77777777" w:rsidR="0084517F" w:rsidRDefault="0084517F" w:rsidP="0084517F">
      <w:pPr>
        <w:tabs>
          <w:tab w:val="left" w:pos="66"/>
          <w:tab w:val="left" w:pos="709"/>
        </w:tabs>
        <w:suppressAutoHyphens w:val="0"/>
        <w:spacing w:after="160" w:line="254" w:lineRule="auto"/>
        <w:ind w:left="426" w:right="-2"/>
        <w:contextualSpacing/>
        <w:jc w:val="both"/>
      </w:pPr>
      <w:bookmarkStart w:id="9" w:name="_Hlk205969388"/>
      <w:r>
        <w:t>О</w:t>
      </w:r>
      <w:r w:rsidRPr="001B2FC8">
        <w:t>рганизовать трансляцию эффективных педагогических практик ОО с наиболее высокими результатами ЕГЭ: мастер-классы членов и экспертов предметной комиссии, индивидуальные консультации экспертов и председателя предметной комиссии, онлайн-занятия со слушателями ДПП</w:t>
      </w:r>
      <w:r>
        <w:t>.</w:t>
      </w:r>
      <w:bookmarkEnd w:id="9"/>
    </w:p>
    <w:p w14:paraId="6E9D3260" w14:textId="77777777" w:rsidR="0084517F" w:rsidRDefault="0084517F" w:rsidP="0084517F">
      <w:pPr>
        <w:tabs>
          <w:tab w:val="left" w:pos="66"/>
          <w:tab w:val="left" w:pos="709"/>
        </w:tabs>
        <w:suppressAutoHyphens w:val="0"/>
        <w:spacing w:after="160" w:line="254" w:lineRule="auto"/>
        <w:ind w:left="426" w:right="-2"/>
        <w:contextualSpacing/>
        <w:jc w:val="both"/>
      </w:pPr>
      <w:bookmarkStart w:id="10" w:name="_Hlk205969468"/>
      <w:r>
        <w:t>П</w:t>
      </w:r>
      <w:r w:rsidRPr="0084517F">
        <w:t>ровести вебинар по анализу типичных ошибок с целью их предупреждения с участием экспертов предметной комиссии для школ, в которых участники ЕГЭ не прошли минимальный порог</w:t>
      </w:r>
      <w:r>
        <w:t>.</w:t>
      </w:r>
      <w:bookmarkEnd w:id="10"/>
    </w:p>
    <w:p w14:paraId="6DA5E3D3" w14:textId="381CA042" w:rsidR="0084517F" w:rsidRPr="0084517F" w:rsidRDefault="0084517F" w:rsidP="0084517F">
      <w:pPr>
        <w:tabs>
          <w:tab w:val="left" w:pos="66"/>
          <w:tab w:val="left" w:pos="709"/>
        </w:tabs>
        <w:suppressAutoHyphens w:val="0"/>
        <w:spacing w:after="160" w:line="254" w:lineRule="auto"/>
        <w:ind w:left="426" w:right="-2"/>
        <w:contextualSpacing/>
        <w:jc w:val="both"/>
      </w:pPr>
      <w:r>
        <w:t>О</w:t>
      </w:r>
      <w:r w:rsidRPr="0084517F">
        <w:t xml:space="preserve">рганизовать и провести семинар учителей, дающих хорошие результаты ЕГЭ, с обобщением их педагогического опыта в виде рекомендаций для учителей края. </w:t>
      </w:r>
    </w:p>
    <w:p w14:paraId="6F37365D" w14:textId="77777777" w:rsidR="00542E72" w:rsidRDefault="00542E72">
      <w:pPr>
        <w:pStyle w:val="3"/>
        <w:suppressAutoHyphens w:val="0"/>
        <w:spacing w:before="0"/>
      </w:pPr>
      <w:bookmarkStart w:id="11" w:name="_GoBack"/>
      <w:bookmarkEnd w:id="11"/>
      <w:r>
        <w:rPr>
          <w:rFonts w:ascii="Times New Roman" w:hAnsi="Times New Roman" w:cs="Times New Roman"/>
          <w:bCs w:val="0"/>
          <w:sz w:val="24"/>
        </w:rPr>
        <w:lastRenderedPageBreak/>
        <w:t>…по организации дифференцированного обучения школьников с разными уровнями предметной подготовки</w:t>
      </w:r>
    </w:p>
    <w:p w14:paraId="342D8D8A" w14:textId="77777777" w:rsidR="00542E72" w:rsidRDefault="00542E72">
      <w:pPr>
        <w:rPr>
          <w:bCs/>
        </w:rPr>
      </w:pPr>
    </w:p>
    <w:p w14:paraId="529BB56F" w14:textId="77777777" w:rsidR="00542E72" w:rsidRDefault="00542E72">
      <w:pPr>
        <w:pStyle w:val="af8"/>
        <w:numPr>
          <w:ilvl w:val="0"/>
          <w:numId w:val="3"/>
        </w:numPr>
        <w:suppressAutoHyphens w:val="0"/>
        <w:spacing w:after="0" w:line="240" w:lineRule="auto"/>
        <w:ind w:left="0" w:firstLine="709"/>
        <w:jc w:val="both"/>
      </w:pPr>
      <w:r>
        <w:rPr>
          <w:rFonts w:ascii="Times New Roman" w:eastAsia="Times New Roman" w:hAnsi="Times New Roman" w:cs="Times New Roman"/>
          <w:bCs/>
          <w:i/>
          <w:iCs/>
          <w:sz w:val="24"/>
          <w:szCs w:val="24"/>
          <w:lang w:eastAsia="ru-RU"/>
        </w:rPr>
        <w:t>Учителям</w:t>
      </w:r>
    </w:p>
    <w:p w14:paraId="1B689657" w14:textId="308027B7" w:rsidR="00011EDF" w:rsidRDefault="00011EDF" w:rsidP="00011EDF">
      <w:pPr>
        <w:ind w:left="1" w:firstLine="425"/>
        <w:contextualSpacing/>
        <w:jc w:val="both"/>
      </w:pPr>
    </w:p>
    <w:tbl>
      <w:tblPr>
        <w:tblW w:w="15134" w:type="dxa"/>
        <w:tblLayout w:type="fixed"/>
        <w:tblLook w:val="0000" w:firstRow="0" w:lastRow="0" w:firstColumn="0" w:lastColumn="0" w:noHBand="0" w:noVBand="0"/>
      </w:tblPr>
      <w:tblGrid>
        <w:gridCol w:w="2518"/>
        <w:gridCol w:w="12616"/>
      </w:tblGrid>
      <w:tr w:rsidR="00011EDF" w:rsidRPr="007F1A1B" w14:paraId="2E38BF44" w14:textId="77777777" w:rsidTr="00F079A7">
        <w:tc>
          <w:tcPr>
            <w:tcW w:w="2518" w:type="dxa"/>
            <w:tcBorders>
              <w:top w:val="single" w:sz="4" w:space="0" w:color="000000"/>
              <w:left w:val="single" w:sz="4" w:space="0" w:color="000000"/>
              <w:bottom w:val="single" w:sz="4" w:space="0" w:color="000000"/>
              <w:right w:val="single" w:sz="4" w:space="0" w:color="000000"/>
            </w:tcBorders>
            <w:shd w:val="clear" w:color="auto" w:fill="auto"/>
          </w:tcPr>
          <w:p w14:paraId="165C4E57" w14:textId="77777777" w:rsidR="00011EDF" w:rsidRPr="007F1A1B" w:rsidRDefault="00011EDF" w:rsidP="00F079A7">
            <w:pPr>
              <w:contextualSpacing/>
              <w:jc w:val="center"/>
            </w:pPr>
            <w:r w:rsidRPr="007F1A1B">
              <w:rPr>
                <w:b/>
                <w:lang w:eastAsia="ru-RU"/>
              </w:rPr>
              <w:t>Уровень предметной подготовки</w:t>
            </w:r>
          </w:p>
        </w:tc>
        <w:tc>
          <w:tcPr>
            <w:tcW w:w="12616" w:type="dxa"/>
            <w:tcBorders>
              <w:top w:val="single" w:sz="4" w:space="0" w:color="000000"/>
              <w:left w:val="single" w:sz="4" w:space="0" w:color="000000"/>
              <w:bottom w:val="single" w:sz="4" w:space="0" w:color="000000"/>
              <w:right w:val="single" w:sz="4" w:space="0" w:color="000000"/>
            </w:tcBorders>
            <w:shd w:val="clear" w:color="auto" w:fill="auto"/>
          </w:tcPr>
          <w:p w14:paraId="6E362510" w14:textId="77777777" w:rsidR="00011EDF" w:rsidRPr="007F1A1B" w:rsidRDefault="00011EDF" w:rsidP="00F079A7">
            <w:pPr>
              <w:contextualSpacing/>
              <w:jc w:val="center"/>
            </w:pPr>
            <w:r w:rsidRPr="007F1A1B">
              <w:rPr>
                <w:b/>
                <w:lang w:eastAsia="ru-RU"/>
              </w:rPr>
              <w:t>Рекомендации</w:t>
            </w:r>
          </w:p>
        </w:tc>
      </w:tr>
      <w:tr w:rsidR="00011EDF" w:rsidRPr="007F1A1B" w14:paraId="1CB5E9B1" w14:textId="77777777" w:rsidTr="00F079A7">
        <w:trPr>
          <w:trHeight w:val="168"/>
        </w:trPr>
        <w:tc>
          <w:tcPr>
            <w:tcW w:w="25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0E4F45" w14:textId="77777777" w:rsidR="00011EDF" w:rsidRPr="007F1A1B" w:rsidRDefault="00011EDF" w:rsidP="00F079A7">
            <w:pPr>
              <w:contextualSpacing/>
              <w:rPr>
                <w:lang w:eastAsia="ru-RU"/>
              </w:rPr>
            </w:pPr>
            <w:r w:rsidRPr="007F1A1B">
              <w:rPr>
                <w:lang w:eastAsia="ru-RU"/>
              </w:rPr>
              <w:t>Группа обучающихся с низким уровнем подготовки</w:t>
            </w:r>
          </w:p>
        </w:tc>
        <w:tc>
          <w:tcPr>
            <w:tcW w:w="12616" w:type="dxa"/>
            <w:tcBorders>
              <w:top w:val="single" w:sz="4" w:space="0" w:color="000000"/>
              <w:left w:val="single" w:sz="4" w:space="0" w:color="000000"/>
              <w:bottom w:val="single" w:sz="4" w:space="0" w:color="000000"/>
              <w:right w:val="single" w:sz="4" w:space="0" w:color="000000"/>
            </w:tcBorders>
            <w:shd w:val="clear" w:color="auto" w:fill="auto"/>
          </w:tcPr>
          <w:p w14:paraId="0A03F36B" w14:textId="77777777" w:rsidR="00011EDF" w:rsidRDefault="00011EDF" w:rsidP="00F079A7">
            <w:pPr>
              <w:contextualSpacing/>
              <w:rPr>
                <w:lang w:eastAsia="ru-RU"/>
              </w:rPr>
            </w:pPr>
            <w:r w:rsidRPr="007F1A1B">
              <w:rPr>
                <w:lang w:eastAsia="ru-RU"/>
              </w:rPr>
              <w:t>Проводить коррекционную работу, направленную на ликвидацию пробелов в знаниях и умениях, создавать условия для достижения всеми обучающимися базового уровня подготовки по русскому языку.</w:t>
            </w:r>
          </w:p>
          <w:p w14:paraId="549E122F" w14:textId="77777777" w:rsidR="00011EDF" w:rsidRDefault="00011EDF" w:rsidP="00F079A7">
            <w:pPr>
              <w:contextualSpacing/>
              <w:rPr>
                <w:lang w:eastAsia="ru-RU"/>
              </w:rPr>
            </w:pPr>
            <w:r>
              <w:rPr>
                <w:lang w:eastAsia="ru-RU"/>
              </w:rPr>
              <w:t xml:space="preserve">Для группы обучающихся с низким уровнем подготовки в ходе предэкзаменационной подготовки важно проводить диагностику на определение его причин, например: </w:t>
            </w:r>
          </w:p>
          <w:p w14:paraId="4F2C6566" w14:textId="77777777" w:rsidR="00011EDF" w:rsidRDefault="00011EDF" w:rsidP="00F079A7">
            <w:pPr>
              <w:contextualSpacing/>
              <w:rPr>
                <w:lang w:eastAsia="ru-RU"/>
              </w:rPr>
            </w:pPr>
            <w:r>
              <w:rPr>
                <w:lang w:eastAsia="ru-RU"/>
              </w:rPr>
              <w:t>- слабая сформированность читательских навыков и навыков работы с информацией;</w:t>
            </w:r>
          </w:p>
          <w:p w14:paraId="753AC91A" w14:textId="77777777" w:rsidR="00011EDF" w:rsidRDefault="00011EDF" w:rsidP="00F079A7">
            <w:pPr>
              <w:contextualSpacing/>
              <w:rPr>
                <w:lang w:eastAsia="ru-RU"/>
              </w:rPr>
            </w:pPr>
            <w:r>
              <w:rPr>
                <w:lang w:eastAsia="ru-RU"/>
              </w:rPr>
              <w:t>- слабая сформированность навыков самоорганизации, самокоррекции;</w:t>
            </w:r>
          </w:p>
          <w:p w14:paraId="6B41DC7C" w14:textId="77777777" w:rsidR="00011EDF" w:rsidRDefault="00011EDF" w:rsidP="00F079A7">
            <w:pPr>
              <w:contextualSpacing/>
              <w:rPr>
                <w:lang w:eastAsia="ru-RU"/>
              </w:rPr>
            </w:pPr>
            <w:r>
              <w:rPr>
                <w:lang w:eastAsia="ru-RU"/>
              </w:rPr>
              <w:t>- конкретные проблемы в предметной подготовке (неосвоенные системообразующие понятия, элементы содержания, без владения которыми невозможно понимание следующих тем; слабо сформированные предметные умения, навыки и способы деятельности).</w:t>
            </w:r>
          </w:p>
          <w:p w14:paraId="41045362" w14:textId="18C4E24C" w:rsidR="00247D30" w:rsidRDefault="00011EDF" w:rsidP="00F079A7">
            <w:pPr>
              <w:contextualSpacing/>
              <w:rPr>
                <w:lang w:eastAsia="ru-RU"/>
              </w:rPr>
            </w:pPr>
            <w:r>
              <w:rPr>
                <w:lang w:eastAsia="ru-RU"/>
              </w:rPr>
              <w:t xml:space="preserve">Статистические данные результатов ЕГЭ по русскому языку свидетельствуют о том, что наиболее низкие результаты участники экзамена показывают в случае непрочных теоретических знаний. В связи с этим значимой является эффективная организация работы с теоретическим материалом учебника. </w:t>
            </w:r>
            <w:r w:rsidR="00E06767" w:rsidRPr="00E06767">
              <w:rPr>
                <w:lang w:eastAsia="ru-RU"/>
              </w:rPr>
              <w:t xml:space="preserve">Очень важны </w:t>
            </w:r>
            <w:r w:rsidR="00E06767">
              <w:rPr>
                <w:lang w:eastAsia="ru-RU"/>
              </w:rPr>
              <w:t>регулярное</w:t>
            </w:r>
            <w:r w:rsidR="00E06767" w:rsidRPr="00E06767">
              <w:rPr>
                <w:lang w:eastAsia="ru-RU"/>
              </w:rPr>
              <w:t xml:space="preserve"> повторение изученного, работа над ошибками, обучение работе со словарями, сопутствующие изучению конкретной темы упражнения по развитию речи. Принципиальное значение имеет </w:t>
            </w:r>
            <w:r w:rsidR="00E06767">
              <w:rPr>
                <w:lang w:eastAsia="ru-RU"/>
              </w:rPr>
              <w:t>системность</w:t>
            </w:r>
            <w:r w:rsidR="00E06767" w:rsidRPr="00E06767">
              <w:rPr>
                <w:lang w:eastAsia="ru-RU"/>
              </w:rPr>
              <w:t xml:space="preserve"> в занятиях.</w:t>
            </w:r>
          </w:p>
          <w:p w14:paraId="51EA61C7" w14:textId="520E891B" w:rsidR="003A1B5E" w:rsidRDefault="003A1B5E" w:rsidP="00F079A7">
            <w:pPr>
              <w:contextualSpacing/>
              <w:rPr>
                <w:lang w:eastAsia="ru-RU"/>
              </w:rPr>
            </w:pPr>
            <w:r w:rsidRPr="003A1B5E">
              <w:rPr>
                <w:lang w:eastAsia="ru-RU"/>
              </w:rPr>
              <w:t>Необходимо регулярно повторять основные орфографические правила, уделяя особое внимание тем, которые вызывают у учеников наибольшие затруднения. Полезно использовать упражнения, направленные на запоминание написания трудных слов, а также на развитие мышления и речи. </w:t>
            </w:r>
          </w:p>
          <w:p w14:paraId="7CB3CF2B" w14:textId="77777777" w:rsidR="00011EDF" w:rsidRDefault="00247D30" w:rsidP="00F079A7">
            <w:pPr>
              <w:contextualSpacing/>
              <w:rPr>
                <w:lang w:eastAsia="ru-RU"/>
              </w:rPr>
            </w:pPr>
            <w:r w:rsidRPr="00247D30">
              <w:rPr>
                <w:lang w:eastAsia="ru-RU"/>
              </w:rPr>
              <w:t>Для учеников, испытывающих трудности в освоении школьной программы на базовом уровне, необходимы индивидуальные консультации и систематическая коррекция знаний под руководством учителя. Дифференцированный подход в обучении, ориентированный на подготовку этих учеников к преодолению минимального порога баллов, предполагает постоянный мониторинг процесса получения, систематизации и коррекции знаний на каждом этапе.</w:t>
            </w:r>
          </w:p>
          <w:p w14:paraId="6B3761E6" w14:textId="77777777" w:rsidR="00DC7D85" w:rsidRDefault="00DC7D85" w:rsidP="00F079A7">
            <w:pPr>
              <w:contextualSpacing/>
              <w:rPr>
                <w:lang w:eastAsia="ru-RU"/>
              </w:rPr>
            </w:pPr>
            <w:r>
              <w:rPr>
                <w:lang w:eastAsia="ru-RU"/>
              </w:rPr>
              <w:t>Также</w:t>
            </w:r>
            <w:r w:rsidRPr="00DC7D85">
              <w:rPr>
                <w:lang w:eastAsia="ru-RU"/>
              </w:rPr>
              <w:t> рекомендуется использовать коммуникативно-деятельностный подход, уделять внимание принципам доступности</w:t>
            </w:r>
            <w:r w:rsidR="00A35F47">
              <w:rPr>
                <w:lang w:eastAsia="ru-RU"/>
              </w:rPr>
              <w:t xml:space="preserve"> и</w:t>
            </w:r>
            <w:r w:rsidRPr="00DC7D85">
              <w:rPr>
                <w:lang w:eastAsia="ru-RU"/>
              </w:rPr>
              <w:t xml:space="preserve"> наглядности. Особое внимание следует уделить развитию устной и письменной речи, а также формированию навыков грамотного письма. </w:t>
            </w:r>
          </w:p>
          <w:p w14:paraId="6B1710F2" w14:textId="77777777" w:rsidR="00E06767" w:rsidRDefault="0074226A" w:rsidP="00E06767">
            <w:pPr>
              <w:contextualSpacing/>
              <w:rPr>
                <w:lang w:eastAsia="ru-RU"/>
              </w:rPr>
            </w:pPr>
            <w:r>
              <w:rPr>
                <w:lang w:eastAsia="ru-RU"/>
              </w:rPr>
              <w:t>Система мер по оказанию помощи обучающимся с низким уровнем подготовки, включает в себя оказание помощи в планировании учебной деятельности, обучение учащихся навыкам самостоятельной работы, проведение работы с родителями по обучению навыкам системной помощи ребёнку</w:t>
            </w:r>
            <w:r w:rsidR="00E06767">
              <w:rPr>
                <w:lang w:eastAsia="ru-RU"/>
              </w:rPr>
              <w:t>, о</w:t>
            </w:r>
            <w:r>
              <w:rPr>
                <w:lang w:eastAsia="ru-RU"/>
              </w:rPr>
              <w:t>рганиз</w:t>
            </w:r>
            <w:r w:rsidR="00E06767">
              <w:rPr>
                <w:lang w:eastAsia="ru-RU"/>
              </w:rPr>
              <w:t>ацию</w:t>
            </w:r>
            <w:r>
              <w:rPr>
                <w:lang w:eastAsia="ru-RU"/>
              </w:rPr>
              <w:t xml:space="preserve"> дополнительны</w:t>
            </w:r>
            <w:r w:rsidR="00E06767">
              <w:rPr>
                <w:lang w:eastAsia="ru-RU"/>
              </w:rPr>
              <w:t>х</w:t>
            </w:r>
            <w:r>
              <w:rPr>
                <w:lang w:eastAsia="ru-RU"/>
              </w:rPr>
              <w:t xml:space="preserve"> заняти</w:t>
            </w:r>
            <w:r w:rsidR="00E06767">
              <w:rPr>
                <w:lang w:eastAsia="ru-RU"/>
              </w:rPr>
              <w:t>й, п</w:t>
            </w:r>
            <w:r>
              <w:rPr>
                <w:lang w:eastAsia="ru-RU"/>
              </w:rPr>
              <w:t>ров</w:t>
            </w:r>
            <w:r w:rsidR="00E06767">
              <w:rPr>
                <w:lang w:eastAsia="ru-RU"/>
              </w:rPr>
              <w:t>едение</w:t>
            </w:r>
            <w:r>
              <w:rPr>
                <w:lang w:eastAsia="ru-RU"/>
              </w:rPr>
              <w:t xml:space="preserve"> постоянн</w:t>
            </w:r>
            <w:r w:rsidR="00E06767">
              <w:rPr>
                <w:lang w:eastAsia="ru-RU"/>
              </w:rPr>
              <w:t>ая</w:t>
            </w:r>
            <w:r>
              <w:rPr>
                <w:lang w:eastAsia="ru-RU"/>
              </w:rPr>
              <w:t xml:space="preserve"> контрол</w:t>
            </w:r>
            <w:r w:rsidR="00E06767">
              <w:rPr>
                <w:lang w:eastAsia="ru-RU"/>
              </w:rPr>
              <w:t>я</w:t>
            </w:r>
            <w:r>
              <w:rPr>
                <w:lang w:eastAsia="ru-RU"/>
              </w:rPr>
              <w:t xml:space="preserve"> за учебной деятельностью</w:t>
            </w:r>
            <w:r w:rsidR="00E06767">
              <w:rPr>
                <w:lang w:eastAsia="ru-RU"/>
              </w:rPr>
              <w:t xml:space="preserve"> и с</w:t>
            </w:r>
            <w:r>
              <w:rPr>
                <w:lang w:eastAsia="ru-RU"/>
              </w:rPr>
              <w:t>тимулирование учебной деятельности</w:t>
            </w:r>
            <w:r w:rsidR="00E06767">
              <w:rPr>
                <w:lang w:eastAsia="ru-RU"/>
              </w:rPr>
              <w:t>.</w:t>
            </w:r>
          </w:p>
          <w:p w14:paraId="58B46C91" w14:textId="53E72384" w:rsidR="000E663E" w:rsidRPr="007F1A1B" w:rsidRDefault="000E663E" w:rsidP="000E663E">
            <w:pPr>
              <w:contextualSpacing/>
              <w:jc w:val="both"/>
            </w:pPr>
            <w:r w:rsidRPr="00D911F2">
              <w:t xml:space="preserve">На уроках необходимо использовать различные формы работы, в том числе, парную и групповую. При этом можно </w:t>
            </w:r>
            <w:r w:rsidRPr="00D911F2">
              <w:lastRenderedPageBreak/>
              <w:t xml:space="preserve">формировать пары или группы с одинаковым интеллектуальным уровнем, а можно объединить более подготовленных учеников с более «слабыми», в этом случае у «слабых» обучающихся будет возможность получения консультаций и выполнения работы под контролем более «сильных» учеников. Такое взаимодействие развивает чувство ответственности друг за друга, помогает развитию коммуникативной компетенции у обучающихся, формированию умений организовывать учебное сотрудничество и совместную деятельность с учителем и одноклассниками. </w:t>
            </w:r>
          </w:p>
        </w:tc>
      </w:tr>
      <w:tr w:rsidR="00011EDF" w:rsidRPr="007F1A1B" w14:paraId="1D435273" w14:textId="77777777" w:rsidTr="00F079A7">
        <w:tc>
          <w:tcPr>
            <w:tcW w:w="25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D2FE2D" w14:textId="214FB6DE" w:rsidR="00011EDF" w:rsidRPr="007F1A1B" w:rsidRDefault="00247D30" w:rsidP="00F079A7">
            <w:pPr>
              <w:contextualSpacing/>
            </w:pPr>
            <w:r w:rsidRPr="007F1A1B">
              <w:rPr>
                <w:lang w:eastAsia="ru-RU"/>
              </w:rPr>
              <w:lastRenderedPageBreak/>
              <w:t>Группа обучающихся с</w:t>
            </w:r>
            <w:r w:rsidR="00011EDF" w:rsidRPr="007F1A1B">
              <w:rPr>
                <w:lang w:eastAsia="ru-RU"/>
              </w:rPr>
              <w:t xml:space="preserve"> </w:t>
            </w:r>
            <w:r w:rsidRPr="007F1A1B">
              <w:rPr>
                <w:lang w:eastAsia="ru-RU"/>
              </w:rPr>
              <w:t>базовым уровнем</w:t>
            </w:r>
          </w:p>
          <w:p w14:paraId="7E6DB3C6" w14:textId="77777777" w:rsidR="00011EDF" w:rsidRPr="007F1A1B" w:rsidRDefault="00011EDF" w:rsidP="00F079A7">
            <w:pPr>
              <w:contextualSpacing/>
            </w:pPr>
            <w:r w:rsidRPr="007F1A1B">
              <w:rPr>
                <w:lang w:eastAsia="ru-RU"/>
              </w:rPr>
              <w:t>подготовки</w:t>
            </w:r>
          </w:p>
        </w:tc>
        <w:tc>
          <w:tcPr>
            <w:tcW w:w="12616" w:type="dxa"/>
            <w:tcBorders>
              <w:top w:val="single" w:sz="4" w:space="0" w:color="000000"/>
              <w:left w:val="single" w:sz="4" w:space="0" w:color="000000"/>
              <w:bottom w:val="single" w:sz="4" w:space="0" w:color="000000"/>
              <w:right w:val="single" w:sz="4" w:space="0" w:color="000000"/>
            </w:tcBorders>
            <w:shd w:val="clear" w:color="auto" w:fill="auto"/>
          </w:tcPr>
          <w:p w14:paraId="4BA23E4F" w14:textId="4EE49A64" w:rsidR="00247D30" w:rsidRDefault="00247D30" w:rsidP="00247D30">
            <w:pPr>
              <w:contextualSpacing/>
              <w:rPr>
                <w:lang w:eastAsia="ru-RU"/>
              </w:rPr>
            </w:pPr>
            <w:r w:rsidRPr="00247D30">
              <w:rPr>
                <w:lang w:eastAsia="ru-RU"/>
              </w:rPr>
              <w:t xml:space="preserve">У </w:t>
            </w:r>
            <w:r>
              <w:rPr>
                <w:lang w:eastAsia="ru-RU"/>
              </w:rPr>
              <w:t>данной группы обучающихся, как показывают результаты экзамена,</w:t>
            </w:r>
            <w:r w:rsidRPr="00247D30">
              <w:rPr>
                <w:lang w:eastAsia="ru-RU"/>
              </w:rPr>
              <w:t xml:space="preserve"> сформированы лишь отдельные базовые понятия, изучаемые в школьном курсе русского языка, и отдельные умения. Натаскивание на выполнение заданий с кратким ответом из Открытого банка заданий ФИПИ формирует лишь краткосрочные умения. </w:t>
            </w:r>
          </w:p>
          <w:p w14:paraId="3D82DE6F" w14:textId="77777777" w:rsidR="00011EDF" w:rsidRDefault="00247D30" w:rsidP="00247D30">
            <w:pPr>
              <w:contextualSpacing/>
              <w:rPr>
                <w:lang w:eastAsia="ru-RU"/>
              </w:rPr>
            </w:pPr>
            <w:r>
              <w:rPr>
                <w:lang w:eastAsia="ru-RU"/>
              </w:rPr>
              <w:t>Поэтому необходимо р</w:t>
            </w:r>
            <w:r w:rsidR="00011EDF" w:rsidRPr="007F1A1B">
              <w:rPr>
                <w:lang w:eastAsia="ru-RU"/>
              </w:rPr>
              <w:t xml:space="preserve">егулярное повторение орфографических и пунктуационных правил. </w:t>
            </w:r>
            <w:r>
              <w:rPr>
                <w:lang w:eastAsia="ru-RU"/>
              </w:rPr>
              <w:t>Следует обратить о</w:t>
            </w:r>
            <w:r w:rsidR="00011EDF" w:rsidRPr="007F1A1B">
              <w:rPr>
                <w:lang w:eastAsia="ru-RU"/>
              </w:rPr>
              <w:t xml:space="preserve">собое внимание в работе над пунктуацией на уроках по изучению несинтаксических тем. </w:t>
            </w:r>
            <w:r w:rsidRPr="00247D30">
              <w:rPr>
                <w:lang w:eastAsia="ru-RU"/>
              </w:rPr>
              <w:t>Например, при изучении текстов разных стилей, при работе с художественной литературой, при написании сочинений и изложений.</w:t>
            </w:r>
            <w:r>
              <w:rPr>
                <w:lang w:eastAsia="ru-RU"/>
              </w:rPr>
              <w:t xml:space="preserve"> Необходимо о</w:t>
            </w:r>
            <w:r w:rsidR="00011EDF" w:rsidRPr="007F1A1B">
              <w:rPr>
                <w:lang w:eastAsia="ru-RU"/>
              </w:rPr>
              <w:t>бязательное проведение словарно-</w:t>
            </w:r>
            <w:r w:rsidRPr="007F1A1B">
              <w:rPr>
                <w:lang w:eastAsia="ru-RU"/>
              </w:rPr>
              <w:t>орфографических диктантов</w:t>
            </w:r>
            <w:r w:rsidR="00DC7D85">
              <w:rPr>
                <w:lang w:eastAsia="ru-RU"/>
              </w:rPr>
              <w:t>. Необходимо р</w:t>
            </w:r>
            <w:r w:rsidR="00DC7D85" w:rsidRPr="007F1A1B">
              <w:rPr>
                <w:lang w:eastAsia="ru-RU"/>
              </w:rPr>
              <w:t>азвивать умение пунктуационного анализа во</w:t>
            </w:r>
            <w:r w:rsidR="00011EDF" w:rsidRPr="007F1A1B">
              <w:rPr>
                <w:lang w:eastAsia="ru-RU"/>
              </w:rPr>
              <w:t xml:space="preserve"> всех классах, в том числе 5-7, пунктуационное умение, зоркость в 8-9 классах, совершенствовать эти качества в 10-11 классах.</w:t>
            </w:r>
          </w:p>
          <w:p w14:paraId="609C0A7C" w14:textId="7B4FD773" w:rsidR="000E663E" w:rsidRPr="007F1A1B" w:rsidRDefault="000E663E" w:rsidP="000E663E">
            <w:pPr>
              <w:contextualSpacing/>
            </w:pPr>
            <w:r w:rsidRPr="007F1A1B">
              <w:rPr>
                <w:lang w:eastAsia="ru-RU"/>
              </w:rPr>
              <w:t xml:space="preserve">Обеспечить в учебном процессе сформированность у обучающихся умений анализировать текстовую информацию, осмысливать и определять верные и неверные суждения, создавать собственные тексты, анализировать и редактировать чужие и собственные тексты с точки зрения грамматических норм русского языка. </w:t>
            </w:r>
          </w:p>
          <w:p w14:paraId="5D4B1FCC" w14:textId="77777777" w:rsidR="000E663E" w:rsidRPr="007F1A1B" w:rsidRDefault="000E663E" w:rsidP="000E663E">
            <w:pPr>
              <w:contextualSpacing/>
            </w:pPr>
            <w:r w:rsidRPr="007F1A1B">
              <w:rPr>
                <w:lang w:eastAsia="ru-RU"/>
              </w:rPr>
              <w:t xml:space="preserve">Создать условия для развития умений обучающихся самостоятельно извлекать информацию из различных источников, </w:t>
            </w:r>
          </w:p>
          <w:p w14:paraId="5196B24F" w14:textId="260FAC67" w:rsidR="000E663E" w:rsidRPr="007F1A1B" w:rsidRDefault="000E663E" w:rsidP="000E663E">
            <w:pPr>
              <w:contextualSpacing/>
            </w:pPr>
            <w:r w:rsidRPr="007F1A1B">
              <w:rPr>
                <w:lang w:eastAsia="ru-RU"/>
              </w:rPr>
              <w:t>анализировать тексты, выделять главное, используя элементы технологии эвристического обучения, технологии развития критического мышления.</w:t>
            </w:r>
          </w:p>
        </w:tc>
      </w:tr>
      <w:tr w:rsidR="00011EDF" w:rsidRPr="007F1A1B" w14:paraId="461C0241" w14:textId="77777777" w:rsidTr="00F079A7">
        <w:tc>
          <w:tcPr>
            <w:tcW w:w="25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BEBFC6" w14:textId="3C8F11C1" w:rsidR="00011EDF" w:rsidRPr="007F1A1B" w:rsidRDefault="00DC7D85" w:rsidP="00F079A7">
            <w:pPr>
              <w:contextualSpacing/>
            </w:pPr>
            <w:r w:rsidRPr="007F1A1B">
              <w:rPr>
                <w:lang w:eastAsia="ru-RU"/>
              </w:rPr>
              <w:t>Группа обучающихся с</w:t>
            </w:r>
            <w:r w:rsidR="00011EDF" w:rsidRPr="007F1A1B">
              <w:rPr>
                <w:lang w:eastAsia="ru-RU"/>
              </w:rPr>
              <w:t xml:space="preserve"> </w:t>
            </w:r>
            <w:r w:rsidRPr="007F1A1B">
              <w:rPr>
                <w:lang w:eastAsia="ru-RU"/>
              </w:rPr>
              <w:t>повышенным уровнем</w:t>
            </w:r>
          </w:p>
          <w:p w14:paraId="42CFD909" w14:textId="77777777" w:rsidR="00011EDF" w:rsidRPr="007F1A1B" w:rsidRDefault="00011EDF" w:rsidP="00F079A7">
            <w:pPr>
              <w:contextualSpacing/>
            </w:pPr>
            <w:r w:rsidRPr="007F1A1B">
              <w:rPr>
                <w:lang w:eastAsia="ru-RU"/>
              </w:rPr>
              <w:t>подготовки</w:t>
            </w:r>
          </w:p>
        </w:tc>
        <w:tc>
          <w:tcPr>
            <w:tcW w:w="12616" w:type="dxa"/>
            <w:tcBorders>
              <w:top w:val="single" w:sz="4" w:space="0" w:color="000000"/>
              <w:left w:val="single" w:sz="4" w:space="0" w:color="000000"/>
              <w:bottom w:val="single" w:sz="4" w:space="0" w:color="000000"/>
              <w:right w:val="single" w:sz="4" w:space="0" w:color="000000"/>
            </w:tcBorders>
            <w:shd w:val="clear" w:color="auto" w:fill="auto"/>
          </w:tcPr>
          <w:p w14:paraId="3AC5FA66" w14:textId="07D6C553" w:rsidR="00011EDF" w:rsidRDefault="00011EDF" w:rsidP="00F079A7">
            <w:pPr>
              <w:contextualSpacing/>
              <w:rPr>
                <w:lang w:eastAsia="ru-RU"/>
              </w:rPr>
            </w:pPr>
            <w:r>
              <w:rPr>
                <w:lang w:eastAsia="ru-RU"/>
              </w:rPr>
              <w:t xml:space="preserve">Для группы обучающихся с повышенным уровнем подготовки учителям русского языка рекомендуется разработать комплект заданий повышенной сложности. </w:t>
            </w:r>
            <w:r w:rsidR="003A1B5E" w:rsidRPr="003A1B5E">
              <w:rPr>
                <w:lang w:eastAsia="ru-RU"/>
              </w:rPr>
              <w:t>Это позволит им углубить знания, развить навыки критического мышления и творческие способности. Комплект должен включать разнообразные задания, выходящие за рамки стандартной программы, и стимулировать учеников к самостоятельному поиску информации и решению нестандартных задач.</w:t>
            </w:r>
          </w:p>
          <w:p w14:paraId="5823E382" w14:textId="77777777" w:rsidR="00011EDF" w:rsidRDefault="00011EDF" w:rsidP="00F079A7">
            <w:pPr>
              <w:contextualSpacing/>
              <w:rPr>
                <w:lang w:eastAsia="ru-RU"/>
              </w:rPr>
            </w:pPr>
            <w:r>
              <w:rPr>
                <w:lang w:eastAsia="ru-RU"/>
              </w:rPr>
              <w:t>По возможности необходимо увеличить количество часов на изучение предмета для мотивированных учеников в рамках элективных, факультативных занятий и кружков.</w:t>
            </w:r>
          </w:p>
          <w:p w14:paraId="2DC72EFB" w14:textId="1CF63CF8" w:rsidR="00011EDF" w:rsidRDefault="00011EDF" w:rsidP="00F079A7">
            <w:pPr>
              <w:contextualSpacing/>
            </w:pPr>
            <w:r>
              <w:rPr>
                <w:lang w:eastAsia="ru-RU"/>
              </w:rPr>
              <w:t>Необходимо проводить п</w:t>
            </w:r>
            <w:r w:rsidRPr="007F1A1B">
              <w:rPr>
                <w:lang w:eastAsia="ru-RU"/>
              </w:rPr>
              <w:t>овторение орфографических и пунктуационных правил. Углублять пунктуационный анализ. Совершенствовать пунктуационное умение, зоркость через опознавательные признаки пунктограммы</w:t>
            </w:r>
            <w:r w:rsidR="000E663E">
              <w:t>.</w:t>
            </w:r>
          </w:p>
          <w:p w14:paraId="2D8C9C7F" w14:textId="77777777" w:rsidR="00011EDF" w:rsidRDefault="00011EDF" w:rsidP="00F079A7">
            <w:pPr>
              <w:contextualSpacing/>
            </w:pPr>
            <w:r w:rsidRPr="006A4310">
              <w:t xml:space="preserve">В работе с </w:t>
            </w:r>
            <w:r w:rsidR="00E06767">
              <w:t>данной группой обучающихся</w:t>
            </w:r>
            <w:r w:rsidRPr="006A4310">
              <w:t xml:space="preserve"> необходимо активнее использовать опубликованные олимпиадные задания, упражнения повышенной сложности, дополнительную учебную литературу по русскому языку, предоставлять им возможность в исследовательской деятельности для расширения лингвистического кругозора и повышения общей культуры языковой личности. Широко использовать потенциал элективных курсов для решения актуальных образовательных задач по предмету.</w:t>
            </w:r>
          </w:p>
          <w:p w14:paraId="4D621066" w14:textId="04234707" w:rsidR="000E663E" w:rsidRPr="007F1A1B" w:rsidRDefault="000E663E" w:rsidP="00F079A7">
            <w:pPr>
              <w:contextualSpacing/>
            </w:pPr>
            <w:r>
              <w:t xml:space="preserve">Рекомендуется </w:t>
            </w:r>
            <w:r w:rsidRPr="00D911F2">
              <w:t>организовать участие обучающихся, демонстрирующих высокие результаты, в образовательных сменах ОЦ «Эврика»</w:t>
            </w:r>
          </w:p>
        </w:tc>
      </w:tr>
    </w:tbl>
    <w:p w14:paraId="3B8F525A" w14:textId="77777777" w:rsidR="00011EDF" w:rsidRDefault="00011EDF" w:rsidP="00011EDF">
      <w:pPr>
        <w:ind w:left="1" w:firstLine="425"/>
        <w:contextualSpacing/>
        <w:jc w:val="both"/>
      </w:pPr>
    </w:p>
    <w:p w14:paraId="6CB498C6" w14:textId="7FFC46C1" w:rsidR="00542E72" w:rsidRPr="004A7B10" w:rsidRDefault="00542E72" w:rsidP="004A7B10">
      <w:pPr>
        <w:pStyle w:val="af8"/>
        <w:numPr>
          <w:ilvl w:val="0"/>
          <w:numId w:val="3"/>
        </w:numPr>
        <w:suppressAutoHyphens w:val="0"/>
        <w:spacing w:after="0" w:line="240" w:lineRule="auto"/>
        <w:ind w:left="426" w:hanging="425"/>
        <w:jc w:val="both"/>
      </w:pPr>
      <w:r>
        <w:rPr>
          <w:rFonts w:ascii="Times New Roman" w:eastAsia="Times New Roman" w:hAnsi="Times New Roman" w:cs="Times New Roman"/>
          <w:bCs/>
          <w:i/>
          <w:iCs/>
          <w:sz w:val="24"/>
          <w:szCs w:val="24"/>
          <w:lang w:eastAsia="ru-RU"/>
        </w:rPr>
        <w:t>Администрациям образовательных организаций</w:t>
      </w:r>
    </w:p>
    <w:p w14:paraId="30599735" w14:textId="77777777" w:rsidR="004A7B10" w:rsidRPr="00D911F2" w:rsidRDefault="004A7B10" w:rsidP="004A7B10">
      <w:pPr>
        <w:contextualSpacing/>
        <w:jc w:val="both"/>
      </w:pPr>
      <w:r w:rsidRPr="00D911F2">
        <w:t>- способствовать повышению профессионализма учителя по применению дифференцированного подхода в обучении и воспитании через организацию внутришкольной системы повышения квалификации в рамках работы ВСОКО;</w:t>
      </w:r>
    </w:p>
    <w:p w14:paraId="780A89FE" w14:textId="77777777" w:rsidR="004A7B10" w:rsidRPr="00D911F2" w:rsidRDefault="004A7B10" w:rsidP="004A7B10">
      <w:pPr>
        <w:contextualSpacing/>
        <w:jc w:val="both"/>
      </w:pPr>
      <w:r w:rsidRPr="00D911F2">
        <w:t>- обеспечить контроль за разработкой и реализацией индивидуальных образовательных траекторий для обучающихся, показывающих низкие результаты обучения;</w:t>
      </w:r>
    </w:p>
    <w:p w14:paraId="475CDFE4" w14:textId="77777777" w:rsidR="004A7B10" w:rsidRPr="00D911F2" w:rsidRDefault="004A7B10" w:rsidP="004A7B10">
      <w:pPr>
        <w:contextualSpacing/>
        <w:jc w:val="both"/>
      </w:pPr>
      <w:r w:rsidRPr="00D911F2">
        <w:t>- предусмотреть в планах работы школьных методических объединений учителей русского языка мер адресной помощи по устранению выявленных профессиональных (предметных и методических) дефицитов педагогов, в том числе через подготовку и реализацию индивидуальных образовательных маршрутов. На основе выявленных профицитов и дефицитов предметных компетенций педагогов предложить наставничество по модели «учитель-учитель»;</w:t>
      </w:r>
    </w:p>
    <w:p w14:paraId="5106092A" w14:textId="77777777" w:rsidR="004A7B10" w:rsidRPr="00D911F2" w:rsidRDefault="004A7B10" w:rsidP="004A7B10">
      <w:pPr>
        <w:contextualSpacing/>
        <w:jc w:val="both"/>
      </w:pPr>
      <w:r w:rsidRPr="00D911F2">
        <w:t>- обеспечить проведение внутришкольных диагностических работ;</w:t>
      </w:r>
    </w:p>
    <w:p w14:paraId="6F9A7A34" w14:textId="77777777" w:rsidR="004A7B10" w:rsidRPr="00D911F2" w:rsidRDefault="004A7B10" w:rsidP="004A7B10">
      <w:pPr>
        <w:contextualSpacing/>
        <w:jc w:val="both"/>
      </w:pPr>
      <w:r w:rsidRPr="00D911F2">
        <w:t>- организовать курсы внеурочной деятельности для изучения учебного предмета на углубленном уровне.</w:t>
      </w:r>
    </w:p>
    <w:p w14:paraId="62FF24C9" w14:textId="77777777" w:rsidR="00542E72" w:rsidRPr="004A7B10" w:rsidRDefault="00542E72" w:rsidP="004A7B10">
      <w:pPr>
        <w:jc w:val="both"/>
      </w:pPr>
    </w:p>
    <w:p w14:paraId="713314CC" w14:textId="77777777" w:rsidR="00542E72" w:rsidRDefault="00542E72">
      <w:pPr>
        <w:pStyle w:val="af8"/>
        <w:numPr>
          <w:ilvl w:val="0"/>
          <w:numId w:val="3"/>
        </w:numPr>
        <w:suppressAutoHyphens w:val="0"/>
        <w:spacing w:after="0" w:line="240" w:lineRule="auto"/>
        <w:ind w:left="0" w:firstLine="0"/>
        <w:jc w:val="both"/>
      </w:pPr>
      <w:r>
        <w:rPr>
          <w:rFonts w:ascii="Times New Roman" w:eastAsia="Times New Roman" w:hAnsi="Times New Roman" w:cs="Times New Roman"/>
          <w:bCs/>
          <w:i/>
          <w:iCs/>
          <w:sz w:val="24"/>
          <w:szCs w:val="24"/>
          <w:lang w:eastAsia="ru-RU"/>
        </w:rPr>
        <w:t>Институту развития образования, реализующему программы профессионального развития учителей:</w:t>
      </w:r>
    </w:p>
    <w:p w14:paraId="4F124F39" w14:textId="3D6E3BD7" w:rsidR="004A7B10" w:rsidRDefault="004A7B10" w:rsidP="004A7B10">
      <w:pPr>
        <w:ind w:firstLine="708"/>
        <w:contextualSpacing/>
        <w:jc w:val="both"/>
      </w:pPr>
      <w:r>
        <w:t>Организовать работу по реализации мероприятий по повышению качества образования по учебному предмету</w:t>
      </w:r>
      <w:r w:rsidR="00013F3B">
        <w:t xml:space="preserve"> русский язык</w:t>
      </w:r>
      <w:r>
        <w:t xml:space="preserve"> в Забайкальском крае:</w:t>
      </w:r>
    </w:p>
    <w:p w14:paraId="21BDA1BE" w14:textId="709A6742" w:rsidR="00492130" w:rsidRPr="00492130" w:rsidRDefault="00492130" w:rsidP="00013F3B">
      <w:pPr>
        <w:pStyle w:val="2"/>
        <w:jc w:val="both"/>
        <w:rPr>
          <w:rFonts w:ascii="Times New Roman" w:eastAsia="Calibri" w:hAnsi="Times New Roman" w:cs="Times New Roman"/>
          <w:color w:val="auto"/>
          <w:sz w:val="24"/>
          <w:szCs w:val="24"/>
        </w:rPr>
      </w:pPr>
      <w:r w:rsidRPr="00492130">
        <w:rPr>
          <w:rFonts w:ascii="Times New Roman" w:eastAsia="Calibri" w:hAnsi="Times New Roman" w:cs="Times New Roman"/>
          <w:color w:val="auto"/>
          <w:sz w:val="24"/>
          <w:szCs w:val="24"/>
        </w:rPr>
        <w:t xml:space="preserve">- обеспечить транслирование опыта работы учителей ОО с наиболее высоким уровнем подготовленности выпускников Забайкальского края по </w:t>
      </w:r>
      <w:r>
        <w:rPr>
          <w:rFonts w:ascii="Times New Roman" w:eastAsia="Calibri" w:hAnsi="Times New Roman" w:cs="Times New Roman"/>
          <w:color w:val="auto"/>
          <w:sz w:val="24"/>
          <w:szCs w:val="24"/>
        </w:rPr>
        <w:t>русскому языку</w:t>
      </w:r>
      <w:r w:rsidRPr="00492130">
        <w:rPr>
          <w:rFonts w:ascii="Times New Roman" w:eastAsia="Calibri" w:hAnsi="Times New Roman" w:cs="Times New Roman"/>
          <w:color w:val="auto"/>
          <w:sz w:val="24"/>
          <w:szCs w:val="24"/>
        </w:rPr>
        <w:t xml:space="preserve">, распространение эффективного опыта учителей, обучающиеся которых демонстрируют стабильно высокие результаты ЕГЭ по </w:t>
      </w:r>
      <w:r>
        <w:rPr>
          <w:rFonts w:ascii="Times New Roman" w:eastAsia="Calibri" w:hAnsi="Times New Roman" w:cs="Times New Roman"/>
          <w:color w:val="auto"/>
          <w:sz w:val="24"/>
          <w:szCs w:val="24"/>
        </w:rPr>
        <w:t>русскому языку</w:t>
      </w:r>
      <w:r w:rsidRPr="00492130">
        <w:rPr>
          <w:rFonts w:ascii="Times New Roman" w:eastAsia="Calibri" w:hAnsi="Times New Roman" w:cs="Times New Roman"/>
          <w:color w:val="auto"/>
          <w:sz w:val="24"/>
          <w:szCs w:val="24"/>
        </w:rPr>
        <w:t xml:space="preserve"> по мотивированию обучающихся к изучению предмета, преодолению затруднений в подготовке обучающихся к ГИА по образовательным программам СОО по учебному предмету </w:t>
      </w:r>
      <w:r>
        <w:rPr>
          <w:rFonts w:ascii="Times New Roman" w:eastAsia="Calibri" w:hAnsi="Times New Roman" w:cs="Times New Roman"/>
          <w:color w:val="auto"/>
          <w:sz w:val="24"/>
          <w:szCs w:val="24"/>
        </w:rPr>
        <w:t>русский язык</w:t>
      </w:r>
      <w:r w:rsidRPr="00492130">
        <w:rPr>
          <w:rFonts w:ascii="Times New Roman" w:eastAsia="Calibri" w:hAnsi="Times New Roman" w:cs="Times New Roman"/>
          <w:color w:val="auto"/>
          <w:sz w:val="24"/>
          <w:szCs w:val="24"/>
        </w:rPr>
        <w:t xml:space="preserve"> и др.;</w:t>
      </w:r>
    </w:p>
    <w:p w14:paraId="78435EA1" w14:textId="482DD700" w:rsidR="00492130" w:rsidRPr="00492130" w:rsidRDefault="00492130" w:rsidP="00013F3B">
      <w:pPr>
        <w:pStyle w:val="2"/>
        <w:jc w:val="both"/>
      </w:pPr>
      <w:r w:rsidRPr="00492130">
        <w:rPr>
          <w:rFonts w:ascii="Times New Roman" w:eastAsia="Calibri" w:hAnsi="Times New Roman" w:cs="Times New Roman"/>
          <w:color w:val="auto"/>
          <w:sz w:val="24"/>
          <w:szCs w:val="24"/>
        </w:rPr>
        <w:t>- способствовать привлечению экспертов региональной предметной комиссии при проведении ГИА по образовательным программам СОО по учебному предмету «</w:t>
      </w:r>
      <w:r>
        <w:rPr>
          <w:rFonts w:ascii="Times New Roman" w:eastAsia="Calibri" w:hAnsi="Times New Roman" w:cs="Times New Roman"/>
          <w:color w:val="auto"/>
          <w:sz w:val="24"/>
          <w:szCs w:val="24"/>
        </w:rPr>
        <w:t>Русский язык</w:t>
      </w:r>
      <w:r w:rsidRPr="00492130">
        <w:rPr>
          <w:rFonts w:ascii="Times New Roman" w:eastAsia="Calibri" w:hAnsi="Times New Roman" w:cs="Times New Roman"/>
          <w:color w:val="auto"/>
          <w:sz w:val="24"/>
          <w:szCs w:val="24"/>
        </w:rPr>
        <w:t xml:space="preserve">»  с целью проведения мастер-классов, тренингов, чтения лекций и консультаций для учителей, руководителей школьных методических объединений по вопросам дифференцированной подготовки к ЕГЭ по </w:t>
      </w:r>
      <w:r>
        <w:rPr>
          <w:rFonts w:ascii="Times New Roman" w:eastAsia="Calibri" w:hAnsi="Times New Roman" w:cs="Times New Roman"/>
          <w:color w:val="auto"/>
          <w:sz w:val="24"/>
          <w:szCs w:val="24"/>
        </w:rPr>
        <w:t>русскому языку</w:t>
      </w:r>
      <w:r w:rsidRPr="00492130">
        <w:rPr>
          <w:rFonts w:ascii="Times New Roman" w:eastAsia="Calibri" w:hAnsi="Times New Roman" w:cs="Times New Roman"/>
          <w:color w:val="auto"/>
          <w:sz w:val="24"/>
          <w:szCs w:val="24"/>
        </w:rPr>
        <w:t>.</w:t>
      </w:r>
      <w:r>
        <w:rPr>
          <w:rFonts w:ascii="Times New Roman" w:eastAsia="Calibri" w:hAnsi="Times New Roman" w:cs="Times New Roman"/>
          <w:color w:val="auto"/>
          <w:sz w:val="24"/>
          <w:szCs w:val="24"/>
        </w:rPr>
        <w:t xml:space="preserve"> </w:t>
      </w:r>
    </w:p>
    <w:p w14:paraId="45DCC3FA" w14:textId="77777777" w:rsidR="00492130" w:rsidRPr="00492130" w:rsidRDefault="00492130" w:rsidP="00492130">
      <w:pPr>
        <w:pStyle w:val="2"/>
      </w:pPr>
    </w:p>
    <w:p w14:paraId="35259164" w14:textId="4B9247E4" w:rsidR="00542E72" w:rsidRPr="00492130" w:rsidRDefault="00542E72" w:rsidP="00492130">
      <w:pPr>
        <w:pStyle w:val="2"/>
        <w:rPr>
          <w:b/>
          <w:color w:val="auto"/>
        </w:rPr>
      </w:pPr>
      <w:r w:rsidRPr="00492130">
        <w:rPr>
          <w:rFonts w:ascii="Times New Roman" w:hAnsi="Times New Roman" w:cs="Times New Roman"/>
          <w:b/>
          <w:color w:val="auto"/>
          <w:sz w:val="24"/>
        </w:rPr>
        <w:t>Рекомендуемые темы для обсуждения / обмена опытом на методических объединениях учителей-предметников, в том числе по трансляции эффективных педагогических практик ОО с наиболее высокими результатами</w:t>
      </w:r>
    </w:p>
    <w:p w14:paraId="509A5B6A" w14:textId="64ADB2AD" w:rsidR="004A7B10" w:rsidRPr="007F1A1B" w:rsidRDefault="004A7B10" w:rsidP="004A7B10">
      <w:pPr>
        <w:ind w:right="-2" w:firstLine="851"/>
        <w:contextualSpacing/>
        <w:jc w:val="both"/>
      </w:pPr>
      <w:r w:rsidRPr="007F1A1B">
        <w:t>Темы для обсуждения на методических объединениях в 202</w:t>
      </w:r>
      <w:r>
        <w:t>5-2026 учебном</w:t>
      </w:r>
      <w:r w:rsidRPr="007F1A1B">
        <w:t xml:space="preserve"> году:</w:t>
      </w:r>
    </w:p>
    <w:p w14:paraId="4CB1E0ED" w14:textId="77777777" w:rsidR="004A7B10" w:rsidRDefault="004A7B10" w:rsidP="004A7B10">
      <w:pPr>
        <w:ind w:firstLine="851"/>
        <w:contextualSpacing/>
        <w:jc w:val="both"/>
      </w:pPr>
      <w:r>
        <w:t>- Интерпретация результатов ЕГЭ по русскому языку в образовательной организации. Направления работы по преодолению учебной неуспешности;</w:t>
      </w:r>
    </w:p>
    <w:p w14:paraId="5514CBF0" w14:textId="1CC90535" w:rsidR="004A7B10" w:rsidRDefault="004A7B10" w:rsidP="004A7B10">
      <w:pPr>
        <w:ind w:firstLine="851"/>
        <w:contextualSpacing/>
        <w:jc w:val="both"/>
      </w:pPr>
      <w:r>
        <w:t xml:space="preserve">- </w:t>
      </w:r>
      <w:r w:rsidRPr="004A7B10">
        <w:t>Оценка учебных достижений учащихся</w:t>
      </w:r>
      <w:r>
        <w:t>;</w:t>
      </w:r>
    </w:p>
    <w:p w14:paraId="444C01A4" w14:textId="238087AE" w:rsidR="004A7B10" w:rsidRDefault="004A7B10" w:rsidP="004A7B10">
      <w:pPr>
        <w:ind w:firstLine="851"/>
        <w:contextualSpacing/>
        <w:jc w:val="both"/>
      </w:pPr>
      <w:r>
        <w:t xml:space="preserve">- </w:t>
      </w:r>
      <w:r w:rsidRPr="004A7B10">
        <w:t>Способы работы над правописанием и пунктуацией на уроках русского языка</w:t>
      </w:r>
      <w:r>
        <w:t>;</w:t>
      </w:r>
    </w:p>
    <w:p w14:paraId="5C2BF306" w14:textId="47BE5ABE" w:rsidR="004A7B10" w:rsidRDefault="004A7B10" w:rsidP="004A7B10">
      <w:pPr>
        <w:ind w:firstLine="851"/>
        <w:contextualSpacing/>
        <w:jc w:val="both"/>
      </w:pPr>
      <w:r>
        <w:t xml:space="preserve">- </w:t>
      </w:r>
      <w:r w:rsidRPr="004A7B10">
        <w:t>Методы и приемы работы с текстом на уроках русского языка</w:t>
      </w:r>
      <w:r>
        <w:t>;</w:t>
      </w:r>
    </w:p>
    <w:p w14:paraId="3A21517A" w14:textId="12C5FD36" w:rsidR="004A7B10" w:rsidRDefault="004A7B10" w:rsidP="004A7B10">
      <w:pPr>
        <w:ind w:firstLine="851"/>
        <w:contextualSpacing/>
        <w:jc w:val="both"/>
      </w:pPr>
      <w:r>
        <w:t xml:space="preserve">- </w:t>
      </w:r>
      <w:r w:rsidRPr="004A7B10">
        <w:t>Формы и методы активизации обучения русскому языку</w:t>
      </w:r>
      <w:r>
        <w:t>;</w:t>
      </w:r>
    </w:p>
    <w:p w14:paraId="5F0EC1C2" w14:textId="232A6CC9" w:rsidR="004A7B10" w:rsidRDefault="004A7B10" w:rsidP="004A7B10">
      <w:pPr>
        <w:ind w:firstLine="851"/>
        <w:contextualSpacing/>
        <w:jc w:val="both"/>
      </w:pPr>
      <w:r>
        <w:t>- Организация дифференцированного обучения на уроках русского языка;</w:t>
      </w:r>
    </w:p>
    <w:p w14:paraId="542C0B43" w14:textId="77777777" w:rsidR="004A7B10" w:rsidRDefault="004A7B10" w:rsidP="004A7B10">
      <w:pPr>
        <w:ind w:firstLine="851"/>
        <w:contextualSpacing/>
        <w:jc w:val="both"/>
      </w:pPr>
      <w:r>
        <w:t>- Формирование функциональной грамотности как условие успешности обучающихся на ГИА;</w:t>
      </w:r>
    </w:p>
    <w:p w14:paraId="38B8F6BC" w14:textId="77777777" w:rsidR="004A7B10" w:rsidRDefault="004A7B10" w:rsidP="004A7B10">
      <w:pPr>
        <w:ind w:firstLine="851"/>
        <w:contextualSpacing/>
        <w:jc w:val="both"/>
      </w:pPr>
      <w:r>
        <w:lastRenderedPageBreak/>
        <w:t>- Методы повышения читательской грамотности учащихся, их мотивации к чтению;</w:t>
      </w:r>
    </w:p>
    <w:p w14:paraId="2ADE6BA1" w14:textId="77777777" w:rsidR="004A7B10" w:rsidRDefault="004A7B10" w:rsidP="004A7B10">
      <w:pPr>
        <w:ind w:firstLine="851"/>
        <w:contextualSpacing/>
        <w:jc w:val="both"/>
      </w:pPr>
      <w:r>
        <w:t>- Формирование познавательной самостоятельности школьников на уроках русского языка;</w:t>
      </w:r>
    </w:p>
    <w:p w14:paraId="31D3D775" w14:textId="77777777" w:rsidR="004A7B10" w:rsidRDefault="004A7B10" w:rsidP="004A7B10">
      <w:pPr>
        <w:ind w:firstLine="851"/>
        <w:contextualSpacing/>
        <w:jc w:val="both"/>
      </w:pPr>
      <w:r>
        <w:t>- Развитие творческих способностей обучающихся как условие успешности на ГИА по русскому языку;</w:t>
      </w:r>
    </w:p>
    <w:p w14:paraId="26FD606C" w14:textId="77777777" w:rsidR="004A7B10" w:rsidRDefault="004A7B10" w:rsidP="004A7B10">
      <w:pPr>
        <w:ind w:firstLine="851"/>
        <w:contextualSpacing/>
        <w:jc w:val="both"/>
      </w:pPr>
      <w:r>
        <w:t xml:space="preserve">- </w:t>
      </w:r>
      <w:r w:rsidRPr="00DD178B">
        <w:t xml:space="preserve">Совершенствование умений обучающихся в создании письменного рассуждения по предложенной для анализа теме на уроках </w:t>
      </w:r>
      <w:r>
        <w:t>русского языка</w:t>
      </w:r>
      <w:r w:rsidRPr="00DD178B">
        <w:t>;</w:t>
      </w:r>
    </w:p>
    <w:p w14:paraId="6168DC8F" w14:textId="77777777" w:rsidR="004A7B10" w:rsidRDefault="004A7B10" w:rsidP="004A7B10">
      <w:pPr>
        <w:ind w:firstLine="851"/>
        <w:contextualSpacing/>
        <w:jc w:val="both"/>
      </w:pPr>
      <w:r>
        <w:t>- Использование возможностей цифровой образовательной среды при организации работы обучающихся по изучению/повторению курса русского языка;</w:t>
      </w:r>
    </w:p>
    <w:p w14:paraId="0EE2452D" w14:textId="77777777" w:rsidR="004A7B10" w:rsidRDefault="004A7B10" w:rsidP="004A7B10">
      <w:pPr>
        <w:ind w:firstLine="851"/>
        <w:contextualSpacing/>
        <w:jc w:val="both"/>
      </w:pPr>
      <w:r>
        <w:t>- Сформированность метапредметных компетенций как условие успешности экзаменационного результата по русскому языку;</w:t>
      </w:r>
    </w:p>
    <w:p w14:paraId="1984800E" w14:textId="77777777" w:rsidR="004A7B10" w:rsidRDefault="004A7B10" w:rsidP="004A7B10">
      <w:pPr>
        <w:ind w:firstLine="851"/>
        <w:contextualSpacing/>
        <w:jc w:val="both"/>
      </w:pPr>
      <w:r>
        <w:t>- Приемы развития учебной мотивации обучающихся;</w:t>
      </w:r>
    </w:p>
    <w:p w14:paraId="0B314F1D" w14:textId="77777777" w:rsidR="004A7B10" w:rsidRDefault="004A7B10" w:rsidP="004A7B10">
      <w:pPr>
        <w:ind w:firstLine="851"/>
        <w:contextualSpacing/>
        <w:jc w:val="both"/>
      </w:pPr>
      <w:r>
        <w:t>- Технологии подготовки к единому государственному экзамену по русскому языку;</w:t>
      </w:r>
    </w:p>
    <w:p w14:paraId="28A44E70" w14:textId="1CC7B28F" w:rsidR="00542E72" w:rsidRPr="008C6449" w:rsidRDefault="004A7B10" w:rsidP="008C6449">
      <w:pPr>
        <w:ind w:firstLine="851"/>
        <w:contextualSpacing/>
        <w:jc w:val="both"/>
      </w:pPr>
      <w:r>
        <w:t>- Перспективная модель КИМ ЕГЭ по русскому языку: изменения–202</w:t>
      </w:r>
      <w:r w:rsidR="009A360D">
        <w:t>6</w:t>
      </w:r>
      <w:r>
        <w:t xml:space="preserve"> и др.</w:t>
      </w:r>
    </w:p>
    <w:p w14:paraId="4261F47B" w14:textId="77777777" w:rsidR="00542E72" w:rsidRDefault="00542E72">
      <w:pPr>
        <w:pStyle w:val="3"/>
        <w:numPr>
          <w:ilvl w:val="1"/>
          <w:numId w:val="1"/>
        </w:numPr>
        <w:tabs>
          <w:tab w:val="left" w:pos="567"/>
        </w:tabs>
        <w:suppressAutoHyphens w:val="0"/>
      </w:pPr>
      <w:r>
        <w:rPr>
          <w:rFonts w:ascii="Times New Roman" w:hAnsi="Times New Roman" w:cs="Times New Roman"/>
          <w:sz w:val="24"/>
        </w:rPr>
        <w:t>Рекомендуемые направления повышения квалификации работников образования</w:t>
      </w:r>
    </w:p>
    <w:p w14:paraId="42ECEBB3" w14:textId="77777777" w:rsidR="00542E72" w:rsidRDefault="00542E72">
      <w:pPr>
        <w:rPr>
          <w:b/>
        </w:rPr>
      </w:pPr>
    </w:p>
    <w:p w14:paraId="2F15C9C0" w14:textId="77777777" w:rsidR="008C6449" w:rsidRDefault="008C6449" w:rsidP="008C6449">
      <w:pPr>
        <w:ind w:firstLine="426"/>
        <w:contextualSpacing/>
        <w:jc w:val="both"/>
      </w:pPr>
      <w:r>
        <w:t>Повышение квалификации учителей по вопросам совершенствования организации методики преподавания и актуальным вопросам подготовки обучающихся к ЕГЭ по русскому языку.</w:t>
      </w:r>
    </w:p>
    <w:p w14:paraId="71E98B30" w14:textId="77777777" w:rsidR="008C6449" w:rsidRDefault="008C6449" w:rsidP="008C6449">
      <w:pPr>
        <w:ind w:firstLine="426"/>
        <w:contextualSpacing/>
        <w:jc w:val="both"/>
      </w:pPr>
      <w:r>
        <w:t>Проведение открытых уроков педагогами, выпускники которых показали лучший результат ЕГЭ по русскому языку или получили высокий балл по предмету.</w:t>
      </w:r>
    </w:p>
    <w:p w14:paraId="278D925F" w14:textId="77777777" w:rsidR="008C6449" w:rsidRDefault="008C6449" w:rsidP="008C6449">
      <w:pPr>
        <w:ind w:firstLine="426"/>
        <w:contextualSpacing/>
        <w:jc w:val="both"/>
      </w:pPr>
      <w:r>
        <w:t xml:space="preserve">Методическое сопровождение педагогов ОО, учащиеся которых имеют тенденцию к низким результатам.  </w:t>
      </w:r>
    </w:p>
    <w:p w14:paraId="7D350992" w14:textId="77777777" w:rsidR="008C6449" w:rsidRDefault="008C6449" w:rsidP="008C6449">
      <w:pPr>
        <w:ind w:firstLine="426"/>
        <w:contextualSpacing/>
        <w:jc w:val="both"/>
      </w:pPr>
      <w:r>
        <w:t>Включение в курсовую подготовку учителей русского языка и литературы тем:</w:t>
      </w:r>
    </w:p>
    <w:p w14:paraId="44234A94" w14:textId="54BAC941" w:rsidR="008C6449" w:rsidRDefault="008C6449" w:rsidP="008C6449">
      <w:pPr>
        <w:contextualSpacing/>
        <w:jc w:val="both"/>
      </w:pPr>
      <w:r>
        <w:t xml:space="preserve">- </w:t>
      </w:r>
      <w:r w:rsidRPr="004C0AD5">
        <w:t>Формы работы по формированию</w:t>
      </w:r>
      <w:r>
        <w:t xml:space="preserve"> орфографической и</w:t>
      </w:r>
      <w:r w:rsidRPr="004C0AD5">
        <w:t xml:space="preserve"> пунктуационной грамотности учащихся</w:t>
      </w:r>
      <w:r>
        <w:t>;</w:t>
      </w:r>
    </w:p>
    <w:p w14:paraId="76BD15AE" w14:textId="6F2A3ADD" w:rsidR="008C6449" w:rsidRDefault="008C6449" w:rsidP="008C6449">
      <w:pPr>
        <w:contextualSpacing/>
        <w:jc w:val="both"/>
      </w:pPr>
      <w:r>
        <w:t xml:space="preserve">- </w:t>
      </w:r>
      <w:r w:rsidRPr="008C6449">
        <w:t>Актуальные аспекты работы с текстом на уроках русского языка</w:t>
      </w:r>
      <w:r>
        <w:t>;</w:t>
      </w:r>
    </w:p>
    <w:p w14:paraId="298261BF" w14:textId="77777777" w:rsidR="008C6449" w:rsidRDefault="008C6449" w:rsidP="008C6449">
      <w:pPr>
        <w:contextualSpacing/>
        <w:jc w:val="both"/>
      </w:pPr>
      <w:r>
        <w:t>- Создание письменного рассуждения по предложенной теме;</w:t>
      </w:r>
    </w:p>
    <w:p w14:paraId="4EF5A6ED" w14:textId="77777777" w:rsidR="008C6449" w:rsidRDefault="008C6449" w:rsidP="008C6449">
      <w:pPr>
        <w:contextualSpacing/>
        <w:jc w:val="both"/>
      </w:pPr>
      <w:r>
        <w:t>- Использование возможностей цифровой образовательной среды при организации работы обучающихся по изучению/повторению курса русского языка, при подготовке к ГИА по русскому языку;</w:t>
      </w:r>
    </w:p>
    <w:p w14:paraId="5E87E1A6" w14:textId="77777777" w:rsidR="008C6449" w:rsidRDefault="008C6449" w:rsidP="008C6449">
      <w:pPr>
        <w:contextualSpacing/>
        <w:jc w:val="both"/>
      </w:pPr>
      <w:r>
        <w:t>- Развитие читательской грамотности обучающихся на уроках русского языка.</w:t>
      </w:r>
    </w:p>
    <w:p w14:paraId="7D147516" w14:textId="77777777" w:rsidR="00542E72" w:rsidRDefault="00542E72">
      <w:pPr>
        <w:rPr>
          <w:b/>
        </w:rPr>
      </w:pPr>
    </w:p>
    <w:p w14:paraId="57123805" w14:textId="77777777" w:rsidR="00542E72" w:rsidRPr="008C6449" w:rsidRDefault="00542E72">
      <w:pPr>
        <w:pStyle w:val="af8"/>
        <w:numPr>
          <w:ilvl w:val="1"/>
          <w:numId w:val="4"/>
        </w:numPr>
        <w:suppressAutoHyphens w:val="0"/>
      </w:pPr>
      <w:r>
        <w:rPr>
          <w:rFonts w:ascii="Times New Roman" w:hAnsi="Times New Roman" w:cs="Times New Roman"/>
          <w:b/>
          <w:iCs/>
          <w:sz w:val="24"/>
          <w:szCs w:val="24"/>
        </w:rPr>
        <w:t>Рекомендации по другим направлениям</w:t>
      </w:r>
    </w:p>
    <w:p w14:paraId="2DC3CF3E" w14:textId="6E98B980" w:rsidR="00E836D5" w:rsidRPr="001B2FC8" w:rsidRDefault="00E836D5" w:rsidP="00E836D5">
      <w:pPr>
        <w:pStyle w:val="af8"/>
        <w:tabs>
          <w:tab w:val="left" w:pos="851"/>
        </w:tabs>
        <w:spacing w:after="0" w:line="240" w:lineRule="auto"/>
        <w:ind w:left="0"/>
        <w:contextualSpacing w:val="0"/>
        <w:jc w:val="both"/>
        <w:rPr>
          <w:rFonts w:ascii="Times New Roman" w:hAnsi="Times New Roman"/>
          <w:sz w:val="24"/>
          <w:szCs w:val="24"/>
        </w:rPr>
      </w:pPr>
      <w:r w:rsidRPr="001B2FC8">
        <w:rPr>
          <w:rFonts w:ascii="Times New Roman" w:hAnsi="Times New Roman"/>
          <w:sz w:val="24"/>
          <w:szCs w:val="24"/>
        </w:rPr>
        <w:t xml:space="preserve">Использовать в работе по подготовке обучающихся к ЕГЭ по учебному предмету </w:t>
      </w:r>
      <w:r>
        <w:rPr>
          <w:rFonts w:ascii="Times New Roman" w:hAnsi="Times New Roman"/>
          <w:sz w:val="24"/>
          <w:szCs w:val="24"/>
        </w:rPr>
        <w:t>«Русский язык»</w:t>
      </w:r>
      <w:r w:rsidRPr="001B2FC8">
        <w:rPr>
          <w:rFonts w:ascii="Times New Roman" w:hAnsi="Times New Roman"/>
          <w:sz w:val="24"/>
          <w:szCs w:val="24"/>
        </w:rPr>
        <w:t>:</w:t>
      </w:r>
    </w:p>
    <w:p w14:paraId="4BF24348" w14:textId="780B334F" w:rsidR="00E836D5" w:rsidRPr="001B2FC8" w:rsidRDefault="00E836D5" w:rsidP="00E836D5">
      <w:pPr>
        <w:pStyle w:val="af8"/>
        <w:tabs>
          <w:tab w:val="left" w:pos="993"/>
        </w:tabs>
        <w:suppressAutoHyphens w:val="0"/>
        <w:spacing w:after="0" w:line="240" w:lineRule="auto"/>
        <w:ind w:left="0"/>
        <w:contextualSpacing w:val="0"/>
        <w:jc w:val="both"/>
        <w:rPr>
          <w:rFonts w:ascii="Times New Roman" w:hAnsi="Times New Roman"/>
          <w:sz w:val="24"/>
          <w:szCs w:val="24"/>
        </w:rPr>
      </w:pPr>
      <w:r>
        <w:rPr>
          <w:rFonts w:ascii="Times New Roman" w:hAnsi="Times New Roman"/>
          <w:sz w:val="24"/>
          <w:szCs w:val="24"/>
        </w:rPr>
        <w:t xml:space="preserve">- </w:t>
      </w:r>
      <w:r w:rsidRPr="001B2FC8">
        <w:rPr>
          <w:rFonts w:ascii="Times New Roman" w:hAnsi="Times New Roman"/>
          <w:sz w:val="24"/>
          <w:szCs w:val="24"/>
        </w:rPr>
        <w:t xml:space="preserve">Методические рекомендации для учителей по преподаванию учебных предметов в образовательных организациях с высокой долей обучающихся с учебной неуспешности, подготовленные ФГБНУ </w:t>
      </w:r>
      <w:r>
        <w:rPr>
          <w:rFonts w:ascii="Times New Roman" w:hAnsi="Times New Roman"/>
          <w:sz w:val="24"/>
          <w:szCs w:val="24"/>
        </w:rPr>
        <w:t>ФИПИ</w:t>
      </w:r>
      <w:r w:rsidRPr="001B2FC8">
        <w:rPr>
          <w:rFonts w:ascii="Times New Roman" w:hAnsi="Times New Roman"/>
          <w:sz w:val="24"/>
          <w:szCs w:val="24"/>
        </w:rPr>
        <w:t xml:space="preserve">: </w:t>
      </w:r>
      <w:hyperlink r:id="rId66" w:history="1">
        <w:r w:rsidRPr="00E836D5">
          <w:rPr>
            <w:rStyle w:val="ae"/>
            <w:rFonts w:ascii="Times New Roman" w:hAnsi="Times New Roman" w:cs="Times New Roman"/>
            <w:sz w:val="24"/>
            <w:szCs w:val="24"/>
          </w:rPr>
          <w:t>https://fipi.ru/metodicheskaya-kopilka/metod-rekomendatsii-dlya-slabykh-shkol</w:t>
        </w:r>
      </w:hyperlink>
      <w:r w:rsidRPr="001B2FC8">
        <w:rPr>
          <w:rFonts w:ascii="Times New Roman" w:hAnsi="Times New Roman"/>
          <w:sz w:val="24"/>
          <w:szCs w:val="24"/>
        </w:rPr>
        <w:t>;</w:t>
      </w:r>
    </w:p>
    <w:p w14:paraId="280BFF1E" w14:textId="7D139A7C" w:rsidR="00E836D5" w:rsidRPr="001B2FC8" w:rsidRDefault="00E836D5" w:rsidP="00E836D5">
      <w:pPr>
        <w:pStyle w:val="af8"/>
        <w:tabs>
          <w:tab w:val="left" w:pos="993"/>
        </w:tabs>
        <w:suppressAutoHyphens w:val="0"/>
        <w:spacing w:after="0" w:line="240" w:lineRule="auto"/>
        <w:ind w:left="0"/>
        <w:contextualSpacing w:val="0"/>
        <w:jc w:val="both"/>
        <w:rPr>
          <w:rFonts w:ascii="Times New Roman" w:hAnsi="Times New Roman"/>
          <w:sz w:val="24"/>
          <w:szCs w:val="24"/>
        </w:rPr>
      </w:pPr>
      <w:r>
        <w:rPr>
          <w:rFonts w:ascii="Times New Roman" w:hAnsi="Times New Roman"/>
          <w:sz w:val="24"/>
          <w:szCs w:val="24"/>
        </w:rPr>
        <w:t xml:space="preserve">- </w:t>
      </w:r>
      <w:r w:rsidRPr="001B2FC8">
        <w:rPr>
          <w:rFonts w:ascii="Times New Roman" w:hAnsi="Times New Roman"/>
          <w:sz w:val="24"/>
          <w:szCs w:val="24"/>
        </w:rPr>
        <w:t xml:space="preserve">Методические рекомендации для выпускников по самостоятельной подготовке к ЕГЭ, подготовленные ФГБНУ </w:t>
      </w:r>
      <w:r>
        <w:rPr>
          <w:rFonts w:ascii="Times New Roman" w:hAnsi="Times New Roman"/>
          <w:sz w:val="24"/>
          <w:szCs w:val="24"/>
        </w:rPr>
        <w:t>ФИПИ</w:t>
      </w:r>
      <w:r w:rsidRPr="001B2FC8">
        <w:rPr>
          <w:rFonts w:ascii="Times New Roman" w:hAnsi="Times New Roman"/>
          <w:sz w:val="24"/>
          <w:szCs w:val="24"/>
        </w:rPr>
        <w:t xml:space="preserve">: </w:t>
      </w:r>
      <w:r w:rsidRPr="00E836D5">
        <w:rPr>
          <w:rFonts w:ascii="Times New Roman" w:hAnsi="Times New Roman" w:cs="Times New Roman"/>
          <w:sz w:val="24"/>
          <w:szCs w:val="24"/>
        </w:rPr>
        <w:t>https://fipi.ru/metodicheskaya-kopilka/metod-rekomendatsii-po-samostoyatelnoy-podgotovke-ege</w:t>
      </w:r>
      <w:r w:rsidRPr="001B2FC8">
        <w:rPr>
          <w:rFonts w:ascii="Times New Roman" w:hAnsi="Times New Roman"/>
          <w:sz w:val="24"/>
          <w:szCs w:val="24"/>
        </w:rPr>
        <w:t>;</w:t>
      </w:r>
    </w:p>
    <w:p w14:paraId="69523E2D" w14:textId="64CA747A" w:rsidR="008C6449" w:rsidRDefault="00E836D5" w:rsidP="00E836D5">
      <w:pPr>
        <w:suppressAutoHyphens w:val="0"/>
      </w:pPr>
      <w:r>
        <w:t xml:space="preserve">- </w:t>
      </w:r>
      <w:r w:rsidRPr="001B2FC8">
        <w:t xml:space="preserve">Материалы Библиотеки цифрового образовательного контента: </w:t>
      </w:r>
      <w:hyperlink r:id="rId67" w:history="1">
        <w:r w:rsidRPr="000F43E2">
          <w:rPr>
            <w:rStyle w:val="ae"/>
          </w:rPr>
          <w:t>https://xn--h1aafgkbnx.xn--p1ai/</w:t>
        </w:r>
      </w:hyperlink>
      <w:r w:rsidRPr="001B2FC8">
        <w:t>.</w:t>
      </w:r>
    </w:p>
    <w:p w14:paraId="7AEEE005" w14:textId="77777777" w:rsidR="008C6449" w:rsidRPr="008C6449" w:rsidRDefault="008C6449" w:rsidP="008C6449">
      <w:pPr>
        <w:suppressAutoHyphens w:val="0"/>
      </w:pPr>
    </w:p>
    <w:p w14:paraId="14DCBFA3" w14:textId="77777777" w:rsidR="008C6449" w:rsidRDefault="008C6449" w:rsidP="008C6449">
      <w:pPr>
        <w:suppressAutoHyphens w:val="0"/>
        <w:sectPr w:rsidR="008C6449">
          <w:footerReference w:type="even" r:id="rId68"/>
          <w:footerReference w:type="default" r:id="rId69"/>
          <w:footerReference w:type="first" r:id="rId70"/>
          <w:pgSz w:w="16838" w:h="11906" w:orient="landscape"/>
          <w:pgMar w:top="851" w:right="678" w:bottom="1134" w:left="851" w:header="720" w:footer="709" w:gutter="0"/>
          <w:cols w:space="720"/>
          <w:docGrid w:linePitch="360"/>
        </w:sectPr>
      </w:pPr>
    </w:p>
    <w:p w14:paraId="73B08064" w14:textId="77777777" w:rsidR="00542E72" w:rsidRDefault="00542E72">
      <w:pPr>
        <w:pStyle w:val="1"/>
        <w:ind w:left="142"/>
        <w:jc w:val="center"/>
      </w:pPr>
      <w:r>
        <w:rPr>
          <w:b/>
          <w:color w:val="000000"/>
          <w:sz w:val="24"/>
          <w:szCs w:val="24"/>
        </w:rPr>
        <w:lastRenderedPageBreak/>
        <w:t>СОСТАВИТЕЛИ ОТЧЕТА</w:t>
      </w:r>
    </w:p>
    <w:p w14:paraId="553A74A9" w14:textId="77777777" w:rsidR="00542E72" w:rsidRDefault="00542E72">
      <w:pPr>
        <w:pStyle w:val="1"/>
        <w:ind w:left="142"/>
        <w:jc w:val="center"/>
      </w:pPr>
      <w:r>
        <w:rPr>
          <w:b/>
          <w:color w:val="000000"/>
          <w:sz w:val="24"/>
          <w:szCs w:val="24"/>
        </w:rPr>
        <w:t>по учебному предмету</w:t>
      </w:r>
    </w:p>
    <w:p w14:paraId="3E9A6CCF" w14:textId="77777777" w:rsidR="00542E72" w:rsidRDefault="00542E72">
      <w:pPr>
        <w:ind w:left="142"/>
        <w:jc w:val="center"/>
      </w:pPr>
      <w:r>
        <w:rPr>
          <w:b/>
        </w:rPr>
        <w:t>РУССКИЙ ЯЗЫК</w:t>
      </w:r>
    </w:p>
    <w:p w14:paraId="454D0CE0" w14:textId="77777777" w:rsidR="00542E72" w:rsidRDefault="00542E72">
      <w:pPr>
        <w:ind w:left="142"/>
        <w:jc w:val="center"/>
        <w:rPr>
          <w:b/>
        </w:rPr>
      </w:pPr>
    </w:p>
    <w:p w14:paraId="37F3D8C0" w14:textId="77777777" w:rsidR="00542E72" w:rsidRDefault="00542E72">
      <w:pPr>
        <w:ind w:left="142"/>
        <w:jc w:val="both"/>
      </w:pPr>
      <w:r>
        <w:rPr>
          <w:i/>
          <w:iCs/>
        </w:rPr>
        <w:t>Специалисты, привлекаемые к формированию результатов ЕГЭ по учебному предмету</w:t>
      </w:r>
    </w:p>
    <w:p w14:paraId="20CEFC64" w14:textId="77777777" w:rsidR="00542E72" w:rsidRDefault="00542E72">
      <w:pPr>
        <w:ind w:left="142"/>
        <w:jc w:val="both"/>
        <w:rPr>
          <w:i/>
          <w:iCs/>
        </w:rPr>
      </w:pPr>
    </w:p>
    <w:tbl>
      <w:tblPr>
        <w:tblW w:w="0" w:type="auto"/>
        <w:tblInd w:w="-186" w:type="dxa"/>
        <w:tblLayout w:type="fixed"/>
        <w:tblLook w:val="0000" w:firstRow="0" w:lastRow="0" w:firstColumn="0" w:lastColumn="0" w:noHBand="0" w:noVBand="0"/>
      </w:tblPr>
      <w:tblGrid>
        <w:gridCol w:w="4820"/>
        <w:gridCol w:w="9346"/>
      </w:tblGrid>
      <w:tr w:rsidR="00542E72" w14:paraId="1CE5EFF3" w14:textId="77777777">
        <w:trPr>
          <w:tblHeader/>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55C79" w14:textId="77777777" w:rsidR="00542E72" w:rsidRDefault="00542E72">
            <w:pPr>
              <w:ind w:left="142"/>
            </w:pPr>
            <w:r>
              <w:rPr>
                <w:i/>
                <w:iCs/>
              </w:rPr>
              <w:t>Фамилия, имя, отчество</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A96720" w14:textId="77777777" w:rsidR="00542E72" w:rsidRDefault="00542E72">
            <w:pPr>
              <w:ind w:left="142"/>
              <w:jc w:val="both"/>
            </w:pPr>
            <w:r>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542E72" w14:paraId="323D8DED" w14:textId="77777777">
        <w:trPr>
          <w:trHeight w:val="381"/>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32EF08" w14:textId="77777777" w:rsidR="00542E72" w:rsidRDefault="00542E72">
            <w:pPr>
              <w:ind w:left="142"/>
            </w:pPr>
            <w:r>
              <w:rPr>
                <w:iCs/>
              </w:rPr>
              <w:t>Козлова Виктория Алексеевна</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8D0C3" w14:textId="77777777" w:rsidR="00542E72" w:rsidRDefault="00542E72">
            <w:pPr>
              <w:ind w:left="142"/>
            </w:pPr>
            <w:r>
              <w:rPr>
                <w:iCs/>
              </w:rPr>
              <w:t>Заместитель директора, ГУ «</w:t>
            </w:r>
            <w:proofErr w:type="spellStart"/>
            <w:r>
              <w:rPr>
                <w:iCs/>
              </w:rPr>
              <w:t>РЦОИиЦТ</w:t>
            </w:r>
            <w:proofErr w:type="spellEnd"/>
            <w:r>
              <w:rPr>
                <w:iCs/>
              </w:rPr>
              <w:t xml:space="preserve"> Забайкальского края»</w:t>
            </w:r>
          </w:p>
        </w:tc>
      </w:tr>
      <w:tr w:rsidR="00542E72" w14:paraId="245090D6" w14:textId="77777777">
        <w:trPr>
          <w:trHeight w:val="381"/>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7A82B4" w14:textId="77777777" w:rsidR="00542E72" w:rsidRDefault="00542E72">
            <w:pPr>
              <w:ind w:left="142"/>
            </w:pPr>
            <w:r>
              <w:rPr>
                <w:iCs/>
              </w:rPr>
              <w:t>Сычев Антон Александрович</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F529C7" w14:textId="77777777" w:rsidR="00542E72" w:rsidRDefault="00542E72">
            <w:pPr>
              <w:ind w:left="142"/>
            </w:pPr>
            <w:r>
              <w:rPr>
                <w:iCs/>
              </w:rPr>
              <w:t>Инженер-программист, ГУ «</w:t>
            </w:r>
            <w:proofErr w:type="spellStart"/>
            <w:r>
              <w:rPr>
                <w:iCs/>
              </w:rPr>
              <w:t>РЦОИиЦТ</w:t>
            </w:r>
            <w:proofErr w:type="spellEnd"/>
            <w:r>
              <w:rPr>
                <w:iCs/>
              </w:rPr>
              <w:t xml:space="preserve"> Забайкальского края»</w:t>
            </w:r>
          </w:p>
        </w:tc>
      </w:tr>
    </w:tbl>
    <w:p w14:paraId="41D1178A" w14:textId="77777777" w:rsidR="00542E72" w:rsidRDefault="00542E72">
      <w:pPr>
        <w:ind w:left="142"/>
        <w:rPr>
          <w:i/>
          <w:iCs/>
        </w:rPr>
      </w:pPr>
    </w:p>
    <w:p w14:paraId="0D80F303" w14:textId="77777777" w:rsidR="00542E72" w:rsidRDefault="00542E72">
      <w:pPr>
        <w:ind w:left="142"/>
        <w:jc w:val="both"/>
      </w:pPr>
      <w:r>
        <w:rPr>
          <w:i/>
          <w:iCs/>
        </w:rPr>
        <w:t>Специалисты, привлекаемые к анализу результатов ЕГЭ по учебному предмету</w:t>
      </w:r>
    </w:p>
    <w:p w14:paraId="26F76074" w14:textId="77777777" w:rsidR="00542E72" w:rsidRDefault="00542E72">
      <w:pPr>
        <w:ind w:left="142"/>
        <w:jc w:val="both"/>
        <w:rPr>
          <w:i/>
          <w:iCs/>
        </w:rPr>
      </w:pPr>
    </w:p>
    <w:tbl>
      <w:tblPr>
        <w:tblW w:w="0" w:type="auto"/>
        <w:tblInd w:w="-186" w:type="dxa"/>
        <w:tblLayout w:type="fixed"/>
        <w:tblLook w:val="0000" w:firstRow="0" w:lastRow="0" w:firstColumn="0" w:lastColumn="0" w:noHBand="0" w:noVBand="0"/>
      </w:tblPr>
      <w:tblGrid>
        <w:gridCol w:w="4820"/>
        <w:gridCol w:w="9346"/>
      </w:tblGrid>
      <w:tr w:rsidR="00542E72" w14:paraId="3FF3D419" w14:textId="77777777">
        <w:trPr>
          <w:tblHeader/>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3C1BFA" w14:textId="77777777" w:rsidR="00542E72" w:rsidRDefault="00542E72">
            <w:pPr>
              <w:ind w:left="142"/>
            </w:pPr>
            <w:r>
              <w:rPr>
                <w:i/>
                <w:iCs/>
              </w:rPr>
              <w:t>Фамилия, имя, отчество</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0A3DDB" w14:textId="77777777" w:rsidR="00542E72" w:rsidRDefault="00542E72">
            <w:pPr>
              <w:ind w:left="142"/>
              <w:jc w:val="both"/>
            </w:pPr>
            <w:r>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542E72" w14:paraId="2616627F" w14:textId="77777777">
        <w:trPr>
          <w:trHeight w:val="381"/>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1C9F3F" w14:textId="77777777" w:rsidR="00542E72" w:rsidRPr="00B70A95" w:rsidRDefault="002770D7">
            <w:pPr>
              <w:snapToGrid w:val="0"/>
              <w:ind w:left="142"/>
              <w:rPr>
                <w:iCs/>
              </w:rPr>
            </w:pPr>
            <w:r>
              <w:rPr>
                <w:iCs/>
              </w:rPr>
              <w:t>Баранова Олеся Юрьевна</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15F766" w14:textId="77777777" w:rsidR="002770D7" w:rsidRDefault="002770D7">
            <w:pPr>
              <w:snapToGrid w:val="0"/>
              <w:ind w:left="142"/>
              <w:rPr>
                <w:color w:val="000000"/>
                <w:shd w:val="clear" w:color="auto" w:fill="FFFFFF"/>
              </w:rPr>
            </w:pPr>
            <w:proofErr w:type="spellStart"/>
            <w:proofErr w:type="gramStart"/>
            <w:r w:rsidRPr="002770D7">
              <w:rPr>
                <w:color w:val="000000"/>
                <w:shd w:val="clear" w:color="auto" w:fill="FFFFFF"/>
              </w:rPr>
              <w:t>к.филол</w:t>
            </w:r>
            <w:proofErr w:type="gramEnd"/>
            <w:r w:rsidRPr="002770D7">
              <w:rPr>
                <w:color w:val="000000"/>
                <w:shd w:val="clear" w:color="auto" w:fill="FFFFFF"/>
              </w:rPr>
              <w:t>.н</w:t>
            </w:r>
            <w:proofErr w:type="spellEnd"/>
            <w:r w:rsidRPr="002770D7">
              <w:rPr>
                <w:color w:val="000000"/>
                <w:shd w:val="clear" w:color="auto" w:fill="FFFFFF"/>
              </w:rPr>
              <w:t xml:space="preserve">, доцент ФГБОУ ВО «Забайкальский государственный университет», заместитель директора Гуманитарно-педагогического института историко-филологического факультета по образовательной деятельности, </w:t>
            </w:r>
          </w:p>
          <w:p w14:paraId="5EC0D0C8" w14:textId="77777777" w:rsidR="00542E72" w:rsidRPr="002770D7" w:rsidRDefault="002770D7">
            <w:pPr>
              <w:snapToGrid w:val="0"/>
              <w:ind w:left="142"/>
              <w:rPr>
                <w:iCs/>
              </w:rPr>
            </w:pPr>
            <w:r w:rsidRPr="002770D7">
              <w:rPr>
                <w:color w:val="000000"/>
                <w:shd w:val="clear" w:color="auto" w:fill="FFFFFF"/>
              </w:rPr>
              <w:t>учитель высшей квалификационной категории, председатель ПК</w:t>
            </w:r>
            <w:r>
              <w:rPr>
                <w:color w:val="000000"/>
                <w:shd w:val="clear" w:color="auto" w:fill="FFFFFF"/>
              </w:rPr>
              <w:t xml:space="preserve"> по русскому языку</w:t>
            </w:r>
          </w:p>
        </w:tc>
      </w:tr>
    </w:tbl>
    <w:p w14:paraId="43CD73CF" w14:textId="77777777" w:rsidR="00542E72" w:rsidRDefault="00542E72">
      <w:pPr>
        <w:ind w:left="142"/>
        <w:rPr>
          <w:i/>
          <w:iCs/>
        </w:rPr>
      </w:pPr>
    </w:p>
    <w:p w14:paraId="3BE0A597" w14:textId="77777777" w:rsidR="00542E72" w:rsidRDefault="00542E72">
      <w:pPr>
        <w:ind w:left="142"/>
        <w:jc w:val="both"/>
      </w:pPr>
      <w:r>
        <w:rPr>
          <w:i/>
          <w:iCs/>
        </w:rPr>
        <w:t>Специалисты, привлекаемые к подготовке методических рекомендаций на основе результатов ЕГЭ по учебному предмету</w:t>
      </w:r>
    </w:p>
    <w:p w14:paraId="343D6015" w14:textId="77777777" w:rsidR="00542E72" w:rsidRDefault="00542E72">
      <w:pPr>
        <w:ind w:left="142"/>
        <w:jc w:val="both"/>
        <w:rPr>
          <w:i/>
          <w:iCs/>
        </w:rPr>
      </w:pPr>
    </w:p>
    <w:tbl>
      <w:tblPr>
        <w:tblW w:w="0" w:type="auto"/>
        <w:tblInd w:w="-186" w:type="dxa"/>
        <w:tblLayout w:type="fixed"/>
        <w:tblLook w:val="0000" w:firstRow="0" w:lastRow="0" w:firstColumn="0" w:lastColumn="0" w:noHBand="0" w:noVBand="0"/>
      </w:tblPr>
      <w:tblGrid>
        <w:gridCol w:w="4820"/>
        <w:gridCol w:w="9346"/>
      </w:tblGrid>
      <w:tr w:rsidR="00542E72" w14:paraId="7404D6A5" w14:textId="77777777">
        <w:trPr>
          <w:tblHeader/>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BD162" w14:textId="77777777" w:rsidR="00542E72" w:rsidRDefault="00542E72">
            <w:pPr>
              <w:ind w:left="142" w:right="-108"/>
            </w:pPr>
            <w:r>
              <w:rPr>
                <w:i/>
                <w:iCs/>
              </w:rPr>
              <w:t>Фамилия, имя, отчество</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BC6894" w14:textId="77777777" w:rsidR="00542E72" w:rsidRDefault="00542E72">
            <w:pPr>
              <w:ind w:left="142"/>
              <w:jc w:val="both"/>
            </w:pPr>
            <w:r>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542E72" w14:paraId="733CD4C2" w14:textId="77777777" w:rsidTr="00E836D5">
        <w:trPr>
          <w:trHeight w:val="381"/>
        </w:trPr>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AB72D2" w14:textId="6D9E3788" w:rsidR="00542E72" w:rsidRPr="00E836D5" w:rsidRDefault="00E836D5">
            <w:pPr>
              <w:snapToGrid w:val="0"/>
              <w:ind w:left="142"/>
            </w:pPr>
            <w:r>
              <w:t>Шароглазова Ольга Александровна</w:t>
            </w:r>
          </w:p>
        </w:tc>
        <w:tc>
          <w:tcPr>
            <w:tcW w:w="934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0DE4B" w14:textId="3C9E1FE3" w:rsidR="00542E72" w:rsidRPr="00E836D5" w:rsidRDefault="00E836D5">
            <w:pPr>
              <w:snapToGrid w:val="0"/>
              <w:ind w:left="142"/>
            </w:pPr>
            <w:r>
              <w:t>И.о. ст. преподавателя КОО ГУ ДПО «ИРО Забайкальского края»</w:t>
            </w:r>
          </w:p>
        </w:tc>
      </w:tr>
    </w:tbl>
    <w:p w14:paraId="7FBB1DCB" w14:textId="77777777" w:rsidR="00542E72" w:rsidRDefault="00542E72">
      <w:pPr>
        <w:ind w:left="142"/>
        <w:rPr>
          <w:i/>
          <w:iCs/>
        </w:rPr>
      </w:pPr>
    </w:p>
    <w:p w14:paraId="4872F6BF" w14:textId="77777777" w:rsidR="00542E72" w:rsidRDefault="00542E72">
      <w:pPr>
        <w:ind w:left="142"/>
      </w:pPr>
      <w:r>
        <w:rPr>
          <w:i/>
          <w:iCs/>
        </w:rPr>
        <w:t xml:space="preserve">Ответственный специалист в Забайкальском </w:t>
      </w:r>
      <w:proofErr w:type="gramStart"/>
      <w:r>
        <w:rPr>
          <w:i/>
          <w:iCs/>
        </w:rPr>
        <w:t>крае  по</w:t>
      </w:r>
      <w:proofErr w:type="gramEnd"/>
      <w:r>
        <w:rPr>
          <w:i/>
          <w:iCs/>
        </w:rPr>
        <w:t xml:space="preserve"> вопросам организации проведения анализа результатов ЕГЭ по учебному предмету</w:t>
      </w:r>
    </w:p>
    <w:p w14:paraId="7D70DCEB" w14:textId="77777777" w:rsidR="00542E72" w:rsidRDefault="00542E72">
      <w:pPr>
        <w:ind w:left="142"/>
        <w:rPr>
          <w:i/>
          <w:iCs/>
        </w:rPr>
      </w:pPr>
    </w:p>
    <w:tbl>
      <w:tblPr>
        <w:tblW w:w="0" w:type="auto"/>
        <w:tblInd w:w="-186" w:type="dxa"/>
        <w:tblLayout w:type="fixed"/>
        <w:tblLook w:val="0000" w:firstRow="0" w:lastRow="0" w:firstColumn="0" w:lastColumn="0" w:noHBand="0" w:noVBand="0"/>
      </w:tblPr>
      <w:tblGrid>
        <w:gridCol w:w="4820"/>
        <w:gridCol w:w="9375"/>
      </w:tblGrid>
      <w:tr w:rsidR="00542E72" w14:paraId="09024EF7" w14:textId="77777777">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D813E9" w14:textId="77777777" w:rsidR="00542E72" w:rsidRDefault="00542E72">
            <w:pPr>
              <w:ind w:left="142"/>
            </w:pPr>
            <w:r>
              <w:rPr>
                <w:i/>
                <w:iCs/>
              </w:rPr>
              <w:lastRenderedPageBreak/>
              <w:t>Фамилия, имя, отчество</w:t>
            </w:r>
          </w:p>
        </w:tc>
        <w:tc>
          <w:tcPr>
            <w:tcW w:w="93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0CB42" w14:textId="77777777" w:rsidR="00542E72" w:rsidRDefault="00542E72">
            <w:pPr>
              <w:ind w:left="142"/>
            </w:pPr>
            <w:r>
              <w:rPr>
                <w:i/>
                <w:iCs/>
              </w:rPr>
              <w:t>Место работы, должность, ученая степень, ученое звание</w:t>
            </w:r>
          </w:p>
        </w:tc>
      </w:tr>
      <w:tr w:rsidR="00542E72" w14:paraId="3E903797" w14:textId="77777777">
        <w:trPr>
          <w:trHeight w:val="385"/>
        </w:trPr>
        <w:tc>
          <w:tcPr>
            <w:tcW w:w="4820"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389BFEBF" w14:textId="77777777" w:rsidR="00542E72" w:rsidRDefault="00542E72">
            <w:pPr>
              <w:snapToGrid w:val="0"/>
              <w:ind w:left="142"/>
              <w:rPr>
                <w:i/>
                <w:iCs/>
              </w:rPr>
            </w:pPr>
          </w:p>
        </w:tc>
        <w:tc>
          <w:tcPr>
            <w:tcW w:w="9375" w:type="dxa"/>
            <w:tcBorders>
              <w:top w:val="single" w:sz="4" w:space="0" w:color="000000"/>
              <w:left w:val="single" w:sz="4" w:space="0" w:color="000000"/>
              <w:bottom w:val="single" w:sz="4" w:space="0" w:color="000000"/>
              <w:right w:val="single" w:sz="4" w:space="0" w:color="000000"/>
            </w:tcBorders>
            <w:shd w:val="clear" w:color="auto" w:fill="FFFF00"/>
            <w:vAlign w:val="center"/>
          </w:tcPr>
          <w:p w14:paraId="5388B4E3" w14:textId="77777777" w:rsidR="00542E72" w:rsidRDefault="00542E72">
            <w:pPr>
              <w:snapToGrid w:val="0"/>
              <w:ind w:left="142"/>
              <w:rPr>
                <w:i/>
                <w:iCs/>
              </w:rPr>
            </w:pPr>
          </w:p>
        </w:tc>
      </w:tr>
    </w:tbl>
    <w:p w14:paraId="3DB16E80" w14:textId="77777777" w:rsidR="00542E72" w:rsidRDefault="00542E72">
      <w:pPr>
        <w:ind w:left="142"/>
        <w:rPr>
          <w:i/>
        </w:rPr>
      </w:pPr>
    </w:p>
    <w:p w14:paraId="5AE90BC0" w14:textId="77777777" w:rsidR="00542E72" w:rsidRDefault="00542E72">
      <w:pPr>
        <w:ind w:left="142"/>
        <w:jc w:val="both"/>
        <w:rPr>
          <w:i/>
        </w:rPr>
      </w:pPr>
    </w:p>
    <w:p w14:paraId="3974AA21" w14:textId="77777777" w:rsidR="00542E72" w:rsidRDefault="00542E72">
      <w:pPr>
        <w:jc w:val="both"/>
      </w:pPr>
    </w:p>
    <w:sectPr w:rsidR="00542E72">
      <w:footerReference w:type="even" r:id="rId71"/>
      <w:footerReference w:type="default" r:id="rId72"/>
      <w:footerReference w:type="first" r:id="rId73"/>
      <w:pgSz w:w="16838" w:h="11906" w:orient="landscape"/>
      <w:pgMar w:top="567" w:right="1134" w:bottom="849" w:left="1843" w:header="720"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095A7A" w14:textId="77777777" w:rsidR="002B665D" w:rsidRDefault="002B665D">
      <w:r>
        <w:separator/>
      </w:r>
    </w:p>
  </w:endnote>
  <w:endnote w:type="continuationSeparator" w:id="0">
    <w:p w14:paraId="437DFC86" w14:textId="77777777" w:rsidR="002B665D" w:rsidRDefault="002B66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iberation Serif">
    <w:charset w:val="CC"/>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02E34D"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3</w:t>
    </w:r>
    <w:r>
      <w:rPr>
        <w:rFonts w:ascii="Times New Roman" w:hAnsi="Times New Roman" w:cs="Times New Roman"/>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3AFB2" w14:textId="77777777" w:rsidR="00542E72" w:rsidRDefault="00542E7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F5EC5" w14:textId="77777777" w:rsidR="00542E72" w:rsidRDefault="00542E7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1AE0C"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8</w:t>
    </w:r>
    <w:r>
      <w:rPr>
        <w:rFonts w:ascii="Times New Roman" w:hAnsi="Times New Roman" w:cs="Times New Roman"/>
        <w:sz w:val="24"/>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B7C4C6" w14:textId="77777777" w:rsidR="00542E72" w:rsidRDefault="00542E7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130E9" w14:textId="77777777" w:rsidR="00542E72" w:rsidRDefault="00542E72"/>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4A4E4"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9</w:t>
    </w:r>
    <w:r>
      <w:rPr>
        <w:rFonts w:ascii="Times New Roman" w:hAnsi="Times New Roman" w:cs="Times New Roman"/>
        <w:sz w:val="24"/>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10B73E" w14:textId="77777777" w:rsidR="00542E72" w:rsidRDefault="00542E72"/>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439D9" w14:textId="77777777" w:rsidR="00542E72" w:rsidRDefault="00542E72"/>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3B11E"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4D76B6">
      <w:rPr>
        <w:rFonts w:ascii="Times New Roman" w:hAnsi="Times New Roman" w:cs="Times New Roman"/>
        <w:noProof/>
        <w:sz w:val="24"/>
      </w:rPr>
      <w:t>23</w:t>
    </w:r>
    <w:r>
      <w:rPr>
        <w:rFonts w:ascii="Times New Roman" w:hAnsi="Times New Roman" w:cs="Times New Roman"/>
        <w:sz w:val="24"/>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FA253" w14:textId="77777777" w:rsidR="00542E72" w:rsidRDefault="00542E7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0B2E19" w14:textId="77777777" w:rsidR="00542E72" w:rsidRDefault="00542E72"/>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509C60"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31</w:t>
    </w:r>
    <w:r>
      <w:rPr>
        <w:rFonts w:ascii="Times New Roman" w:hAnsi="Times New Roman" w:cs="Times New Roman"/>
        <w:sz w:val="24"/>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63864" w14:textId="77777777" w:rsidR="00542E72" w:rsidRDefault="00542E72"/>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849296" w14:textId="77777777" w:rsidR="00542E72" w:rsidRDefault="00542E72"/>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DAD07D"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373D17">
      <w:rPr>
        <w:rFonts w:ascii="Times New Roman" w:hAnsi="Times New Roman" w:cs="Times New Roman"/>
        <w:noProof/>
        <w:sz w:val="24"/>
      </w:rPr>
      <w:t>36</w:t>
    </w:r>
    <w:r>
      <w:rPr>
        <w:rFonts w:ascii="Times New Roman" w:hAnsi="Times New Roman" w:cs="Times New Roman"/>
        <w:sz w:val="24"/>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64CF76" w14:textId="77777777" w:rsidR="00542E72" w:rsidRDefault="00542E72"/>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0F41FB" w14:textId="77777777" w:rsidR="00542E72" w:rsidRDefault="00542E72"/>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F8A7E1"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373D17">
      <w:rPr>
        <w:rFonts w:ascii="Times New Roman" w:hAnsi="Times New Roman" w:cs="Times New Roman"/>
        <w:noProof/>
        <w:sz w:val="24"/>
      </w:rPr>
      <w:t>37</w:t>
    </w:r>
    <w:r>
      <w:rPr>
        <w:rFonts w:ascii="Times New Roman" w:hAnsi="Times New Roman" w:cs="Times New Roman"/>
        <w:sz w:val="24"/>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FD0CBC" w14:textId="77777777" w:rsidR="00542E72" w:rsidRDefault="00542E72"/>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03E876" w14:textId="77777777" w:rsidR="00542E72" w:rsidRDefault="00542E72"/>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F31D08"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39</w:t>
    </w:r>
    <w:r>
      <w:rPr>
        <w:rFonts w:ascii="Times New Roman" w:hAnsi="Times New Roman" w:cs="Times New Roman"/>
        <w:sz w:val="24"/>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17A35" w14:textId="77777777" w:rsidR="00542E72" w:rsidRDefault="00542E72"/>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36836E" w14:textId="77777777" w:rsidR="00542E72" w:rsidRDefault="00542E72"/>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173AA"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61</w:t>
    </w:r>
    <w:r>
      <w:rPr>
        <w:rFonts w:ascii="Times New Roman" w:hAnsi="Times New Roman" w:cs="Times New Roman"/>
        <w:sz w:val="24"/>
      </w:rPr>
      <w:fldChar w:fldCharType="end"/>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6BC3B" w14:textId="77777777" w:rsidR="00542E72" w:rsidRDefault="00542E72"/>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03BBBA" w14:textId="77777777" w:rsidR="00542E72" w:rsidRDefault="00542E72"/>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51849"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65</w:t>
    </w:r>
    <w:r>
      <w:rPr>
        <w:rFonts w:ascii="Times New Roman" w:hAnsi="Times New Roman" w:cs="Times New Roman"/>
        <w:sz w:val="24"/>
      </w:rPr>
      <w:fldChar w:fldCharType="end"/>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6D8581" w14:textId="77777777" w:rsidR="00542E72" w:rsidRDefault="00542E72"/>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D80E30" w14:textId="77777777" w:rsidR="00542E72" w:rsidRDefault="00542E72"/>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9E9DC"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76</w:t>
    </w:r>
    <w:r>
      <w:rPr>
        <w:rFonts w:ascii="Times New Roman" w:hAnsi="Times New Roman" w:cs="Times New Roman"/>
        <w:sz w:val="24"/>
      </w:rPr>
      <w:fldChar w:fldCharType="end"/>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9D5D6" w14:textId="77777777" w:rsidR="00542E72" w:rsidRDefault="00542E72"/>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0DA086" w14:textId="77777777" w:rsidR="00542E72" w:rsidRDefault="00542E72"/>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BF302C" w14:textId="77777777" w:rsidR="00542E72" w:rsidRDefault="00542E72">
    <w:pPr>
      <w:pStyle w:val="afb"/>
      <w:jc w:val="right"/>
    </w:pPr>
    <w:r>
      <w:rPr>
        <w:rFonts w:ascii="Times New Roman" w:hAnsi="Times New Roman" w:cs="Times New Roman"/>
        <w:sz w:val="24"/>
      </w:rPr>
      <w:fldChar w:fldCharType="begin"/>
    </w:r>
    <w:r>
      <w:rPr>
        <w:rFonts w:ascii="Times New Roman" w:hAnsi="Times New Roman" w:cs="Times New Roman"/>
        <w:sz w:val="24"/>
      </w:rPr>
      <w:instrText xml:space="preserve"> PAGE </w:instrText>
    </w:r>
    <w:r>
      <w:rPr>
        <w:rFonts w:ascii="Times New Roman" w:hAnsi="Times New Roman" w:cs="Times New Roman"/>
        <w:sz w:val="24"/>
      </w:rPr>
      <w:fldChar w:fldCharType="separate"/>
    </w:r>
    <w:r w:rsidR="00D47E4E">
      <w:rPr>
        <w:rFonts w:ascii="Times New Roman" w:hAnsi="Times New Roman" w:cs="Times New Roman"/>
        <w:noProof/>
        <w:sz w:val="24"/>
      </w:rPr>
      <w:t>78</w:t>
    </w:r>
    <w:r>
      <w:rPr>
        <w:rFonts w:ascii="Times New Roman" w:hAnsi="Times New Roman" w:cs="Times New Roman"/>
        <w:sz w:val="24"/>
      </w:rPr>
      <w:fldChar w:fldCharType="end"/>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28553" w14:textId="77777777" w:rsidR="00542E72" w:rsidRDefault="00542E7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2E0F97" w14:textId="77777777" w:rsidR="002B665D" w:rsidRDefault="002B665D">
      <w:r>
        <w:separator/>
      </w:r>
    </w:p>
  </w:footnote>
  <w:footnote w:type="continuationSeparator" w:id="0">
    <w:p w14:paraId="0615FAD5" w14:textId="77777777" w:rsidR="002B665D" w:rsidRDefault="002B66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1429" w:hanging="360"/>
      </w:pPr>
      <w:rPr>
        <w:rFonts w:ascii="Symbol" w:hAnsi="Symbol" w:cs="Symbol" w:hint="default"/>
        <w:sz w:val="24"/>
        <w:szCs w:val="24"/>
        <w:lang w:eastAsia="ru-RU"/>
      </w:rPr>
    </w:lvl>
  </w:abstractNum>
  <w:abstractNum w:abstractNumId="2" w15:restartNumberingAfterBreak="0">
    <w:nsid w:val="00000003"/>
    <w:multiLevelType w:val="singleLevel"/>
    <w:tmpl w:val="00000003"/>
    <w:name w:val="WW8Num3"/>
    <w:lvl w:ilvl="0">
      <w:start w:val="1"/>
      <w:numFmt w:val="bullet"/>
      <w:lvlText w:val="o"/>
      <w:lvlJc w:val="left"/>
      <w:pPr>
        <w:tabs>
          <w:tab w:val="num" w:pos="0"/>
        </w:tabs>
        <w:ind w:left="1429" w:hanging="360"/>
      </w:pPr>
      <w:rPr>
        <w:rFonts w:ascii="Courier New" w:hAnsi="Courier New" w:cs="Courier New" w:hint="default"/>
        <w:sz w:val="24"/>
        <w:szCs w:val="24"/>
      </w:rPr>
    </w:lvl>
  </w:abstractNum>
  <w:abstractNum w:abstractNumId="3" w15:restartNumberingAfterBreak="0">
    <w:nsid w:val="00000004"/>
    <w:multiLevelType w:val="multilevel"/>
    <w:tmpl w:val="00000004"/>
    <w:name w:val="WW8Num4"/>
    <w:lvl w:ilvl="0">
      <w:start w:val="4"/>
      <w:numFmt w:val="decimal"/>
      <w:lvlText w:val="%1."/>
      <w:lvlJc w:val="left"/>
      <w:pPr>
        <w:tabs>
          <w:tab w:val="num" w:pos="0"/>
        </w:tabs>
        <w:ind w:left="540" w:hanging="540"/>
      </w:pPr>
      <w:rPr>
        <w:rFonts w:hint="default"/>
      </w:rPr>
    </w:lvl>
    <w:lvl w:ilvl="1">
      <w:start w:val="1"/>
      <w:numFmt w:val="decimal"/>
      <w:lvlText w:val="%1.%2."/>
      <w:lvlJc w:val="left"/>
      <w:pPr>
        <w:tabs>
          <w:tab w:val="num" w:pos="0"/>
        </w:tabs>
        <w:ind w:left="894" w:hanging="540"/>
      </w:pPr>
      <w:rPr>
        <w:rFonts w:hint="default"/>
      </w:rPr>
    </w:lvl>
    <w:lvl w:ilvl="2">
      <w:start w:val="2"/>
      <w:numFmt w:val="decimal"/>
      <w:lvlText w:val="%1.%2.%3."/>
      <w:lvlJc w:val="left"/>
      <w:pPr>
        <w:tabs>
          <w:tab w:val="num" w:pos="0"/>
        </w:tabs>
        <w:ind w:left="1428" w:hanging="720"/>
      </w:pPr>
      <w:rPr>
        <w:rFonts w:hint="default"/>
      </w:rPr>
    </w:lvl>
    <w:lvl w:ilvl="3">
      <w:start w:val="1"/>
      <w:numFmt w:val="decimal"/>
      <w:lvlText w:val="%1.%2.%3.%4."/>
      <w:lvlJc w:val="left"/>
      <w:pPr>
        <w:tabs>
          <w:tab w:val="num" w:pos="0"/>
        </w:tabs>
        <w:ind w:left="1782" w:hanging="720"/>
      </w:pPr>
      <w:rPr>
        <w:rFonts w:hint="default"/>
      </w:rPr>
    </w:lvl>
    <w:lvl w:ilvl="4">
      <w:start w:val="1"/>
      <w:numFmt w:val="decimal"/>
      <w:lvlText w:val="%1.%2.%3.%4.%5."/>
      <w:lvlJc w:val="left"/>
      <w:pPr>
        <w:tabs>
          <w:tab w:val="num" w:pos="0"/>
        </w:tabs>
        <w:ind w:left="2496" w:hanging="1080"/>
      </w:pPr>
      <w:rPr>
        <w:rFonts w:hint="default"/>
      </w:rPr>
    </w:lvl>
    <w:lvl w:ilvl="5">
      <w:start w:val="1"/>
      <w:numFmt w:val="decimal"/>
      <w:lvlText w:val="%1.%2.%3.%4.%5.%6."/>
      <w:lvlJc w:val="left"/>
      <w:pPr>
        <w:tabs>
          <w:tab w:val="num" w:pos="0"/>
        </w:tabs>
        <w:ind w:left="2850" w:hanging="1080"/>
      </w:pPr>
      <w:rPr>
        <w:rFonts w:hint="default"/>
      </w:rPr>
    </w:lvl>
    <w:lvl w:ilvl="6">
      <w:start w:val="1"/>
      <w:numFmt w:val="decimal"/>
      <w:lvlText w:val="%1.%2.%3.%4.%5.%6.%7."/>
      <w:lvlJc w:val="left"/>
      <w:pPr>
        <w:tabs>
          <w:tab w:val="num" w:pos="0"/>
        </w:tabs>
        <w:ind w:left="3564" w:hanging="1440"/>
      </w:pPr>
      <w:rPr>
        <w:rFonts w:hint="default"/>
      </w:rPr>
    </w:lvl>
    <w:lvl w:ilvl="7">
      <w:start w:val="1"/>
      <w:numFmt w:val="decimal"/>
      <w:lvlText w:val="%1.%2.%3.%4.%5.%6.%7.%8."/>
      <w:lvlJc w:val="left"/>
      <w:pPr>
        <w:tabs>
          <w:tab w:val="num" w:pos="0"/>
        </w:tabs>
        <w:ind w:left="3918" w:hanging="1440"/>
      </w:pPr>
      <w:rPr>
        <w:rFonts w:hint="default"/>
      </w:rPr>
    </w:lvl>
    <w:lvl w:ilvl="8">
      <w:start w:val="1"/>
      <w:numFmt w:val="decimal"/>
      <w:lvlText w:val="%1.%2.%3.%4.%5.%6.%7.%8.%9."/>
      <w:lvlJc w:val="left"/>
      <w:pPr>
        <w:tabs>
          <w:tab w:val="num" w:pos="0"/>
        </w:tabs>
        <w:ind w:left="4632" w:hanging="1800"/>
      </w:pPr>
      <w:rPr>
        <w:rFonts w:hint="default"/>
      </w:rPr>
    </w:lvl>
  </w:abstractNum>
  <w:abstractNum w:abstractNumId="4" w15:restartNumberingAfterBreak="0">
    <w:nsid w:val="00000005"/>
    <w:multiLevelType w:val="multilevel"/>
    <w:tmpl w:val="00000005"/>
    <w:name w:val="WW8Num5"/>
    <w:lvl w:ilvl="0">
      <w:start w:val="1"/>
      <w:numFmt w:val="decimal"/>
      <w:lvlText w:val="%1."/>
      <w:lvlJc w:val="left"/>
      <w:pPr>
        <w:tabs>
          <w:tab w:val="num" w:pos="0"/>
        </w:tabs>
        <w:ind w:left="360" w:hanging="360"/>
      </w:pPr>
      <w:rPr>
        <w:rFonts w:hint="default"/>
      </w:rPr>
    </w:lvl>
    <w:lvl w:ilvl="1">
      <w:start w:val="1"/>
      <w:numFmt w:val="decimal"/>
      <w:lvlText w:val="%1.%2."/>
      <w:lvlJc w:val="left"/>
      <w:pPr>
        <w:tabs>
          <w:tab w:val="num" w:pos="0"/>
        </w:tabs>
        <w:ind w:left="432" w:hanging="432"/>
      </w:pPr>
      <w:rPr>
        <w:rFonts w:hint="default"/>
        <w:b/>
        <w:bCs/>
        <w:i w:val="0"/>
        <w:iCs w:val="0"/>
        <w:sz w:val="28"/>
        <w:szCs w:val="28"/>
      </w:rPr>
    </w:lvl>
    <w:lvl w:ilvl="2">
      <w:start w:val="1"/>
      <w:numFmt w:val="decimal"/>
      <w:lvlText w:val="%1.%2.%3."/>
      <w:lvlJc w:val="left"/>
      <w:pPr>
        <w:tabs>
          <w:tab w:val="num" w:pos="0"/>
        </w:tabs>
        <w:ind w:left="504" w:hanging="504"/>
      </w:pPr>
      <w:rPr>
        <w:rFonts w:hint="default"/>
        <w:b/>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5" w15:restartNumberingAfterBreak="0">
    <w:nsid w:val="00000006"/>
    <w:multiLevelType w:val="singleLevel"/>
    <w:tmpl w:val="00000006"/>
    <w:name w:val="WW8Num7"/>
    <w:lvl w:ilvl="0">
      <w:start w:val="1"/>
      <w:numFmt w:val="bullet"/>
      <w:lvlText w:val=""/>
      <w:lvlJc w:val="left"/>
      <w:pPr>
        <w:tabs>
          <w:tab w:val="num" w:pos="0"/>
        </w:tabs>
        <w:ind w:left="1356" w:hanging="360"/>
      </w:pPr>
      <w:rPr>
        <w:rFonts w:ascii="Symbol" w:hAnsi="Symbol" w:cs="Symbol" w:hint="default"/>
      </w:rPr>
    </w:lvl>
  </w:abstractNum>
  <w:abstractNum w:abstractNumId="6" w15:restartNumberingAfterBreak="0">
    <w:nsid w:val="0B9D25D0"/>
    <w:multiLevelType w:val="multilevel"/>
    <w:tmpl w:val="A0682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C43540"/>
    <w:multiLevelType w:val="multilevel"/>
    <w:tmpl w:val="4CDC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505BF8"/>
    <w:multiLevelType w:val="multilevel"/>
    <w:tmpl w:val="18FA7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B32DCD"/>
    <w:multiLevelType w:val="hybridMultilevel"/>
    <w:tmpl w:val="84703694"/>
    <w:lvl w:ilvl="0" w:tplc="FE4AE3B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31B4D45"/>
    <w:multiLevelType w:val="multilevel"/>
    <w:tmpl w:val="15CA4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8201F9"/>
    <w:multiLevelType w:val="multilevel"/>
    <w:tmpl w:val="CB0E4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5B1C60"/>
    <w:multiLevelType w:val="hybridMultilevel"/>
    <w:tmpl w:val="47D63330"/>
    <w:lvl w:ilvl="0" w:tplc="0DDE5CFA">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0661A2A"/>
    <w:multiLevelType w:val="multilevel"/>
    <w:tmpl w:val="D4EE5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F31367"/>
    <w:multiLevelType w:val="hybridMultilevel"/>
    <w:tmpl w:val="1A2ED862"/>
    <w:lvl w:ilvl="0" w:tplc="3F5E86F6">
      <w:start w:val="1"/>
      <w:numFmt w:val="bullet"/>
      <w:lvlText w:val=""/>
      <w:lvlJc w:val="left"/>
      <w:pPr>
        <w:ind w:left="644"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5" w15:restartNumberingAfterBreak="0">
    <w:nsid w:val="5FA20F59"/>
    <w:multiLevelType w:val="multilevel"/>
    <w:tmpl w:val="0B66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634DBA"/>
    <w:multiLevelType w:val="multilevel"/>
    <w:tmpl w:val="53D2F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12"/>
  </w:num>
  <w:num w:numId="8">
    <w:abstractNumId w:val="13"/>
  </w:num>
  <w:num w:numId="9">
    <w:abstractNumId w:val="11"/>
  </w:num>
  <w:num w:numId="10">
    <w:abstractNumId w:val="16"/>
  </w:num>
  <w:num w:numId="11">
    <w:abstractNumId w:val="6"/>
  </w:num>
  <w:num w:numId="12">
    <w:abstractNumId w:val="7"/>
  </w:num>
  <w:num w:numId="13">
    <w:abstractNumId w:val="15"/>
  </w:num>
  <w:num w:numId="14">
    <w:abstractNumId w:val="8"/>
  </w:num>
  <w:num w:numId="15">
    <w:abstractNumId w:val="10"/>
  </w:num>
  <w:num w:numId="16">
    <w:abstractNumId w:val="14"/>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0A95"/>
    <w:rsid w:val="00011EDF"/>
    <w:rsid w:val="00013F3B"/>
    <w:rsid w:val="00034187"/>
    <w:rsid w:val="00072C19"/>
    <w:rsid w:val="000819BE"/>
    <w:rsid w:val="00087798"/>
    <w:rsid w:val="00094073"/>
    <w:rsid w:val="000B4B8B"/>
    <w:rsid w:val="000E663E"/>
    <w:rsid w:val="0019065B"/>
    <w:rsid w:val="00194E7D"/>
    <w:rsid w:val="001A675C"/>
    <w:rsid w:val="001F0CAF"/>
    <w:rsid w:val="00247D30"/>
    <w:rsid w:val="0026269E"/>
    <w:rsid w:val="0027277A"/>
    <w:rsid w:val="002770D7"/>
    <w:rsid w:val="00286DB6"/>
    <w:rsid w:val="00294FFE"/>
    <w:rsid w:val="002A19BD"/>
    <w:rsid w:val="002B665D"/>
    <w:rsid w:val="002D6AC9"/>
    <w:rsid w:val="0031795B"/>
    <w:rsid w:val="00373D17"/>
    <w:rsid w:val="003912A8"/>
    <w:rsid w:val="00395CE2"/>
    <w:rsid w:val="003A1B5E"/>
    <w:rsid w:val="003C4BCC"/>
    <w:rsid w:val="004277E3"/>
    <w:rsid w:val="00437332"/>
    <w:rsid w:val="0045327B"/>
    <w:rsid w:val="004760B9"/>
    <w:rsid w:val="00487F2A"/>
    <w:rsid w:val="00492130"/>
    <w:rsid w:val="004A7B10"/>
    <w:rsid w:val="004B6CC4"/>
    <w:rsid w:val="004C609E"/>
    <w:rsid w:val="004D76B6"/>
    <w:rsid w:val="00517768"/>
    <w:rsid w:val="00542E72"/>
    <w:rsid w:val="00555D33"/>
    <w:rsid w:val="00624D00"/>
    <w:rsid w:val="006B1F57"/>
    <w:rsid w:val="006D57C8"/>
    <w:rsid w:val="0074226A"/>
    <w:rsid w:val="00760C3E"/>
    <w:rsid w:val="00767AFB"/>
    <w:rsid w:val="00781A32"/>
    <w:rsid w:val="007859BC"/>
    <w:rsid w:val="007D6D24"/>
    <w:rsid w:val="007E46A5"/>
    <w:rsid w:val="00817EFB"/>
    <w:rsid w:val="0084517F"/>
    <w:rsid w:val="008807C4"/>
    <w:rsid w:val="008A7E50"/>
    <w:rsid w:val="008B01CB"/>
    <w:rsid w:val="008B693A"/>
    <w:rsid w:val="008C3785"/>
    <w:rsid w:val="008C3E4F"/>
    <w:rsid w:val="008C6449"/>
    <w:rsid w:val="0092184B"/>
    <w:rsid w:val="00956A5E"/>
    <w:rsid w:val="009922E6"/>
    <w:rsid w:val="00992451"/>
    <w:rsid w:val="009A360D"/>
    <w:rsid w:val="009E4D3B"/>
    <w:rsid w:val="009E7915"/>
    <w:rsid w:val="00A27DE2"/>
    <w:rsid w:val="00A35F47"/>
    <w:rsid w:val="00A43CC2"/>
    <w:rsid w:val="00A74D71"/>
    <w:rsid w:val="00AC23D8"/>
    <w:rsid w:val="00B055D0"/>
    <w:rsid w:val="00B27FEE"/>
    <w:rsid w:val="00B320D5"/>
    <w:rsid w:val="00B376C2"/>
    <w:rsid w:val="00B65044"/>
    <w:rsid w:val="00B70A95"/>
    <w:rsid w:val="00BB3538"/>
    <w:rsid w:val="00C11FE3"/>
    <w:rsid w:val="00C30710"/>
    <w:rsid w:val="00C3704A"/>
    <w:rsid w:val="00C5656E"/>
    <w:rsid w:val="00C868B8"/>
    <w:rsid w:val="00C952A9"/>
    <w:rsid w:val="00CA39CC"/>
    <w:rsid w:val="00CB4019"/>
    <w:rsid w:val="00CD507F"/>
    <w:rsid w:val="00D47E4E"/>
    <w:rsid w:val="00D93ED1"/>
    <w:rsid w:val="00DB77D9"/>
    <w:rsid w:val="00DB7F99"/>
    <w:rsid w:val="00DC7D85"/>
    <w:rsid w:val="00DD0716"/>
    <w:rsid w:val="00DD6954"/>
    <w:rsid w:val="00E06767"/>
    <w:rsid w:val="00E2568A"/>
    <w:rsid w:val="00E344C9"/>
    <w:rsid w:val="00E836D5"/>
    <w:rsid w:val="00E85520"/>
    <w:rsid w:val="00EB2DC7"/>
    <w:rsid w:val="00EC2B7F"/>
    <w:rsid w:val="00EE0223"/>
    <w:rsid w:val="00F2421C"/>
    <w:rsid w:val="00F35D38"/>
    <w:rsid w:val="00F51BCA"/>
    <w:rsid w:val="00F52556"/>
    <w:rsid w:val="00F808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F11CEDA"/>
  <w15:docId w15:val="{C761A622-2097-4C2B-A0B4-A44A0336B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uppressAutoHyphens/>
    </w:pPr>
    <w:rPr>
      <w:rFonts w:eastAsia="Calibri"/>
      <w:sz w:val="24"/>
      <w:szCs w:val="24"/>
      <w:lang w:eastAsia="zh-CN"/>
    </w:rPr>
  </w:style>
  <w:style w:type="paragraph" w:styleId="1">
    <w:name w:val="heading 1"/>
    <w:basedOn w:val="a"/>
    <w:next w:val="a"/>
    <w:qFormat/>
    <w:pPr>
      <w:keepNext/>
      <w:keepLines/>
      <w:shd w:val="clear" w:color="auto" w:fill="FFFFFF"/>
      <w:jc w:val="right"/>
      <w:outlineLvl w:val="0"/>
    </w:pPr>
    <w:rPr>
      <w:rFonts w:eastAsia="SimSun"/>
      <w:bCs/>
      <w:color w:val="333333"/>
      <w:sz w:val="28"/>
      <w:szCs w:val="28"/>
    </w:rPr>
  </w:style>
  <w:style w:type="paragraph" w:styleId="2">
    <w:name w:val="heading 2"/>
    <w:basedOn w:val="a"/>
    <w:next w:val="a"/>
    <w:qFormat/>
    <w:pPr>
      <w:keepNext/>
      <w:keepLines/>
      <w:numPr>
        <w:ilvl w:val="1"/>
        <w:numId w:val="1"/>
      </w:numPr>
      <w:spacing w:before="40"/>
      <w:outlineLvl w:val="1"/>
    </w:pPr>
    <w:rPr>
      <w:rFonts w:ascii="Cambria" w:eastAsia="SimSun" w:hAnsi="Cambria" w:cs="Cambria"/>
      <w:color w:val="365F91"/>
      <w:sz w:val="26"/>
      <w:szCs w:val="26"/>
    </w:rPr>
  </w:style>
  <w:style w:type="paragraph" w:styleId="3">
    <w:name w:val="heading 3"/>
    <w:basedOn w:val="a"/>
    <w:next w:val="a"/>
    <w:qFormat/>
    <w:pPr>
      <w:keepNext/>
      <w:keepLines/>
      <w:numPr>
        <w:ilvl w:val="2"/>
        <w:numId w:val="1"/>
      </w:numPr>
      <w:spacing w:before="200"/>
      <w:outlineLvl w:val="2"/>
    </w:pPr>
    <w:rPr>
      <w:rFonts w:ascii="Cambria" w:eastAsia="SimSun" w:hAnsi="Cambria" w:cs="Cambria"/>
      <w:b/>
      <w:bCs/>
      <w:sz w:val="28"/>
    </w:rPr>
  </w:style>
  <w:style w:type="paragraph" w:styleId="4">
    <w:name w:val="heading 4"/>
    <w:basedOn w:val="a"/>
    <w:next w:val="a"/>
    <w:qFormat/>
    <w:pPr>
      <w:keepNext/>
      <w:keepLines/>
      <w:numPr>
        <w:ilvl w:val="3"/>
        <w:numId w:val="1"/>
      </w:numPr>
      <w:spacing w:before="40"/>
      <w:outlineLvl w:val="3"/>
    </w:pPr>
    <w:rPr>
      <w:rFonts w:ascii="Cambria" w:eastAsia="SimSun" w:hAnsi="Cambria" w:cs="Cambria"/>
      <w:i/>
      <w:iCs/>
      <w:color w:val="365F91"/>
    </w:rPr>
  </w:style>
  <w:style w:type="paragraph" w:styleId="5">
    <w:name w:val="heading 5"/>
    <w:basedOn w:val="a"/>
    <w:next w:val="a"/>
    <w:qFormat/>
    <w:pPr>
      <w:keepNext/>
      <w:keepLines/>
      <w:numPr>
        <w:ilvl w:val="4"/>
        <w:numId w:val="1"/>
      </w:numPr>
      <w:spacing w:before="40"/>
      <w:outlineLvl w:val="4"/>
    </w:pPr>
    <w:rPr>
      <w:rFonts w:ascii="Cambria" w:eastAsia="SimSun" w:hAnsi="Cambria" w:cs="Cambria"/>
      <w:color w:val="365F91"/>
    </w:rPr>
  </w:style>
  <w:style w:type="paragraph" w:styleId="6">
    <w:name w:val="heading 6"/>
    <w:basedOn w:val="a"/>
    <w:next w:val="a"/>
    <w:qFormat/>
    <w:pPr>
      <w:keepNext/>
      <w:keepLines/>
      <w:numPr>
        <w:ilvl w:val="5"/>
        <w:numId w:val="1"/>
      </w:numPr>
      <w:spacing w:before="40"/>
      <w:outlineLvl w:val="5"/>
    </w:pPr>
    <w:rPr>
      <w:rFonts w:ascii="Cambria" w:eastAsia="SimSun" w:hAnsi="Cambria" w:cs="Cambria"/>
      <w:color w:val="243F60"/>
    </w:rPr>
  </w:style>
  <w:style w:type="paragraph" w:styleId="7">
    <w:name w:val="heading 7"/>
    <w:basedOn w:val="a"/>
    <w:next w:val="a"/>
    <w:qFormat/>
    <w:pPr>
      <w:keepNext/>
      <w:keepLines/>
      <w:numPr>
        <w:ilvl w:val="6"/>
        <w:numId w:val="1"/>
      </w:numPr>
      <w:spacing w:before="40"/>
      <w:outlineLvl w:val="6"/>
    </w:pPr>
    <w:rPr>
      <w:rFonts w:ascii="Cambria" w:eastAsia="SimSun" w:hAnsi="Cambria" w:cs="Cambria"/>
      <w:i/>
      <w:iCs/>
      <w:color w:val="243F60"/>
    </w:rPr>
  </w:style>
  <w:style w:type="paragraph" w:styleId="8">
    <w:name w:val="heading 8"/>
    <w:basedOn w:val="a"/>
    <w:next w:val="a"/>
    <w:qFormat/>
    <w:pPr>
      <w:keepNext/>
      <w:keepLines/>
      <w:numPr>
        <w:ilvl w:val="7"/>
        <w:numId w:val="1"/>
      </w:numPr>
      <w:spacing w:before="40"/>
      <w:outlineLvl w:val="7"/>
    </w:pPr>
    <w:rPr>
      <w:rFonts w:ascii="Cambria" w:eastAsia="SimSun" w:hAnsi="Cambria" w:cs="Cambria"/>
      <w:color w:val="272727"/>
      <w:sz w:val="21"/>
      <w:szCs w:val="21"/>
    </w:rPr>
  </w:style>
  <w:style w:type="paragraph" w:styleId="9">
    <w:name w:val="heading 9"/>
    <w:basedOn w:val="a"/>
    <w:next w:val="a"/>
    <w:qFormat/>
    <w:pPr>
      <w:keepNext/>
      <w:keepLines/>
      <w:numPr>
        <w:ilvl w:val="8"/>
        <w:numId w:val="1"/>
      </w:numPr>
      <w:spacing w:before="40"/>
      <w:outlineLvl w:val="8"/>
    </w:pPr>
    <w:rPr>
      <w:rFonts w:ascii="Cambria" w:eastAsia="SimSun" w:hAnsi="Cambria" w:cs="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eastAsia="Times New Roman" w:hAnsi="Symbol" w:cs="Symbol" w:hint="default"/>
      <w:sz w:val="24"/>
      <w:szCs w:val="24"/>
      <w:lang w:eastAsia="ru-RU"/>
    </w:rPr>
  </w:style>
  <w:style w:type="character" w:customStyle="1" w:styleId="WW8Num3z0">
    <w:name w:val="WW8Num3z0"/>
    <w:rPr>
      <w:rFonts w:ascii="Courier New" w:hAnsi="Courier New" w:cs="Courier New" w:hint="default"/>
      <w:sz w:val="24"/>
      <w:szCs w:val="24"/>
    </w:rPr>
  </w:style>
  <w:style w:type="character" w:customStyle="1" w:styleId="WW8Num4z0">
    <w:name w:val="WW8Num4z0"/>
    <w:rPr>
      <w:rFonts w:hint="default"/>
    </w:rPr>
  </w:style>
  <w:style w:type="character" w:customStyle="1" w:styleId="WW8Num5z0">
    <w:name w:val="WW8Num5z0"/>
    <w:rPr>
      <w:rFonts w:hint="default"/>
    </w:rPr>
  </w:style>
  <w:style w:type="character" w:customStyle="1" w:styleId="WW8Num5z1">
    <w:name w:val="WW8Num5z1"/>
    <w:rPr>
      <w:rFonts w:hint="default"/>
      <w:b/>
      <w:bCs/>
      <w:i w:val="0"/>
      <w:iCs w:val="0"/>
      <w:sz w:val="28"/>
      <w:szCs w:val="28"/>
    </w:rPr>
  </w:style>
  <w:style w:type="character" w:customStyle="1" w:styleId="WW8Num5z2">
    <w:name w:val="WW8Num5z2"/>
    <w:rPr>
      <w:rFonts w:hint="default"/>
      <w:b/>
    </w:rPr>
  </w:style>
  <w:style w:type="character" w:customStyle="1" w:styleId="WW8Num6z0">
    <w:name w:val="WW8Num6z0"/>
    <w:rPr>
      <w:rFonts w:ascii="Courier New" w:hAnsi="Courier New" w:cs="Courier New" w:hint="default"/>
    </w:rPr>
  </w:style>
  <w:style w:type="character" w:customStyle="1" w:styleId="WW8Num7z0">
    <w:name w:val="WW8Num7z0"/>
    <w:rPr>
      <w:rFonts w:ascii="Symbol" w:hAnsi="Symbol" w:cs="Symbol" w:hint="default"/>
    </w:rPr>
  </w:style>
  <w:style w:type="character" w:customStyle="1" w:styleId="WW8Num8z0">
    <w:name w:val="WW8Num8z0"/>
    <w:rPr>
      <w:rFonts w:ascii="Courier New" w:hAnsi="Courier New" w:cs="Courier New" w:hint="default"/>
    </w:rPr>
  </w:style>
  <w:style w:type="character" w:customStyle="1" w:styleId="WW8Num8z2">
    <w:name w:val="WW8Num8z2"/>
    <w:rPr>
      <w:rFonts w:ascii="Wingdings" w:hAnsi="Wingdings" w:cs="Wingdings" w:hint="default"/>
    </w:rPr>
  </w:style>
  <w:style w:type="character" w:customStyle="1" w:styleId="WW8Num8z3">
    <w:name w:val="WW8Num8z3"/>
    <w:rPr>
      <w:rFonts w:ascii="Symbol" w:hAnsi="Symbol" w:cs="Symbol" w:hint="default"/>
    </w:rPr>
  </w:style>
  <w:style w:type="character" w:customStyle="1" w:styleId="40">
    <w:name w:val="Основной шрифт абзаца4"/>
  </w:style>
  <w:style w:type="character" w:customStyle="1" w:styleId="WW8Num2z1">
    <w:name w:val="WW8Num2z1"/>
    <w:rPr>
      <w:rFonts w:hint="default"/>
      <w:b/>
      <w:bCs/>
      <w:i w:val="0"/>
      <w:iCs w:val="0"/>
      <w:sz w:val="28"/>
      <w:szCs w:val="28"/>
    </w:rPr>
  </w:style>
  <w:style w:type="character" w:customStyle="1" w:styleId="WW8Num2z2">
    <w:name w:val="WW8Num2z2"/>
    <w:rPr>
      <w:rFonts w:hint="default"/>
      <w:b/>
    </w:rPr>
  </w:style>
  <w:style w:type="character" w:customStyle="1" w:styleId="WW8Num4z1">
    <w:name w:val="WW8Num4z1"/>
    <w:rPr>
      <w:rFonts w:hint="default"/>
      <w:b/>
      <w:bCs/>
      <w:i w:val="0"/>
      <w:iCs w:val="0"/>
      <w:sz w:val="28"/>
      <w:szCs w:val="28"/>
    </w:rPr>
  </w:style>
  <w:style w:type="character" w:customStyle="1" w:styleId="WW8Num4z2">
    <w:name w:val="WW8Num4z2"/>
    <w:rPr>
      <w:rFonts w:hint="default"/>
      <w:b/>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8z1">
    <w:name w:val="WW8Num8z1"/>
    <w:rPr>
      <w:rFonts w:hint="default"/>
      <w:b/>
      <w:bCs/>
      <w:i w:val="0"/>
      <w:iCs w:val="0"/>
      <w:sz w:val="28"/>
      <w:szCs w:val="28"/>
    </w:rPr>
  </w:style>
  <w:style w:type="character" w:customStyle="1" w:styleId="WW8Num9z0">
    <w:name w:val="WW8Num9z0"/>
    <w:rPr>
      <w:rFonts w:hint="default"/>
    </w:rPr>
  </w:style>
  <w:style w:type="character" w:customStyle="1" w:styleId="WW8Num10z0">
    <w:name w:val="WW8Num10z0"/>
    <w:rPr>
      <w:rFonts w:hint="default"/>
    </w:rPr>
  </w:style>
  <w:style w:type="character" w:customStyle="1" w:styleId="WW8Num11z0">
    <w:name w:val="WW8Num11z0"/>
    <w:rPr>
      <w:rFonts w:ascii="Courier New" w:eastAsia="Times New Roman" w:hAnsi="Courier New" w:cs="Courier New" w:hint="default"/>
    </w:rPr>
  </w:style>
  <w:style w:type="character" w:customStyle="1" w:styleId="WW8Num11z2">
    <w:name w:val="WW8Num11z2"/>
    <w:rPr>
      <w:rFonts w:ascii="Wingdings" w:hAnsi="Wingdings" w:cs="Wingdings" w:hint="default"/>
    </w:rPr>
  </w:style>
  <w:style w:type="character" w:customStyle="1" w:styleId="WW8Num11z3">
    <w:name w:val="WW8Num11z3"/>
    <w:rPr>
      <w:rFonts w:ascii="Symbol" w:hAnsi="Symbol" w:cs="Symbol" w:hint="default"/>
    </w:rPr>
  </w:style>
  <w:style w:type="character" w:customStyle="1" w:styleId="WW8Num12z0">
    <w:name w:val="WW8Num12z0"/>
    <w:rPr>
      <w:rFonts w:ascii="Times New Roman" w:hAnsi="Times New Roman" w:cs="Times New Roman"/>
      <w:b/>
      <w:bCs w:val="0"/>
      <w:i w:val="0"/>
      <w:iCs w:val="0"/>
      <w:caps w:val="0"/>
      <w:smallCaps w:val="0"/>
      <w:strike w:val="0"/>
      <w:dstrike w:val="0"/>
      <w:vanish w:val="0"/>
      <w:color w:val="000000"/>
      <w:spacing w:val="0"/>
      <w:kern w:val="0"/>
      <w:position w:val="0"/>
      <w:sz w:val="32"/>
      <w:szCs w:val="32"/>
      <w:u w:val="none"/>
      <w:vertAlign w:val="baseline"/>
      <w:em w:val="none"/>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hint="default"/>
    </w:rPr>
  </w:style>
  <w:style w:type="character" w:customStyle="1" w:styleId="WW8Num14z0">
    <w:name w:val="WW8Num14z0"/>
    <w:rPr>
      <w:rFonts w:ascii="Symbol" w:hAnsi="Symbol" w:cs="Symbol" w:hint="default"/>
    </w:rPr>
  </w:style>
  <w:style w:type="character" w:customStyle="1" w:styleId="WW8Num14z1">
    <w:name w:val="WW8Num14z1"/>
    <w:rPr>
      <w:rFonts w:ascii="Courier New" w:hAnsi="Courier New" w:cs="Courier New" w:hint="default"/>
    </w:rPr>
  </w:style>
  <w:style w:type="character" w:customStyle="1" w:styleId="WW8Num14z2">
    <w:name w:val="WW8Num14z2"/>
    <w:rPr>
      <w:rFonts w:ascii="Wingdings" w:hAnsi="Wingdings" w:cs="Wingdings" w:hint="default"/>
    </w:rPr>
  </w:style>
  <w:style w:type="character" w:customStyle="1" w:styleId="30">
    <w:name w:val="Основной шрифт абзаца3"/>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3">
    <w:name w:val="WW8Num4z3"/>
    <w:rPr>
      <w:rFonts w:ascii="Symbol" w:hAnsi="Symbol" w:cs="Symbol" w:hint="default"/>
    </w:rPr>
  </w:style>
  <w:style w:type="character" w:customStyle="1" w:styleId="WW8Num6z1">
    <w:name w:val="WW8Num6z1"/>
    <w:rPr>
      <w:rFonts w:hint="default"/>
      <w:b/>
      <w:bCs/>
    </w:rPr>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10z1">
    <w:name w:val="WW8Num10z1"/>
    <w:rPr>
      <w:rFonts w:ascii="Courier New" w:hAnsi="Courier New" w:cs="Courier New" w:hint="default"/>
    </w:rPr>
  </w:style>
  <w:style w:type="character" w:customStyle="1" w:styleId="WW8Num10z2">
    <w:name w:val="WW8Num10z2"/>
    <w:rPr>
      <w:rFonts w:ascii="Wingdings" w:hAnsi="Wingdings" w:cs="Wingdings" w:hint="default"/>
    </w:rPr>
  </w:style>
  <w:style w:type="character" w:customStyle="1" w:styleId="WW8Num11z1">
    <w:name w:val="WW8Num11z1"/>
  </w:style>
  <w:style w:type="character" w:customStyle="1" w:styleId="WW8Num11z4">
    <w:name w:val="WW8Num11z4"/>
  </w:style>
  <w:style w:type="character" w:customStyle="1" w:styleId="WW8Num11z5">
    <w:name w:val="WW8Num11z5"/>
  </w:style>
  <w:style w:type="character" w:customStyle="1" w:styleId="WW8Num11z6">
    <w:name w:val="WW8Num11z6"/>
  </w:style>
  <w:style w:type="character" w:customStyle="1" w:styleId="WW8Num11z7">
    <w:name w:val="WW8Num11z7"/>
  </w:style>
  <w:style w:type="character" w:customStyle="1" w:styleId="WW8Num11z8">
    <w:name w:val="WW8Num11z8"/>
  </w:style>
  <w:style w:type="character" w:customStyle="1" w:styleId="WW8Num13z1">
    <w:name w:val="WW8Num13z1"/>
  </w:style>
  <w:style w:type="character" w:customStyle="1" w:styleId="WW8Num13z2">
    <w:name w:val="WW8Num13z2"/>
  </w:style>
  <w:style w:type="character" w:customStyle="1" w:styleId="WW8Num13z3">
    <w:name w:val="WW8Num13z3"/>
  </w:style>
  <w:style w:type="character" w:customStyle="1" w:styleId="WW8Num13z4">
    <w:name w:val="WW8Num13z4"/>
  </w:style>
  <w:style w:type="character" w:customStyle="1" w:styleId="WW8Num13z5">
    <w:name w:val="WW8Num13z5"/>
  </w:style>
  <w:style w:type="character" w:customStyle="1" w:styleId="WW8Num13z6">
    <w:name w:val="WW8Num13z6"/>
  </w:style>
  <w:style w:type="character" w:customStyle="1" w:styleId="WW8Num13z7">
    <w:name w:val="WW8Num13z7"/>
  </w:style>
  <w:style w:type="character" w:customStyle="1" w:styleId="WW8Num13z8">
    <w:name w:val="WW8Num13z8"/>
  </w:style>
  <w:style w:type="character" w:customStyle="1" w:styleId="WW8Num15z0">
    <w:name w:val="WW8Num15z0"/>
    <w:rPr>
      <w:rFonts w:hint="default"/>
    </w:rPr>
  </w:style>
  <w:style w:type="character" w:customStyle="1" w:styleId="WW8Num15z1">
    <w:name w:val="WW8Num15z1"/>
    <w:rPr>
      <w:rFonts w:hint="default"/>
      <w:b/>
      <w:bCs/>
      <w:i w:val="0"/>
      <w:iCs w:val="0"/>
      <w:sz w:val="28"/>
      <w:szCs w:val="28"/>
    </w:rPr>
  </w:style>
  <w:style w:type="character" w:customStyle="1" w:styleId="WW8Num15z2">
    <w:name w:val="WW8Num15z2"/>
    <w:rPr>
      <w:rFonts w:hint="default"/>
      <w:b/>
    </w:rPr>
  </w:style>
  <w:style w:type="character" w:customStyle="1" w:styleId="WW8Num16z0">
    <w:name w:val="WW8Num16z0"/>
    <w:rPr>
      <w:rFonts w:ascii="Symbol" w:hAnsi="Symbol" w:cs="Symbol" w:hint="default"/>
    </w:rPr>
  </w:style>
  <w:style w:type="character" w:customStyle="1" w:styleId="WW8Num16z1">
    <w:name w:val="WW8Num16z1"/>
    <w:rPr>
      <w:rFonts w:ascii="Courier New" w:hAnsi="Courier New" w:cs="Courier New" w:hint="default"/>
    </w:rPr>
  </w:style>
  <w:style w:type="character" w:customStyle="1" w:styleId="WW8Num16z2">
    <w:name w:val="WW8Num16z2"/>
    <w:rPr>
      <w:rFonts w:ascii="Wingdings" w:hAnsi="Wingdings" w:cs="Wingdings" w:hint="default"/>
    </w:rPr>
  </w:style>
  <w:style w:type="character" w:customStyle="1" w:styleId="WW8Num17z0">
    <w:name w:val="WW8Num17z0"/>
    <w:rPr>
      <w:rFonts w:ascii="Symbol" w:hAnsi="Symbol" w:cs="Symbol" w:hint="default"/>
    </w:rPr>
  </w:style>
  <w:style w:type="character" w:customStyle="1" w:styleId="WW8Num17z1">
    <w:name w:val="WW8Num17z1"/>
    <w:rPr>
      <w:rFonts w:ascii="Courier New" w:hAnsi="Courier New" w:cs="Courier New" w:hint="default"/>
    </w:rPr>
  </w:style>
  <w:style w:type="character" w:customStyle="1" w:styleId="WW8Num17z2">
    <w:name w:val="WW8Num17z2"/>
    <w:rPr>
      <w:rFonts w:ascii="Wingdings" w:hAnsi="Wingdings" w:cs="Wingdings" w:hint="default"/>
    </w:rPr>
  </w:style>
  <w:style w:type="character" w:customStyle="1" w:styleId="WW8Num18z0">
    <w:name w:val="WW8Num18z0"/>
    <w:rPr>
      <w:rFonts w:hint="default"/>
    </w:rPr>
  </w:style>
  <w:style w:type="character" w:customStyle="1" w:styleId="WW8Num18z1">
    <w:name w:val="WW8Num18z1"/>
  </w:style>
  <w:style w:type="character" w:customStyle="1" w:styleId="WW8Num18z2">
    <w:name w:val="WW8Num18z2"/>
  </w:style>
  <w:style w:type="character" w:customStyle="1" w:styleId="WW8Num18z3">
    <w:name w:val="WW8Num18z3"/>
  </w:style>
  <w:style w:type="character" w:customStyle="1" w:styleId="WW8Num18z4">
    <w:name w:val="WW8Num18z4"/>
  </w:style>
  <w:style w:type="character" w:customStyle="1" w:styleId="WW8Num18z5">
    <w:name w:val="WW8Num18z5"/>
  </w:style>
  <w:style w:type="character" w:customStyle="1" w:styleId="WW8Num18z6">
    <w:name w:val="WW8Num18z6"/>
  </w:style>
  <w:style w:type="character" w:customStyle="1" w:styleId="WW8Num18z7">
    <w:name w:val="WW8Num18z7"/>
  </w:style>
  <w:style w:type="character" w:customStyle="1" w:styleId="WW8Num18z8">
    <w:name w:val="WW8Num18z8"/>
  </w:style>
  <w:style w:type="character" w:customStyle="1" w:styleId="10">
    <w:name w:val="Основной шрифт абзаца1"/>
  </w:style>
  <w:style w:type="character" w:customStyle="1" w:styleId="11">
    <w:name w:val="Заголовок 1 Знак"/>
    <w:rPr>
      <w:rFonts w:ascii="Times New Roman" w:eastAsia="SimSun" w:hAnsi="Times New Roman" w:cs="Times New Roman"/>
      <w:bCs/>
      <w:color w:val="333333"/>
      <w:sz w:val="28"/>
      <w:szCs w:val="28"/>
      <w:shd w:val="clear" w:color="auto" w:fill="FFFFFF"/>
    </w:rPr>
  </w:style>
  <w:style w:type="character" w:customStyle="1" w:styleId="31">
    <w:name w:val="Заголовок 3 Знак"/>
    <w:rPr>
      <w:rFonts w:ascii="Cambria" w:eastAsia="SimSun" w:hAnsi="Cambria" w:cs="Times New Roman"/>
      <w:b/>
      <w:bCs/>
      <w:sz w:val="28"/>
      <w:szCs w:val="24"/>
    </w:rPr>
  </w:style>
  <w:style w:type="character" w:customStyle="1" w:styleId="a3">
    <w:name w:val="Текст сноски Знак"/>
    <w:rPr>
      <w:rFonts w:ascii="Calibri" w:eastAsia="Calibri" w:hAnsi="Calibri" w:cs="Times New Roman"/>
      <w:sz w:val="20"/>
      <w:szCs w:val="20"/>
    </w:rPr>
  </w:style>
  <w:style w:type="character" w:customStyle="1" w:styleId="a4">
    <w:name w:val="Символ сноски"/>
    <w:rPr>
      <w:vertAlign w:val="superscript"/>
    </w:rPr>
  </w:style>
  <w:style w:type="character" w:customStyle="1" w:styleId="a5">
    <w:name w:val="Заголовок Знак"/>
    <w:rPr>
      <w:rFonts w:ascii="Cambria" w:eastAsia="PMingLiU" w:hAnsi="Cambria" w:cs="Times New Roman"/>
      <w:color w:val="17365D"/>
      <w:spacing w:val="5"/>
      <w:kern w:val="2"/>
      <w:sz w:val="52"/>
      <w:szCs w:val="52"/>
    </w:rPr>
  </w:style>
  <w:style w:type="character" w:customStyle="1" w:styleId="a6">
    <w:name w:val="Нижний колонтитул Знак"/>
    <w:rPr>
      <w:rFonts w:ascii="Calibri" w:eastAsia="Calibri" w:hAnsi="Calibri" w:cs="Times New Roman"/>
    </w:rPr>
  </w:style>
  <w:style w:type="character" w:customStyle="1" w:styleId="a7">
    <w:name w:val="Текст выноски Знак"/>
    <w:rPr>
      <w:rFonts w:ascii="Tahoma" w:hAnsi="Tahoma" w:cs="Tahoma"/>
      <w:sz w:val="16"/>
      <w:szCs w:val="16"/>
    </w:rPr>
  </w:style>
  <w:style w:type="character" w:customStyle="1" w:styleId="a8">
    <w:name w:val="Верхний колонтитул Знак"/>
    <w:rPr>
      <w:rFonts w:ascii="Times New Roman" w:hAnsi="Times New Roman" w:cs="Times New Roman"/>
      <w:sz w:val="24"/>
      <w:szCs w:val="24"/>
    </w:rPr>
  </w:style>
  <w:style w:type="character" w:customStyle="1" w:styleId="12">
    <w:name w:val="Знак примечания1"/>
    <w:rPr>
      <w:sz w:val="16"/>
      <w:szCs w:val="16"/>
    </w:rPr>
  </w:style>
  <w:style w:type="character" w:customStyle="1" w:styleId="a9">
    <w:name w:val="Текст примечания Знак"/>
    <w:rPr>
      <w:rFonts w:ascii="Times New Roman" w:hAnsi="Times New Roman" w:cs="Times New Roman"/>
      <w:sz w:val="20"/>
      <w:szCs w:val="20"/>
    </w:rPr>
  </w:style>
  <w:style w:type="character" w:customStyle="1" w:styleId="aa">
    <w:name w:val="Тема примечания Знак"/>
    <w:rPr>
      <w:rFonts w:ascii="Times New Roman" w:hAnsi="Times New Roman" w:cs="Times New Roman"/>
      <w:b/>
      <w:bCs/>
      <w:sz w:val="20"/>
      <w:szCs w:val="20"/>
    </w:rPr>
  </w:style>
  <w:style w:type="character" w:styleId="ab">
    <w:name w:val="Strong"/>
    <w:qFormat/>
    <w:rPr>
      <w:b/>
      <w:bCs/>
    </w:rPr>
  </w:style>
  <w:style w:type="character" w:customStyle="1" w:styleId="ilfuvd">
    <w:name w:val="ilfuvd"/>
    <w:basedOn w:val="10"/>
  </w:style>
  <w:style w:type="character" w:styleId="ac">
    <w:name w:val="Emphasis"/>
    <w:qFormat/>
    <w:rPr>
      <w:i/>
      <w:iCs/>
    </w:rPr>
  </w:style>
  <w:style w:type="character" w:customStyle="1" w:styleId="20">
    <w:name w:val="Заголовок 2 Знак"/>
    <w:rPr>
      <w:rFonts w:ascii="Cambria" w:eastAsia="SimSun" w:hAnsi="Cambria" w:cs="Times New Roman"/>
      <w:color w:val="365F91"/>
      <w:sz w:val="26"/>
      <w:szCs w:val="26"/>
    </w:rPr>
  </w:style>
  <w:style w:type="character" w:customStyle="1" w:styleId="41">
    <w:name w:val="Заголовок 4 Знак"/>
    <w:rPr>
      <w:rFonts w:ascii="Cambria" w:eastAsia="SimSun" w:hAnsi="Cambria" w:cs="Times New Roman"/>
      <w:i/>
      <w:iCs/>
      <w:color w:val="365F91"/>
      <w:sz w:val="24"/>
      <w:szCs w:val="24"/>
    </w:rPr>
  </w:style>
  <w:style w:type="character" w:customStyle="1" w:styleId="50">
    <w:name w:val="Заголовок 5 Знак"/>
    <w:rPr>
      <w:rFonts w:ascii="Cambria" w:eastAsia="SimSun" w:hAnsi="Cambria" w:cs="Times New Roman"/>
      <w:color w:val="365F91"/>
      <w:sz w:val="24"/>
      <w:szCs w:val="24"/>
    </w:rPr>
  </w:style>
  <w:style w:type="character" w:customStyle="1" w:styleId="60">
    <w:name w:val="Заголовок 6 Знак"/>
    <w:rPr>
      <w:rFonts w:ascii="Cambria" w:eastAsia="SimSun" w:hAnsi="Cambria" w:cs="Times New Roman"/>
      <w:color w:val="243F60"/>
      <w:sz w:val="24"/>
      <w:szCs w:val="24"/>
    </w:rPr>
  </w:style>
  <w:style w:type="character" w:customStyle="1" w:styleId="70">
    <w:name w:val="Заголовок 7 Знак"/>
    <w:rPr>
      <w:rFonts w:ascii="Cambria" w:eastAsia="SimSun" w:hAnsi="Cambria" w:cs="Times New Roman"/>
      <w:i/>
      <w:iCs/>
      <w:color w:val="243F60"/>
      <w:sz w:val="24"/>
      <w:szCs w:val="24"/>
    </w:rPr>
  </w:style>
  <w:style w:type="character" w:customStyle="1" w:styleId="80">
    <w:name w:val="Заголовок 8 Знак"/>
    <w:rPr>
      <w:rFonts w:ascii="Cambria" w:eastAsia="SimSun" w:hAnsi="Cambria" w:cs="Times New Roman"/>
      <w:color w:val="272727"/>
      <w:sz w:val="21"/>
      <w:szCs w:val="21"/>
    </w:rPr>
  </w:style>
  <w:style w:type="character" w:customStyle="1" w:styleId="90">
    <w:name w:val="Заголовок 9 Знак"/>
    <w:rPr>
      <w:rFonts w:ascii="Cambria" w:eastAsia="SimSun" w:hAnsi="Cambria" w:cs="Times New Roman"/>
      <w:i/>
      <w:iCs/>
      <w:color w:val="272727"/>
      <w:sz w:val="21"/>
      <w:szCs w:val="21"/>
    </w:rPr>
  </w:style>
  <w:style w:type="character" w:styleId="ad">
    <w:name w:val="Placeholder Text"/>
    <w:rPr>
      <w:color w:val="808080"/>
    </w:rPr>
  </w:style>
  <w:style w:type="character" w:styleId="ae">
    <w:name w:val="Hyperlink"/>
    <w:uiPriority w:val="99"/>
    <w:rPr>
      <w:color w:val="0000FF"/>
      <w:u w:val="single"/>
    </w:rPr>
  </w:style>
  <w:style w:type="character" w:customStyle="1" w:styleId="product-title">
    <w:name w:val="product-title"/>
    <w:basedOn w:val="10"/>
  </w:style>
  <w:style w:type="character" w:customStyle="1" w:styleId="markedcontent">
    <w:name w:val="markedcontent"/>
  </w:style>
  <w:style w:type="character" w:styleId="af">
    <w:name w:val="FollowedHyperlink"/>
    <w:rPr>
      <w:color w:val="800080"/>
      <w:u w:val="single"/>
    </w:rPr>
  </w:style>
  <w:style w:type="character" w:customStyle="1" w:styleId="13">
    <w:name w:val="Знак сноски1"/>
    <w:rPr>
      <w:vertAlign w:val="superscript"/>
    </w:rPr>
  </w:style>
  <w:style w:type="character" w:customStyle="1" w:styleId="af0">
    <w:name w:val="Символ концевой сноски"/>
    <w:rPr>
      <w:vertAlign w:val="superscript"/>
    </w:rPr>
  </w:style>
  <w:style w:type="character" w:customStyle="1" w:styleId="WW-">
    <w:name w:val="WW-Символ концевой сноски"/>
  </w:style>
  <w:style w:type="character" w:customStyle="1" w:styleId="a11">
    <w:name w:val="a11"/>
    <w:basedOn w:val="30"/>
  </w:style>
  <w:style w:type="character" w:customStyle="1" w:styleId="af1">
    <w:name w:val="Название Знак"/>
    <w:rPr>
      <w:rFonts w:ascii="Cambria" w:eastAsia="PMingLiU" w:hAnsi="Cambria" w:cs="Cambria"/>
      <w:color w:val="17365D"/>
      <w:spacing w:val="5"/>
      <w:kern w:val="2"/>
      <w:sz w:val="52"/>
      <w:szCs w:val="52"/>
    </w:rPr>
  </w:style>
  <w:style w:type="character" w:customStyle="1" w:styleId="32">
    <w:name w:val="Знак примечания3"/>
    <w:rPr>
      <w:sz w:val="16"/>
      <w:szCs w:val="16"/>
    </w:rPr>
  </w:style>
  <w:style w:type="character" w:customStyle="1" w:styleId="14">
    <w:name w:val="Текст примечания Знак1"/>
    <w:rPr>
      <w:rFonts w:eastAsia="Calibri"/>
      <w:lang w:eastAsia="zh-CN"/>
    </w:rPr>
  </w:style>
  <w:style w:type="character" w:customStyle="1" w:styleId="c32">
    <w:name w:val="c32"/>
  </w:style>
  <w:style w:type="character" w:customStyle="1" w:styleId="c11">
    <w:name w:val="c11"/>
  </w:style>
  <w:style w:type="character" w:customStyle="1" w:styleId="21">
    <w:name w:val="Основной шрифт абзаца2"/>
  </w:style>
  <w:style w:type="character" w:customStyle="1" w:styleId="FootnoteCharacters">
    <w:name w:val="Footnote Characters"/>
    <w:rPr>
      <w:vertAlign w:val="superscript"/>
    </w:rPr>
  </w:style>
  <w:style w:type="character" w:customStyle="1" w:styleId="22">
    <w:name w:val="Знак примечания2"/>
    <w:rPr>
      <w:sz w:val="16"/>
      <w:szCs w:val="16"/>
    </w:rPr>
  </w:style>
  <w:style w:type="character" w:customStyle="1" w:styleId="15">
    <w:name w:val="Строгий1"/>
    <w:rPr>
      <w:b/>
      <w:bCs/>
    </w:rPr>
  </w:style>
  <w:style w:type="character" w:customStyle="1" w:styleId="16">
    <w:name w:val="Замещающий текст1"/>
    <w:rPr>
      <w:color w:val="808080"/>
    </w:rPr>
  </w:style>
  <w:style w:type="character" w:customStyle="1" w:styleId="ListLabel1">
    <w:name w:val="ListLabel 1"/>
    <w:rPr>
      <w:rFonts w:cs="Courier New"/>
    </w:rPr>
  </w:style>
  <w:style w:type="character" w:customStyle="1" w:styleId="ListLabel2">
    <w:name w:val="ListLabel 2"/>
    <w:rPr>
      <w:rFonts w:cs="Courier New"/>
    </w:rPr>
  </w:style>
  <w:style w:type="character" w:customStyle="1" w:styleId="ListLabel3">
    <w:name w:val="ListLabel 3"/>
    <w:rPr>
      <w:rFonts w:cs="Courier New"/>
    </w:rPr>
  </w:style>
  <w:style w:type="character" w:customStyle="1" w:styleId="ListLabel4">
    <w:name w:val="ListLabel 4"/>
    <w:rPr>
      <w:rFonts w:cs="Courier New"/>
    </w:rPr>
  </w:style>
  <w:style w:type="character" w:customStyle="1" w:styleId="ListLabel5">
    <w:name w:val="ListLabel 5"/>
    <w:rPr>
      <w:rFonts w:cs="Courier New"/>
    </w:rPr>
  </w:style>
  <w:style w:type="character" w:customStyle="1" w:styleId="ListLabel6">
    <w:name w:val="ListLabel 6"/>
    <w:rPr>
      <w:rFonts w:cs="Courier New"/>
    </w:rPr>
  </w:style>
  <w:style w:type="character" w:customStyle="1" w:styleId="ListLabel7">
    <w:name w:val="ListLabel 7"/>
    <w:rPr>
      <w:rFonts w:cs="Courier New"/>
    </w:rPr>
  </w:style>
  <w:style w:type="character" w:customStyle="1" w:styleId="ListLabel8">
    <w:name w:val="ListLabel 8"/>
    <w:rPr>
      <w:rFonts w:cs="Courier New"/>
    </w:rPr>
  </w:style>
  <w:style w:type="character" w:customStyle="1" w:styleId="ListLabel9">
    <w:name w:val="ListLabel 9"/>
    <w:rPr>
      <w:rFonts w:cs="Courier New"/>
    </w:rPr>
  </w:style>
  <w:style w:type="character" w:customStyle="1" w:styleId="ListLabel10">
    <w:name w:val="ListLabel 10"/>
    <w:rPr>
      <w:rFonts w:cs="Courier New"/>
    </w:rPr>
  </w:style>
  <w:style w:type="character" w:customStyle="1" w:styleId="ListLabel11">
    <w:name w:val="ListLabel 11"/>
    <w:rPr>
      <w:rFonts w:cs="Courier New"/>
    </w:rPr>
  </w:style>
  <w:style w:type="character" w:customStyle="1" w:styleId="ListLabel12">
    <w:name w:val="ListLabel 12"/>
    <w:rPr>
      <w:rFonts w:cs="Courier New"/>
    </w:rPr>
  </w:style>
  <w:style w:type="character" w:customStyle="1" w:styleId="ListLabel13">
    <w:name w:val="ListLabel 13"/>
    <w:rPr>
      <w:rFonts w:cs="Courier New"/>
    </w:rPr>
  </w:style>
  <w:style w:type="character" w:customStyle="1" w:styleId="ListLabel14">
    <w:name w:val="ListLabel 14"/>
    <w:rPr>
      <w:rFonts w:cs="Courier New"/>
    </w:rPr>
  </w:style>
  <w:style w:type="character" w:customStyle="1" w:styleId="ListLabel15">
    <w:name w:val="ListLabel 15"/>
    <w:rPr>
      <w:rFonts w:ascii="Times New Roman" w:hAnsi="Times New Roman" w:cs="Times New Roman"/>
      <w:b/>
      <w:bCs w:val="0"/>
      <w:i w:val="0"/>
      <w:iCs w:val="0"/>
      <w:caps w:val="0"/>
      <w:smallCaps w:val="0"/>
      <w:strike w:val="0"/>
      <w:dstrike w:val="0"/>
      <w:vanish w:val="0"/>
      <w:color w:val="000000"/>
      <w:spacing w:val="0"/>
      <w:kern w:val="0"/>
      <w:position w:val="0"/>
      <w:sz w:val="32"/>
      <w:szCs w:val="32"/>
      <w:u w:val="none"/>
      <w:vertAlign w:val="baseline"/>
      <w:em w:val="none"/>
    </w:rPr>
  </w:style>
  <w:style w:type="character" w:customStyle="1" w:styleId="ListLabel16">
    <w:name w:val="ListLabel 16"/>
    <w:rPr>
      <w:b/>
      <w:bCs/>
      <w:i w:val="0"/>
      <w:iCs w:val="0"/>
      <w:sz w:val="28"/>
      <w:szCs w:val="28"/>
    </w:rPr>
  </w:style>
  <w:style w:type="character" w:customStyle="1" w:styleId="ListLabel17">
    <w:name w:val="ListLabel 17"/>
    <w:rPr>
      <w:b/>
    </w:rPr>
  </w:style>
  <w:style w:type="character" w:customStyle="1" w:styleId="ListLabel18">
    <w:name w:val="ListLabel 18"/>
    <w:rPr>
      <w:rFonts w:cs="Courier New"/>
    </w:rPr>
  </w:style>
  <w:style w:type="character" w:customStyle="1" w:styleId="ListLabel19">
    <w:name w:val="ListLabel 19"/>
    <w:rPr>
      <w:rFonts w:cs="Courier New"/>
    </w:rPr>
  </w:style>
  <w:style w:type="character" w:customStyle="1" w:styleId="ListLabel20">
    <w:name w:val="ListLabel 20"/>
    <w:rPr>
      <w:rFonts w:cs="Courier New"/>
    </w:rPr>
  </w:style>
  <w:style w:type="character" w:customStyle="1" w:styleId="ListLabel21">
    <w:name w:val="ListLabel 21"/>
    <w:rPr>
      <w:rFonts w:cs="Courier New"/>
    </w:rPr>
  </w:style>
  <w:style w:type="character" w:customStyle="1" w:styleId="ListLabel22">
    <w:name w:val="ListLabel 22"/>
    <w:rPr>
      <w:rFonts w:cs="Courier New"/>
    </w:rPr>
  </w:style>
  <w:style w:type="character" w:customStyle="1" w:styleId="ListLabel23">
    <w:name w:val="ListLabel 23"/>
    <w:rPr>
      <w:rFonts w:cs="Courier New"/>
    </w:rPr>
  </w:style>
  <w:style w:type="character" w:customStyle="1" w:styleId="ListLabel24">
    <w:name w:val="ListLabel 24"/>
    <w:rPr>
      <w:rFonts w:cs="Courier New"/>
    </w:rPr>
  </w:style>
  <w:style w:type="character" w:customStyle="1" w:styleId="ListLabel25">
    <w:name w:val="ListLabel 25"/>
    <w:rPr>
      <w:rFonts w:cs="Courier New"/>
    </w:rPr>
  </w:style>
  <w:style w:type="character" w:customStyle="1" w:styleId="ListLabel26">
    <w:name w:val="ListLabel 26"/>
    <w:rPr>
      <w:rFonts w:cs="Courier New"/>
    </w:rPr>
  </w:style>
  <w:style w:type="character" w:customStyle="1" w:styleId="ListLabel27">
    <w:name w:val="ListLabel 27"/>
    <w:rPr>
      <w:rFonts w:cs="Courier New"/>
    </w:rPr>
  </w:style>
  <w:style w:type="character" w:customStyle="1" w:styleId="ListLabel28">
    <w:name w:val="ListLabel 28"/>
    <w:rPr>
      <w:sz w:val="20"/>
    </w:rPr>
  </w:style>
  <w:style w:type="character" w:customStyle="1" w:styleId="ListLabel29">
    <w:name w:val="ListLabel 29"/>
    <w:rPr>
      <w:sz w:val="20"/>
    </w:rPr>
  </w:style>
  <w:style w:type="character" w:customStyle="1" w:styleId="ListLabel30">
    <w:name w:val="ListLabel 30"/>
    <w:rPr>
      <w:sz w:val="20"/>
    </w:rPr>
  </w:style>
  <w:style w:type="character" w:customStyle="1" w:styleId="ListLabel31">
    <w:name w:val="ListLabel 31"/>
    <w:rPr>
      <w:sz w:val="20"/>
    </w:rPr>
  </w:style>
  <w:style w:type="character" w:customStyle="1" w:styleId="ListLabel32">
    <w:name w:val="ListLabel 32"/>
    <w:rPr>
      <w:sz w:val="20"/>
    </w:rPr>
  </w:style>
  <w:style w:type="character" w:customStyle="1" w:styleId="ListLabel33">
    <w:name w:val="ListLabel 33"/>
    <w:rPr>
      <w:sz w:val="20"/>
    </w:rPr>
  </w:style>
  <w:style w:type="character" w:customStyle="1" w:styleId="ListLabel34">
    <w:name w:val="ListLabel 34"/>
    <w:rPr>
      <w:sz w:val="20"/>
    </w:rPr>
  </w:style>
  <w:style w:type="character" w:customStyle="1" w:styleId="ListLabel35">
    <w:name w:val="ListLabel 35"/>
    <w:rPr>
      <w:sz w:val="20"/>
    </w:rPr>
  </w:style>
  <w:style w:type="character" w:customStyle="1" w:styleId="ListLabel36">
    <w:name w:val="ListLabel 36"/>
    <w:rPr>
      <w:sz w:val="20"/>
    </w:rPr>
  </w:style>
  <w:style w:type="character" w:customStyle="1" w:styleId="ListLabel37">
    <w:name w:val="ListLabel 37"/>
    <w:rPr>
      <w:sz w:val="20"/>
    </w:rPr>
  </w:style>
  <w:style w:type="character" w:customStyle="1" w:styleId="ListLabel38">
    <w:name w:val="ListLabel 38"/>
    <w:rPr>
      <w:sz w:val="20"/>
    </w:rPr>
  </w:style>
  <w:style w:type="character" w:customStyle="1" w:styleId="ListLabel39">
    <w:name w:val="ListLabel 39"/>
    <w:rPr>
      <w:sz w:val="20"/>
    </w:rPr>
  </w:style>
  <w:style w:type="character" w:customStyle="1" w:styleId="ListLabel40">
    <w:name w:val="ListLabel 40"/>
    <w:rPr>
      <w:sz w:val="20"/>
    </w:rPr>
  </w:style>
  <w:style w:type="character" w:customStyle="1" w:styleId="ListLabel41">
    <w:name w:val="ListLabel 41"/>
    <w:rPr>
      <w:sz w:val="20"/>
    </w:rPr>
  </w:style>
  <w:style w:type="character" w:customStyle="1" w:styleId="ListLabel42">
    <w:name w:val="ListLabel 42"/>
    <w:rPr>
      <w:sz w:val="20"/>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af2">
    <w:name w:val="Текст концевой сноски Знак"/>
    <w:rPr>
      <w:rFonts w:eastAsia="Calibri"/>
    </w:rPr>
  </w:style>
  <w:style w:type="character" w:customStyle="1" w:styleId="a45">
    <w:name w:val="a45"/>
    <w:basedOn w:val="30"/>
  </w:style>
  <w:style w:type="character" w:customStyle="1" w:styleId="a47">
    <w:name w:val="a47"/>
    <w:basedOn w:val="30"/>
  </w:style>
  <w:style w:type="character" w:customStyle="1" w:styleId="af3">
    <w:name w:val="Другое_"/>
    <w:rPr>
      <w:sz w:val="18"/>
      <w:szCs w:val="18"/>
    </w:rPr>
  </w:style>
  <w:style w:type="character" w:customStyle="1" w:styleId="17">
    <w:name w:val="Неразрешенное упоминание1"/>
    <w:rPr>
      <w:color w:val="605E5C"/>
      <w:shd w:val="clear" w:color="auto" w:fill="E1DFDD"/>
    </w:rPr>
  </w:style>
  <w:style w:type="character" w:customStyle="1" w:styleId="af4">
    <w:name w:val="Абзац списка Знак"/>
    <w:uiPriority w:val="34"/>
    <w:rPr>
      <w:rFonts w:ascii="Calibri" w:eastAsia="Calibri" w:hAnsi="Calibri" w:cs="Calibri"/>
      <w:sz w:val="22"/>
      <w:szCs w:val="22"/>
      <w:lang w:eastAsia="zh-CN"/>
    </w:rPr>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6z4">
    <w:name w:val="WW8Num6z4"/>
  </w:style>
  <w:style w:type="character" w:customStyle="1" w:styleId="WW8Num6z5">
    <w:name w:val="WW8Num6z5"/>
  </w:style>
  <w:style w:type="character" w:customStyle="1" w:styleId="WW8Num6z6">
    <w:name w:val="WW8Num6z6"/>
  </w:style>
  <w:style w:type="character" w:customStyle="1" w:styleId="WW8Num6z7">
    <w:name w:val="WW8Num6z7"/>
  </w:style>
  <w:style w:type="character" w:customStyle="1" w:styleId="WW8Num6z8">
    <w:name w:val="WW8Num6z8"/>
  </w:style>
  <w:style w:type="paragraph" w:customStyle="1" w:styleId="18">
    <w:name w:val="Заголовок1"/>
    <w:basedOn w:val="a"/>
    <w:next w:val="a"/>
    <w:pPr>
      <w:pBdr>
        <w:top w:val="none" w:sz="0" w:space="0" w:color="000000"/>
        <w:left w:val="none" w:sz="0" w:space="0" w:color="000000"/>
        <w:bottom w:val="single" w:sz="8" w:space="4" w:color="4F81BD"/>
        <w:right w:val="none" w:sz="0" w:space="0" w:color="000000"/>
      </w:pBdr>
      <w:suppressAutoHyphens w:val="0"/>
      <w:spacing w:after="300"/>
      <w:contextualSpacing/>
    </w:pPr>
    <w:rPr>
      <w:rFonts w:ascii="Cambria" w:eastAsia="PMingLiU" w:hAnsi="Cambria" w:cs="Cambria"/>
      <w:color w:val="17365D"/>
      <w:spacing w:val="5"/>
      <w:kern w:val="2"/>
      <w:sz w:val="52"/>
      <w:szCs w:val="52"/>
    </w:rPr>
  </w:style>
  <w:style w:type="paragraph" w:styleId="af5">
    <w:name w:val="Body Text"/>
    <w:basedOn w:val="a"/>
    <w:pPr>
      <w:spacing w:after="140" w:line="276" w:lineRule="auto"/>
    </w:pPr>
  </w:style>
  <w:style w:type="paragraph" w:styleId="af6">
    <w:name w:val="List"/>
    <w:basedOn w:val="af5"/>
    <w:rPr>
      <w:rFonts w:cs="Arial"/>
    </w:rPr>
  </w:style>
  <w:style w:type="paragraph" w:styleId="af7">
    <w:name w:val="caption"/>
    <w:basedOn w:val="a"/>
    <w:qFormat/>
    <w:pPr>
      <w:suppressLineNumbers/>
      <w:spacing w:before="120" w:after="120"/>
    </w:pPr>
    <w:rPr>
      <w:rFonts w:cs="Arial"/>
      <w:i/>
      <w:iCs/>
    </w:rPr>
  </w:style>
  <w:style w:type="paragraph" w:customStyle="1" w:styleId="33">
    <w:name w:val="Указатель3"/>
    <w:basedOn w:val="a"/>
    <w:pPr>
      <w:suppressLineNumbers/>
    </w:pPr>
    <w:rPr>
      <w:rFonts w:cs="Arial"/>
    </w:rPr>
  </w:style>
  <w:style w:type="paragraph" w:customStyle="1" w:styleId="51">
    <w:name w:val="Название объекта5"/>
    <w:basedOn w:val="a"/>
    <w:pPr>
      <w:suppressLineNumbers/>
      <w:spacing w:before="120" w:after="120"/>
    </w:pPr>
    <w:rPr>
      <w:rFonts w:cs="Arial"/>
      <w:i/>
      <w:iCs/>
    </w:rPr>
  </w:style>
  <w:style w:type="paragraph" w:customStyle="1" w:styleId="23">
    <w:name w:val="Указатель2"/>
    <w:basedOn w:val="a"/>
    <w:pPr>
      <w:suppressLineNumbers/>
    </w:pPr>
    <w:rPr>
      <w:rFonts w:cs="Arial"/>
    </w:rPr>
  </w:style>
  <w:style w:type="paragraph" w:customStyle="1" w:styleId="19">
    <w:name w:val="Заголовок1"/>
    <w:basedOn w:val="a"/>
    <w:next w:val="a"/>
    <w:pPr>
      <w:pBdr>
        <w:top w:val="none" w:sz="0" w:space="0" w:color="000000"/>
        <w:left w:val="none" w:sz="0" w:space="0" w:color="000000"/>
        <w:bottom w:val="single" w:sz="8" w:space="4" w:color="4F81BD"/>
        <w:right w:val="none" w:sz="0" w:space="0" w:color="000000"/>
      </w:pBdr>
      <w:spacing w:after="300"/>
      <w:contextualSpacing/>
    </w:pPr>
    <w:rPr>
      <w:rFonts w:ascii="Cambria" w:eastAsia="PMingLiU" w:hAnsi="Cambria" w:cs="Cambria"/>
      <w:color w:val="17365D"/>
      <w:spacing w:val="5"/>
      <w:kern w:val="2"/>
      <w:sz w:val="52"/>
      <w:szCs w:val="52"/>
    </w:rPr>
  </w:style>
  <w:style w:type="paragraph" w:customStyle="1" w:styleId="34">
    <w:name w:val="Название объекта3"/>
    <w:basedOn w:val="a"/>
    <w:pPr>
      <w:suppressLineNumbers/>
      <w:spacing w:before="120" w:after="120"/>
    </w:pPr>
    <w:rPr>
      <w:rFonts w:cs="Arial"/>
      <w:i/>
      <w:iCs/>
    </w:rPr>
  </w:style>
  <w:style w:type="paragraph" w:customStyle="1" w:styleId="1a">
    <w:name w:val="Указатель1"/>
    <w:basedOn w:val="a"/>
    <w:pPr>
      <w:suppressLineNumbers/>
    </w:pPr>
    <w:rPr>
      <w:rFonts w:cs="Arial"/>
    </w:rPr>
  </w:style>
  <w:style w:type="paragraph" w:styleId="af8">
    <w:name w:val="List Paragraph"/>
    <w:basedOn w:val="a"/>
    <w:uiPriority w:val="34"/>
    <w:qFormat/>
    <w:pPr>
      <w:spacing w:after="200" w:line="276" w:lineRule="auto"/>
      <w:ind w:left="720"/>
      <w:contextualSpacing/>
    </w:pPr>
    <w:rPr>
      <w:rFonts w:ascii="Calibri" w:hAnsi="Calibri" w:cs="Calibri"/>
      <w:sz w:val="22"/>
      <w:szCs w:val="22"/>
    </w:rPr>
  </w:style>
  <w:style w:type="paragraph" w:styleId="af9">
    <w:name w:val="footnote text"/>
    <w:basedOn w:val="a"/>
    <w:rPr>
      <w:rFonts w:ascii="Calibri" w:hAnsi="Calibri" w:cs="Calibri"/>
      <w:sz w:val="20"/>
      <w:szCs w:val="20"/>
    </w:rPr>
  </w:style>
  <w:style w:type="paragraph" w:customStyle="1" w:styleId="afa">
    <w:name w:val="Верхний и нижний колонтитулы"/>
    <w:basedOn w:val="a"/>
    <w:pPr>
      <w:suppressLineNumbers/>
    </w:pPr>
  </w:style>
  <w:style w:type="paragraph" w:styleId="afb">
    <w:name w:val="footer"/>
    <w:basedOn w:val="a"/>
    <w:rPr>
      <w:rFonts w:ascii="Calibri" w:hAnsi="Calibri" w:cs="Calibri"/>
      <w:sz w:val="20"/>
      <w:szCs w:val="20"/>
    </w:rPr>
  </w:style>
  <w:style w:type="paragraph" w:styleId="afc">
    <w:name w:val="Balloon Text"/>
    <w:basedOn w:val="a"/>
    <w:rPr>
      <w:rFonts w:ascii="Tahoma" w:hAnsi="Tahoma" w:cs="Tahoma"/>
      <w:sz w:val="16"/>
      <w:szCs w:val="16"/>
    </w:rPr>
  </w:style>
  <w:style w:type="paragraph" w:styleId="afd">
    <w:name w:val="header"/>
    <w:basedOn w:val="a"/>
  </w:style>
  <w:style w:type="paragraph" w:customStyle="1" w:styleId="1b">
    <w:name w:val="Текст примечания1"/>
    <w:basedOn w:val="a"/>
    <w:rPr>
      <w:sz w:val="20"/>
      <w:szCs w:val="20"/>
    </w:rPr>
  </w:style>
  <w:style w:type="paragraph" w:styleId="afe">
    <w:name w:val="annotation subject"/>
    <w:basedOn w:val="1b"/>
    <w:next w:val="1b"/>
    <w:rPr>
      <w:b/>
      <w:bCs/>
    </w:rPr>
  </w:style>
  <w:style w:type="paragraph" w:customStyle="1" w:styleId="1c">
    <w:name w:val="Название объекта1"/>
    <w:basedOn w:val="a"/>
    <w:next w:val="a"/>
    <w:pPr>
      <w:spacing w:after="200"/>
      <w:jc w:val="right"/>
    </w:pPr>
    <w:rPr>
      <w:bCs/>
      <w:i/>
      <w:sz w:val="18"/>
      <w:szCs w:val="18"/>
    </w:rPr>
  </w:style>
  <w:style w:type="paragraph" w:styleId="aff">
    <w:name w:val="Revision"/>
    <w:pPr>
      <w:suppressAutoHyphens/>
    </w:pPr>
    <w:rPr>
      <w:rFonts w:eastAsia="Calibri"/>
      <w:sz w:val="24"/>
      <w:szCs w:val="24"/>
      <w:lang w:eastAsia="zh-CN"/>
    </w:rPr>
  </w:style>
  <w:style w:type="paragraph" w:customStyle="1" w:styleId="western">
    <w:name w:val="western"/>
    <w:basedOn w:val="a"/>
    <w:pPr>
      <w:spacing w:before="280" w:after="280"/>
    </w:pPr>
    <w:rPr>
      <w:rFonts w:eastAsia="Times New Roman"/>
    </w:rPr>
  </w:style>
  <w:style w:type="paragraph" w:customStyle="1" w:styleId="aff0">
    <w:name w:val="Содержимое таблицы"/>
    <w:basedOn w:val="a"/>
    <w:pPr>
      <w:widowControl w:val="0"/>
      <w:suppressLineNumbers/>
    </w:pPr>
  </w:style>
  <w:style w:type="paragraph" w:customStyle="1" w:styleId="aff1">
    <w:name w:val="Заголовок таблицы"/>
    <w:basedOn w:val="aff0"/>
    <w:pPr>
      <w:jc w:val="center"/>
    </w:pPr>
    <w:rPr>
      <w:b/>
      <w:bCs/>
    </w:rPr>
  </w:style>
  <w:style w:type="paragraph" w:customStyle="1" w:styleId="xl65">
    <w:name w:val="xl65"/>
    <w:basedOn w:val="a"/>
    <w:pPr>
      <w:suppressAutoHyphens w:val="0"/>
      <w:spacing w:before="280" w:after="280"/>
    </w:pPr>
    <w:rPr>
      <w:rFonts w:eastAsia="Times New Roman"/>
    </w:rPr>
  </w:style>
  <w:style w:type="paragraph" w:customStyle="1" w:styleId="xl66">
    <w:name w:val="xl66"/>
    <w:basedOn w:val="a"/>
    <w:pPr>
      <w:pBdr>
        <w:top w:val="single" w:sz="4" w:space="0" w:color="000000"/>
        <w:left w:val="single" w:sz="4" w:space="0" w:color="000000"/>
        <w:bottom w:val="single" w:sz="4" w:space="0" w:color="000000"/>
        <w:right w:val="single" w:sz="4" w:space="0" w:color="000000"/>
      </w:pBdr>
      <w:shd w:val="clear" w:color="auto" w:fill="FFFFFF"/>
      <w:suppressAutoHyphens w:val="0"/>
      <w:spacing w:before="280" w:after="280"/>
      <w:jc w:val="center"/>
      <w:textAlignment w:val="center"/>
    </w:pPr>
    <w:rPr>
      <w:rFonts w:eastAsia="Times New Roman"/>
      <w:sz w:val="26"/>
      <w:szCs w:val="26"/>
    </w:rPr>
  </w:style>
  <w:style w:type="paragraph" w:customStyle="1" w:styleId="xl67">
    <w:name w:val="xl67"/>
    <w:basedOn w:val="a"/>
    <w:pPr>
      <w:pBdr>
        <w:top w:val="single" w:sz="4" w:space="0" w:color="000000"/>
        <w:left w:val="single" w:sz="4" w:space="0" w:color="000000"/>
        <w:bottom w:val="single" w:sz="4" w:space="0" w:color="000000"/>
        <w:right w:val="single" w:sz="4" w:space="0" w:color="000000"/>
      </w:pBdr>
      <w:suppressAutoHyphens w:val="0"/>
      <w:spacing w:before="280" w:after="280"/>
      <w:jc w:val="center"/>
      <w:textAlignment w:val="center"/>
    </w:pPr>
    <w:rPr>
      <w:rFonts w:eastAsia="Times New Roman"/>
    </w:rPr>
  </w:style>
  <w:style w:type="paragraph" w:customStyle="1" w:styleId="xl68">
    <w:name w:val="xl68"/>
    <w:basedOn w:val="a"/>
    <w:pPr>
      <w:pBdr>
        <w:top w:val="single" w:sz="4" w:space="0" w:color="000000"/>
        <w:left w:val="single" w:sz="4" w:space="0" w:color="000000"/>
        <w:bottom w:val="single" w:sz="4" w:space="0" w:color="000000"/>
        <w:right w:val="single" w:sz="4" w:space="0" w:color="000000"/>
      </w:pBdr>
      <w:shd w:val="clear" w:color="auto" w:fill="FFFFFF"/>
      <w:suppressAutoHyphens w:val="0"/>
      <w:spacing w:before="280" w:after="280"/>
      <w:jc w:val="center"/>
      <w:textAlignment w:val="center"/>
    </w:pPr>
    <w:rPr>
      <w:rFonts w:eastAsia="Times New Roman"/>
      <w:sz w:val="26"/>
      <w:szCs w:val="26"/>
    </w:rPr>
  </w:style>
  <w:style w:type="paragraph" w:customStyle="1" w:styleId="xl69">
    <w:name w:val="xl69"/>
    <w:basedOn w:val="a"/>
    <w:pPr>
      <w:pBdr>
        <w:top w:val="single" w:sz="4" w:space="0" w:color="000000"/>
        <w:left w:val="single" w:sz="4" w:space="0" w:color="000000"/>
        <w:bottom w:val="single" w:sz="4" w:space="0" w:color="000000"/>
        <w:right w:val="single" w:sz="4" w:space="0" w:color="000000"/>
      </w:pBdr>
      <w:suppressAutoHyphens w:val="0"/>
      <w:spacing w:before="280" w:after="280"/>
      <w:jc w:val="center"/>
      <w:textAlignment w:val="center"/>
    </w:pPr>
    <w:rPr>
      <w:rFonts w:eastAsia="Times New Roman"/>
    </w:rPr>
  </w:style>
  <w:style w:type="paragraph" w:customStyle="1" w:styleId="xl70">
    <w:name w:val="xl70"/>
    <w:basedOn w:val="a"/>
    <w:pPr>
      <w:pBdr>
        <w:top w:val="single" w:sz="4" w:space="0" w:color="000000"/>
        <w:left w:val="single" w:sz="4" w:space="0" w:color="000000"/>
        <w:bottom w:val="single" w:sz="4" w:space="0" w:color="000000"/>
        <w:right w:val="single" w:sz="4" w:space="0" w:color="000000"/>
      </w:pBdr>
      <w:suppressAutoHyphens w:val="0"/>
      <w:spacing w:before="280" w:after="280"/>
    </w:pPr>
    <w:rPr>
      <w:rFonts w:eastAsia="Times New Roman"/>
    </w:rPr>
  </w:style>
  <w:style w:type="paragraph" w:customStyle="1" w:styleId="xl71">
    <w:name w:val="xl71"/>
    <w:basedOn w:val="a"/>
    <w:pPr>
      <w:pBdr>
        <w:top w:val="single" w:sz="4" w:space="0" w:color="000000"/>
        <w:left w:val="single" w:sz="4" w:space="0" w:color="000000"/>
        <w:bottom w:val="single" w:sz="4" w:space="0" w:color="000000"/>
        <w:right w:val="single" w:sz="4" w:space="0" w:color="000000"/>
      </w:pBdr>
      <w:suppressAutoHyphens w:val="0"/>
      <w:spacing w:before="280" w:after="280"/>
    </w:pPr>
    <w:rPr>
      <w:rFonts w:eastAsia="Times New Roman"/>
    </w:rPr>
  </w:style>
  <w:style w:type="paragraph" w:customStyle="1" w:styleId="35">
    <w:name w:val="Текст примечания3"/>
    <w:basedOn w:val="a"/>
    <w:pPr>
      <w:suppressAutoHyphens w:val="0"/>
    </w:pPr>
    <w:rPr>
      <w:rFonts w:eastAsia="Times New Roman"/>
      <w:sz w:val="20"/>
      <w:szCs w:val="20"/>
    </w:rPr>
  </w:style>
  <w:style w:type="paragraph" w:customStyle="1" w:styleId="s1">
    <w:name w:val="s_1"/>
    <w:basedOn w:val="a"/>
    <w:pPr>
      <w:suppressAutoHyphens w:val="0"/>
      <w:spacing w:before="280" w:after="280"/>
    </w:pPr>
    <w:rPr>
      <w:rFonts w:eastAsia="Times New Roman"/>
    </w:rPr>
  </w:style>
  <w:style w:type="paragraph" w:customStyle="1" w:styleId="TableParagraph">
    <w:name w:val="Table Paragraph"/>
    <w:basedOn w:val="a"/>
    <w:pPr>
      <w:widowControl w:val="0"/>
      <w:suppressAutoHyphens w:val="0"/>
      <w:autoSpaceDE w:val="0"/>
    </w:pPr>
    <w:rPr>
      <w:rFonts w:eastAsia="Times New Roman"/>
      <w:sz w:val="22"/>
      <w:szCs w:val="22"/>
    </w:rPr>
  </w:style>
  <w:style w:type="paragraph" w:styleId="aff2">
    <w:name w:val="Normal (Web)"/>
    <w:basedOn w:val="a"/>
    <w:pPr>
      <w:suppressAutoHyphens w:val="0"/>
      <w:spacing w:before="280" w:after="280"/>
    </w:pPr>
    <w:rPr>
      <w:rFonts w:eastAsia="Times New Roman"/>
    </w:rPr>
  </w:style>
  <w:style w:type="paragraph" w:customStyle="1" w:styleId="1d">
    <w:name w:val="Абзац списка1"/>
    <w:basedOn w:val="a"/>
    <w:pPr>
      <w:spacing w:after="200" w:line="276" w:lineRule="auto"/>
      <w:ind w:left="720"/>
      <w:contextualSpacing/>
    </w:pPr>
    <w:rPr>
      <w:rFonts w:ascii="Calibri" w:hAnsi="Calibri" w:cs="Calibri"/>
      <w:sz w:val="22"/>
      <w:szCs w:val="22"/>
    </w:rPr>
  </w:style>
  <w:style w:type="paragraph" w:customStyle="1" w:styleId="1e">
    <w:name w:val="Текст выноски1"/>
    <w:basedOn w:val="a"/>
    <w:rPr>
      <w:rFonts w:ascii="Tahoma" w:hAnsi="Tahoma" w:cs="Tahoma"/>
      <w:sz w:val="16"/>
      <w:szCs w:val="16"/>
    </w:rPr>
  </w:style>
  <w:style w:type="paragraph" w:customStyle="1" w:styleId="24">
    <w:name w:val="Текст примечания2"/>
    <w:basedOn w:val="a"/>
    <w:rPr>
      <w:sz w:val="20"/>
      <w:szCs w:val="20"/>
    </w:rPr>
  </w:style>
  <w:style w:type="paragraph" w:customStyle="1" w:styleId="1f">
    <w:name w:val="Тема примечания1"/>
    <w:basedOn w:val="24"/>
    <w:next w:val="24"/>
    <w:rPr>
      <w:b/>
      <w:bCs/>
    </w:rPr>
  </w:style>
  <w:style w:type="paragraph" w:customStyle="1" w:styleId="25">
    <w:name w:val="Название объекта2"/>
    <w:basedOn w:val="a"/>
    <w:next w:val="a"/>
    <w:pPr>
      <w:spacing w:after="200"/>
      <w:jc w:val="right"/>
    </w:pPr>
    <w:rPr>
      <w:bCs/>
      <w:i/>
      <w:sz w:val="18"/>
      <w:szCs w:val="18"/>
    </w:rPr>
  </w:style>
  <w:style w:type="paragraph" w:customStyle="1" w:styleId="1f0">
    <w:name w:val="Рецензия1"/>
    <w:pPr>
      <w:suppressAutoHyphens/>
    </w:pPr>
    <w:rPr>
      <w:rFonts w:eastAsia="Calibri"/>
      <w:sz w:val="24"/>
      <w:szCs w:val="24"/>
      <w:lang w:eastAsia="zh-CN"/>
    </w:rPr>
  </w:style>
  <w:style w:type="paragraph" w:customStyle="1" w:styleId="1f1">
    <w:name w:val="Обычный (веб)1"/>
    <w:basedOn w:val="a"/>
    <w:pPr>
      <w:spacing w:before="280" w:after="280"/>
    </w:pPr>
    <w:rPr>
      <w:rFonts w:eastAsia="Times New Roman"/>
    </w:rPr>
  </w:style>
  <w:style w:type="paragraph" w:customStyle="1" w:styleId="WW-1">
    <w:name w:val="WW-Абзац списка1"/>
    <w:basedOn w:val="a"/>
    <w:pPr>
      <w:spacing w:after="200" w:line="276" w:lineRule="auto"/>
      <w:ind w:left="720"/>
      <w:contextualSpacing/>
    </w:pPr>
    <w:rPr>
      <w:rFonts w:ascii="Calibri" w:hAnsi="Calibri" w:cs="Calibri"/>
      <w:sz w:val="22"/>
      <w:szCs w:val="22"/>
    </w:rPr>
  </w:style>
  <w:style w:type="paragraph" w:styleId="aff3">
    <w:name w:val="endnote text"/>
    <w:basedOn w:val="a"/>
    <w:pPr>
      <w:suppressAutoHyphens w:val="0"/>
    </w:pPr>
    <w:rPr>
      <w:sz w:val="20"/>
      <w:szCs w:val="20"/>
    </w:rPr>
  </w:style>
  <w:style w:type="paragraph" w:customStyle="1" w:styleId="msonormal0">
    <w:name w:val="msonormal"/>
    <w:basedOn w:val="a"/>
    <w:pPr>
      <w:suppressAutoHyphens w:val="0"/>
      <w:spacing w:before="280" w:after="280"/>
    </w:pPr>
    <w:rPr>
      <w:rFonts w:eastAsia="Times New Roman"/>
    </w:rPr>
  </w:style>
  <w:style w:type="paragraph" w:customStyle="1" w:styleId="xl72">
    <w:name w:val="xl72"/>
    <w:basedOn w:val="a"/>
    <w:pPr>
      <w:pBdr>
        <w:top w:val="single" w:sz="4" w:space="0" w:color="000000"/>
        <w:left w:val="none" w:sz="0" w:space="0" w:color="000000"/>
        <w:bottom w:val="single" w:sz="4" w:space="0" w:color="000000"/>
        <w:right w:val="none" w:sz="0" w:space="0" w:color="000000"/>
      </w:pBdr>
      <w:suppressAutoHyphens w:val="0"/>
      <w:spacing w:before="280" w:after="280"/>
      <w:textAlignment w:val="center"/>
    </w:pPr>
    <w:rPr>
      <w:rFonts w:eastAsia="Times New Roman"/>
      <w:b/>
      <w:bCs/>
    </w:rPr>
  </w:style>
  <w:style w:type="paragraph" w:customStyle="1" w:styleId="aff4">
    <w:name w:val="Другое"/>
    <w:basedOn w:val="a"/>
    <w:pPr>
      <w:widowControl w:val="0"/>
      <w:suppressAutoHyphens w:val="0"/>
      <w:ind w:firstLine="380"/>
    </w:pPr>
    <w:rPr>
      <w:rFonts w:eastAsia="Times New Roman"/>
      <w:sz w:val="18"/>
      <w:szCs w:val="18"/>
    </w:rPr>
  </w:style>
  <w:style w:type="paragraph" w:customStyle="1" w:styleId="42">
    <w:name w:val="Название объекта4"/>
    <w:basedOn w:val="a"/>
    <w:pPr>
      <w:suppressLineNumbers/>
      <w:spacing w:before="120" w:after="120"/>
    </w:pPr>
    <w:rPr>
      <w:rFonts w:ascii="Liberation Serif" w:eastAsia="NSimSun" w:hAnsi="Liberation Serif" w:cs="Arial"/>
      <w:i/>
      <w:iCs/>
      <w:kern w:val="2"/>
      <w:lang w:bidi="hi-IN"/>
    </w:rPr>
  </w:style>
  <w:style w:type="paragraph" w:customStyle="1" w:styleId="26">
    <w:name w:val="Абзац списка2"/>
    <w:basedOn w:val="a"/>
    <w:pPr>
      <w:spacing w:after="200" w:line="276" w:lineRule="auto"/>
      <w:ind w:left="720"/>
      <w:contextualSpacing/>
    </w:pPr>
    <w:rPr>
      <w:rFonts w:ascii="Calibri" w:eastAsia="NSimSun" w:hAnsi="Calibri" w:cs="Calibri"/>
      <w:kern w:val="2"/>
      <w:sz w:val="22"/>
      <w:szCs w:val="22"/>
      <w:lang w:bidi="hi-IN"/>
    </w:rPr>
  </w:style>
  <w:style w:type="character" w:styleId="aff5">
    <w:name w:val="Unresolved Mention"/>
    <w:basedOn w:val="a0"/>
    <w:uiPriority w:val="99"/>
    <w:semiHidden/>
    <w:unhideWhenUsed/>
    <w:rsid w:val="00094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image" Target="media/image3.png"/><Relationship Id="rId42" Type="http://schemas.openxmlformats.org/officeDocument/2006/relationships/footer" Target="footer17.xml"/><Relationship Id="rId47" Type="http://schemas.openxmlformats.org/officeDocument/2006/relationships/image" Target="media/image14.png"/><Relationship Id="rId63" Type="http://schemas.openxmlformats.org/officeDocument/2006/relationships/footer" Target="footer29.xml"/><Relationship Id="rId68" Type="http://schemas.openxmlformats.org/officeDocument/2006/relationships/footer" Target="footer30.xml"/><Relationship Id="rId2" Type="http://schemas.openxmlformats.org/officeDocument/2006/relationships/styles" Target="styles.xml"/><Relationship Id="rId16" Type="http://schemas.openxmlformats.org/officeDocument/2006/relationships/hyperlink" Target="https://egechita.ru/index.php?mod=10200&amp;exam=ege&amp;year=2021&amp;op=1&amp;predmet=1&amp;ate=75&amp;school=741" TargetMode="External"/><Relationship Id="rId29" Type="http://schemas.openxmlformats.org/officeDocument/2006/relationships/image" Target="media/image8.png"/><Relationship Id="rId11" Type="http://schemas.openxmlformats.org/officeDocument/2006/relationships/hyperlink" Target="https://egechita.ru/index.php?mod=10200&amp;exam=ege&amp;year=2021&amp;op=1&amp;predmet=1&amp;ate=75&amp;school=59" TargetMode="External"/><Relationship Id="rId24" Type="http://schemas.openxmlformats.org/officeDocument/2006/relationships/image" Target="media/image6.png"/><Relationship Id="rId32" Type="http://schemas.openxmlformats.org/officeDocument/2006/relationships/image" Target="media/image11.png"/><Relationship Id="rId37" Type="http://schemas.openxmlformats.org/officeDocument/2006/relationships/footer" Target="footer13.xml"/><Relationship Id="rId40" Type="http://schemas.openxmlformats.org/officeDocument/2006/relationships/footer" Target="footer15.xml"/><Relationship Id="rId45" Type="http://schemas.openxmlformats.org/officeDocument/2006/relationships/footer" Target="footer20.xml"/><Relationship Id="rId53" Type="http://schemas.openxmlformats.org/officeDocument/2006/relationships/footer" Target="footer22.xml"/><Relationship Id="rId58" Type="http://schemas.openxmlformats.org/officeDocument/2006/relationships/footer" Target="footer26.xml"/><Relationship Id="rId66" Type="http://schemas.openxmlformats.org/officeDocument/2006/relationships/hyperlink" Target="https://fipi.ru/metodicheskaya-kopilka/metod-rekomendatsii-dlya-slabykh-shkol" TargetMode="External"/><Relationship Id="rId74"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footer" Target="footer27.xml"/><Relationship Id="rId19" Type="http://schemas.openxmlformats.org/officeDocument/2006/relationships/footer" Target="footer5.xml"/><Relationship Id="rId14" Type="http://schemas.openxmlformats.org/officeDocument/2006/relationships/hyperlink" Target="https://egechita.ru/index.php?mod=10200&amp;exam=ege&amp;year=2021&amp;op=1&amp;predmet=1&amp;ate=75&amp;school=715" TargetMode="External"/><Relationship Id="rId22" Type="http://schemas.openxmlformats.org/officeDocument/2006/relationships/image" Target="media/image4.png"/><Relationship Id="rId27" Type="http://schemas.openxmlformats.org/officeDocument/2006/relationships/footer" Target="footer7.xml"/><Relationship Id="rId30" Type="http://schemas.openxmlformats.org/officeDocument/2006/relationships/image" Target="media/image9.png"/><Relationship Id="rId35" Type="http://schemas.openxmlformats.org/officeDocument/2006/relationships/footer" Target="footer11.xml"/><Relationship Id="rId43" Type="http://schemas.openxmlformats.org/officeDocument/2006/relationships/footer" Target="footer18.xml"/><Relationship Id="rId48" Type="http://schemas.openxmlformats.org/officeDocument/2006/relationships/image" Target="media/image15.png"/><Relationship Id="rId56" Type="http://schemas.openxmlformats.org/officeDocument/2006/relationships/footer" Target="footer24.xml"/><Relationship Id="rId64" Type="http://schemas.openxmlformats.org/officeDocument/2006/relationships/hyperlink" Target="https://doc.fipi.ru/navigator-podgotovki/navigator-ege/2025/ru-1-fonetika.pdf" TargetMode="External"/><Relationship Id="rId69" Type="http://schemas.openxmlformats.org/officeDocument/2006/relationships/footer" Target="footer31.xml"/><Relationship Id="rId8" Type="http://schemas.openxmlformats.org/officeDocument/2006/relationships/footer" Target="footer1.xml"/><Relationship Id="rId51" Type="http://schemas.openxmlformats.org/officeDocument/2006/relationships/image" Target="media/image18.emf"/><Relationship Id="rId72" Type="http://schemas.openxmlformats.org/officeDocument/2006/relationships/footer" Target="footer34.xml"/><Relationship Id="rId3" Type="http://schemas.openxmlformats.org/officeDocument/2006/relationships/settings" Target="settings.xml"/><Relationship Id="rId12" Type="http://schemas.openxmlformats.org/officeDocument/2006/relationships/hyperlink" Target="https://egechita.ru/index.php?mod=10200&amp;exam=ege&amp;year=2021&amp;op=1&amp;predmet=1&amp;ate=75&amp;school=67" TargetMode="External"/><Relationship Id="rId17" Type="http://schemas.openxmlformats.org/officeDocument/2006/relationships/footer" Target="footer3.xml"/><Relationship Id="rId25" Type="http://schemas.openxmlformats.org/officeDocument/2006/relationships/image" Target="media/image7.png"/><Relationship Id="rId33" Type="http://schemas.openxmlformats.org/officeDocument/2006/relationships/footer" Target="footer9.xml"/><Relationship Id="rId38" Type="http://schemas.openxmlformats.org/officeDocument/2006/relationships/footer" Target="footer14.xml"/><Relationship Id="rId46" Type="http://schemas.openxmlformats.org/officeDocument/2006/relationships/image" Target="media/image13.png"/><Relationship Id="rId59" Type="http://schemas.openxmlformats.org/officeDocument/2006/relationships/image" Target="media/image20.png"/><Relationship Id="rId67" Type="http://schemas.openxmlformats.org/officeDocument/2006/relationships/hyperlink" Target="https://xn--h1aafgkbnx.xn--p1ai/" TargetMode="External"/><Relationship Id="rId20" Type="http://schemas.openxmlformats.org/officeDocument/2006/relationships/image" Target="media/image2.png"/><Relationship Id="rId41" Type="http://schemas.openxmlformats.org/officeDocument/2006/relationships/footer" Target="footer16.xml"/><Relationship Id="rId54" Type="http://schemas.openxmlformats.org/officeDocument/2006/relationships/footer" Target="footer23.xml"/><Relationship Id="rId62" Type="http://schemas.openxmlformats.org/officeDocument/2006/relationships/footer" Target="footer28.xml"/><Relationship Id="rId70" Type="http://schemas.openxmlformats.org/officeDocument/2006/relationships/footer" Target="footer32.xml"/><Relationship Id="rId75"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gechita.ru/index.php?mod=10200&amp;exam=ege&amp;year=2021&amp;op=1&amp;predmet=1&amp;ate=75&amp;school=797" TargetMode="External"/><Relationship Id="rId23" Type="http://schemas.openxmlformats.org/officeDocument/2006/relationships/image" Target="media/image5.png"/><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image" Target="media/image16.png"/><Relationship Id="rId57" Type="http://schemas.openxmlformats.org/officeDocument/2006/relationships/footer" Target="footer25.xml"/><Relationship Id="rId10" Type="http://schemas.openxmlformats.org/officeDocument/2006/relationships/hyperlink" Target="https://egechita.ru/index.php?mod=10200&amp;exam=ege&amp;year=2021&amp;op=1&amp;predmet=1&amp;ate=75&amp;school=55" TargetMode="External"/><Relationship Id="rId31" Type="http://schemas.openxmlformats.org/officeDocument/2006/relationships/image" Target="media/image10.png"/><Relationship Id="rId44" Type="http://schemas.openxmlformats.org/officeDocument/2006/relationships/footer" Target="footer19.xml"/><Relationship Id="rId52" Type="http://schemas.openxmlformats.org/officeDocument/2006/relationships/footer" Target="footer21.xml"/><Relationship Id="rId60" Type="http://schemas.openxmlformats.org/officeDocument/2006/relationships/image" Target="media/image21.png"/><Relationship Id="rId65" Type="http://schemas.openxmlformats.org/officeDocument/2006/relationships/hyperlink" Target="http://gramota.ru/class/coach/idictation/" TargetMode="External"/><Relationship Id="rId73" Type="http://schemas.openxmlformats.org/officeDocument/2006/relationships/footer" Target="footer35.xml"/><Relationship Id="rId4" Type="http://schemas.openxmlformats.org/officeDocument/2006/relationships/webSettings" Target="webSettings.xml"/><Relationship Id="rId9" Type="http://schemas.openxmlformats.org/officeDocument/2006/relationships/footer" Target="footer2.xml"/><Relationship Id="rId13" Type="http://schemas.openxmlformats.org/officeDocument/2006/relationships/hyperlink" Target="https://egechita.ru/index.php?mod=10200&amp;exam=ege&amp;year=2021&amp;op=1&amp;predmet=1&amp;ate=75&amp;school=674" TargetMode="External"/><Relationship Id="rId18" Type="http://schemas.openxmlformats.org/officeDocument/2006/relationships/footer" Target="footer4.xml"/><Relationship Id="rId39" Type="http://schemas.openxmlformats.org/officeDocument/2006/relationships/image" Target="media/image12.png"/><Relationship Id="rId34" Type="http://schemas.openxmlformats.org/officeDocument/2006/relationships/footer" Target="footer10.xml"/><Relationship Id="rId50" Type="http://schemas.openxmlformats.org/officeDocument/2006/relationships/image" Target="media/image17.png"/><Relationship Id="rId55" Type="http://schemas.openxmlformats.org/officeDocument/2006/relationships/image" Target="media/image19.emf"/><Relationship Id="rId7" Type="http://schemas.openxmlformats.org/officeDocument/2006/relationships/image" Target="media/image1.png"/><Relationship Id="rId71" Type="http://schemas.openxmlformats.org/officeDocument/2006/relationships/footer" Target="footer3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641</TotalTime>
  <Pages>91</Pages>
  <Words>32931</Words>
  <Characters>187707</Characters>
  <Application>Microsoft Office Word</Application>
  <DocSecurity>0</DocSecurity>
  <Lines>1564</Lines>
  <Paragraphs>440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Зинина Елена Андреевна</dc:creator>
  <cp:lastModifiedBy>Евдокия Шароглазова</cp:lastModifiedBy>
  <cp:revision>44</cp:revision>
  <cp:lastPrinted>2025-08-02T02:02:00Z</cp:lastPrinted>
  <dcterms:created xsi:type="dcterms:W3CDTF">2025-07-31T14:35:00Z</dcterms:created>
  <dcterms:modified xsi:type="dcterms:W3CDTF">2025-08-13T00:25:00Z</dcterms:modified>
</cp:coreProperties>
</file>